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15" w:rsidRDefault="00CA7315" w:rsidP="00F81D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3877BF">
        <w:rPr>
          <w:rFonts w:ascii="Times New Roman" w:hAnsi="Times New Roman"/>
          <w:b/>
          <w:color w:val="333333"/>
          <w:sz w:val="28"/>
          <w:szCs w:val="28"/>
          <w:lang w:eastAsia="ru-RU"/>
        </w:rPr>
        <w:t>ДОПОЛНИТЕЛЬНОЕ СОГЛАШЕНИЕ</w:t>
      </w:r>
    </w:p>
    <w:p w:rsidR="00B20EA1" w:rsidRPr="003877BF" w:rsidRDefault="00B20EA1" w:rsidP="00F81D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E42DAB" w:rsidRPr="00205F1B" w:rsidRDefault="00E42DAB" w:rsidP="00E21ED0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05F1B">
        <w:rPr>
          <w:rFonts w:ascii="Times New Roman" w:hAnsi="Times New Roman"/>
          <w:b/>
          <w:color w:val="333333"/>
          <w:sz w:val="26"/>
          <w:szCs w:val="26"/>
        </w:rPr>
        <w:t>к городскому трехстороннему соглашению</w:t>
      </w:r>
      <w:r w:rsidR="00CA7315" w:rsidRPr="00205F1B">
        <w:rPr>
          <w:rFonts w:ascii="Times New Roman" w:hAnsi="Times New Roman"/>
          <w:color w:val="333333"/>
          <w:sz w:val="26"/>
          <w:szCs w:val="26"/>
        </w:rPr>
        <w:t> </w:t>
      </w:r>
      <w:r w:rsidRPr="00205F1B">
        <w:rPr>
          <w:rFonts w:ascii="Times New Roman" w:hAnsi="Times New Roman" w:cs="Times New Roman"/>
          <w:b/>
          <w:bCs/>
          <w:sz w:val="26"/>
          <w:szCs w:val="26"/>
        </w:rPr>
        <w:t xml:space="preserve">между Координационным Советом профсоюзных организаций города Алейска и </w:t>
      </w:r>
      <w:proofErr w:type="spellStart"/>
      <w:r w:rsidRPr="00205F1B">
        <w:rPr>
          <w:rFonts w:ascii="Times New Roman" w:hAnsi="Times New Roman" w:cs="Times New Roman"/>
          <w:b/>
          <w:bCs/>
          <w:sz w:val="26"/>
          <w:szCs w:val="26"/>
        </w:rPr>
        <w:t>Алейского</w:t>
      </w:r>
      <w:proofErr w:type="spellEnd"/>
      <w:r w:rsidRPr="00205F1B">
        <w:rPr>
          <w:rFonts w:ascii="Times New Roman" w:hAnsi="Times New Roman" w:cs="Times New Roman"/>
          <w:b/>
          <w:bCs/>
          <w:sz w:val="26"/>
          <w:szCs w:val="26"/>
        </w:rPr>
        <w:t xml:space="preserve"> района,  Ассоциацией «Территориальное объединение работодателей города Алейска» и администрацией города Алейска Алтайского края на 20</w:t>
      </w:r>
      <w:r w:rsidR="00E21ED0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63BB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05F1B">
        <w:rPr>
          <w:rFonts w:ascii="Times New Roman" w:hAnsi="Times New Roman" w:cs="Times New Roman"/>
          <w:b/>
          <w:bCs/>
          <w:sz w:val="26"/>
          <w:szCs w:val="26"/>
        </w:rPr>
        <w:t xml:space="preserve"> – 202</w:t>
      </w:r>
      <w:r w:rsidR="00663BBE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205F1B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CA7315" w:rsidRDefault="00CA7315" w:rsidP="00F81D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6"/>
          <w:szCs w:val="26"/>
          <w:lang w:eastAsia="ru-RU"/>
        </w:rPr>
      </w:pPr>
    </w:p>
    <w:p w:rsidR="00CA7315" w:rsidRPr="00592020" w:rsidRDefault="00CA7315" w:rsidP="00F81D9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592020">
        <w:rPr>
          <w:rFonts w:ascii="Times New Roman" w:hAnsi="Times New Roman"/>
          <w:color w:val="333333"/>
          <w:sz w:val="28"/>
          <w:szCs w:val="28"/>
          <w:lang w:eastAsia="ru-RU"/>
        </w:rPr>
        <w:t>«</w:t>
      </w:r>
      <w:r w:rsidR="00C2001E">
        <w:rPr>
          <w:rFonts w:ascii="Times New Roman" w:hAnsi="Times New Roman"/>
          <w:color w:val="333333"/>
          <w:sz w:val="28"/>
          <w:szCs w:val="28"/>
          <w:lang w:eastAsia="ru-RU"/>
        </w:rPr>
        <w:t>14</w:t>
      </w:r>
      <w:r w:rsidRPr="00592020">
        <w:rPr>
          <w:rFonts w:ascii="Times New Roman" w:hAnsi="Times New Roman"/>
          <w:color w:val="333333"/>
          <w:sz w:val="28"/>
          <w:szCs w:val="28"/>
          <w:lang w:eastAsia="ru-RU"/>
        </w:rPr>
        <w:t>»</w:t>
      </w:r>
      <w:r w:rsidR="00E74A62" w:rsidRPr="005920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67596F" w:rsidRPr="005920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февраля</w:t>
      </w:r>
      <w:r w:rsidRPr="005920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20</w:t>
      </w:r>
      <w:r w:rsidR="00AF1496" w:rsidRPr="00592020">
        <w:rPr>
          <w:rFonts w:ascii="Times New Roman" w:hAnsi="Times New Roman"/>
          <w:color w:val="333333"/>
          <w:sz w:val="28"/>
          <w:szCs w:val="28"/>
          <w:lang w:eastAsia="ru-RU"/>
        </w:rPr>
        <w:t>2</w:t>
      </w:r>
      <w:r w:rsidR="00663BBE">
        <w:rPr>
          <w:rFonts w:ascii="Times New Roman" w:hAnsi="Times New Roman"/>
          <w:color w:val="333333"/>
          <w:sz w:val="28"/>
          <w:szCs w:val="28"/>
          <w:lang w:eastAsia="ru-RU"/>
        </w:rPr>
        <w:t>5</w:t>
      </w:r>
      <w:r w:rsidRPr="005920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года</w:t>
      </w:r>
      <w:r w:rsidR="00E42DAB" w:rsidRPr="005920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</w:t>
      </w:r>
      <w:r w:rsidR="00B20EA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r w:rsidR="00E42DAB" w:rsidRPr="005920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</w:t>
      </w:r>
      <w:r w:rsidR="00950E17" w:rsidRPr="005920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="00E42DAB" w:rsidRPr="005920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</w:t>
      </w:r>
      <w:r w:rsidR="00E21ED0" w:rsidRPr="005920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="00E42DAB" w:rsidRPr="0059202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</w:t>
      </w:r>
      <w:proofErr w:type="spellStart"/>
      <w:r w:rsidR="00E42DAB" w:rsidRPr="00592020">
        <w:rPr>
          <w:rFonts w:ascii="Times New Roman" w:hAnsi="Times New Roman"/>
          <w:color w:val="333333"/>
          <w:sz w:val="28"/>
          <w:szCs w:val="28"/>
          <w:lang w:eastAsia="ru-RU"/>
        </w:rPr>
        <w:t>г</w:t>
      </w:r>
      <w:proofErr w:type="gramStart"/>
      <w:r w:rsidR="00E42DAB" w:rsidRPr="00592020">
        <w:rPr>
          <w:rFonts w:ascii="Times New Roman" w:hAnsi="Times New Roman"/>
          <w:color w:val="333333"/>
          <w:sz w:val="28"/>
          <w:szCs w:val="28"/>
          <w:lang w:eastAsia="ru-RU"/>
        </w:rPr>
        <w:t>.А</w:t>
      </w:r>
      <w:proofErr w:type="gramEnd"/>
      <w:r w:rsidR="00E42DAB" w:rsidRPr="00592020">
        <w:rPr>
          <w:rFonts w:ascii="Times New Roman" w:hAnsi="Times New Roman"/>
          <w:color w:val="333333"/>
          <w:sz w:val="28"/>
          <w:szCs w:val="28"/>
          <w:lang w:eastAsia="ru-RU"/>
        </w:rPr>
        <w:t>лейск</w:t>
      </w:r>
      <w:proofErr w:type="spellEnd"/>
    </w:p>
    <w:p w:rsidR="00B20EA1" w:rsidRPr="00E930D9" w:rsidRDefault="00B20EA1" w:rsidP="00F81D9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CA7315" w:rsidRPr="00E930D9" w:rsidRDefault="00F213F9" w:rsidP="00E42DAB">
      <w:pPr>
        <w:pStyle w:val="ConsPlusNormal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930D9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CA7315" w:rsidRPr="00E930D9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E930D9" w:rsidRPr="00E930D9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proofErr w:type="gramStart"/>
      <w:r w:rsidR="00E42DAB" w:rsidRPr="00E930D9">
        <w:rPr>
          <w:rFonts w:ascii="Times New Roman" w:hAnsi="Times New Roman" w:cs="Times New Roman"/>
          <w:sz w:val="28"/>
          <w:szCs w:val="28"/>
        </w:rPr>
        <w:t xml:space="preserve">Администрация города Алейска Алтайского края (далее – «администрация города»), с одной стороны, Координационный Совет профсоюзных организаций города Алейска и </w:t>
      </w:r>
      <w:proofErr w:type="spellStart"/>
      <w:r w:rsidR="00E42DAB" w:rsidRPr="00E930D9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E42DAB" w:rsidRPr="00E930D9">
        <w:rPr>
          <w:rFonts w:ascii="Times New Roman" w:hAnsi="Times New Roman" w:cs="Times New Roman"/>
          <w:sz w:val="28"/>
          <w:szCs w:val="28"/>
        </w:rPr>
        <w:t xml:space="preserve"> района (далее – «Профсоюз»), с другой стороны, и Ассоциация «Территориальное</w:t>
      </w:r>
      <w:r w:rsidR="00F70829" w:rsidRPr="00E930D9">
        <w:rPr>
          <w:rFonts w:ascii="Times New Roman" w:hAnsi="Times New Roman" w:cs="Times New Roman"/>
          <w:sz w:val="28"/>
          <w:szCs w:val="28"/>
        </w:rPr>
        <w:t xml:space="preserve"> </w:t>
      </w:r>
      <w:r w:rsidR="00E42DAB" w:rsidRPr="00E930D9">
        <w:rPr>
          <w:rFonts w:ascii="Times New Roman" w:hAnsi="Times New Roman" w:cs="Times New Roman"/>
          <w:sz w:val="28"/>
          <w:szCs w:val="28"/>
        </w:rPr>
        <w:t xml:space="preserve">объединение работодателей города Алейска» (далее – «Работодатели»), с третьей стороны, вместе именуемые в дальнейшем «Стороны», руководствуясь Трудовым </w:t>
      </w:r>
      <w:hyperlink r:id="rId9" w:tooltip="&quot;Трудовой кодекс Российской Федерации&quot; от 30.12.2001 N 197-ФЗ (ред. от 29.07.2017) (с изм. и доп., вступ. в силу с 01.10.2017){КонсультантПлюс}" w:history="1">
        <w:r w:rsidR="00E42DAB" w:rsidRPr="00E930D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42DAB" w:rsidRPr="00E930D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tooltip="Закон Алтайского края от 14.06.2007 N 55-ЗС (ред. от 01.02.2017) &quot;О социальном партнерстве в Алтайском крае&quot; (принят Постановлением АКСНД от 06.06.2007 N 340){КонсультантПлюс}" w:history="1">
        <w:r w:rsidR="00E42DAB" w:rsidRPr="00E930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42DAB" w:rsidRPr="00E930D9">
        <w:rPr>
          <w:rFonts w:ascii="Times New Roman" w:hAnsi="Times New Roman" w:cs="Times New Roman"/>
          <w:sz w:val="28"/>
          <w:szCs w:val="28"/>
        </w:rPr>
        <w:t xml:space="preserve"> Алтайского края «О социальном партнерстве в Алтайском крае», </w:t>
      </w:r>
      <w:r w:rsidR="00CA7315" w:rsidRPr="00E930D9">
        <w:rPr>
          <w:rFonts w:ascii="Times New Roman" w:hAnsi="Times New Roman" w:cs="Times New Roman"/>
          <w:color w:val="333333"/>
          <w:sz w:val="28"/>
          <w:szCs w:val="28"/>
        </w:rPr>
        <w:t xml:space="preserve"> заключили настоящее дополнительное соглашение</w:t>
      </w:r>
      <w:proofErr w:type="gramEnd"/>
      <w:r w:rsidR="00CA7315" w:rsidRPr="00E930D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CA7315" w:rsidRPr="00E930D9">
        <w:rPr>
          <w:rFonts w:ascii="Times New Roman" w:hAnsi="Times New Roman" w:cs="Times New Roman"/>
          <w:color w:val="333333"/>
          <w:sz w:val="28"/>
          <w:szCs w:val="28"/>
        </w:rPr>
        <w:t xml:space="preserve">с целью внесения </w:t>
      </w:r>
      <w:r w:rsidR="00E42DAB" w:rsidRPr="00E930D9">
        <w:rPr>
          <w:rFonts w:ascii="Times New Roman" w:hAnsi="Times New Roman" w:cs="Times New Roman"/>
          <w:color w:val="333333"/>
          <w:sz w:val="28"/>
          <w:szCs w:val="28"/>
        </w:rPr>
        <w:t>в городское трехстороннее соглашению </w:t>
      </w:r>
      <w:r w:rsidR="00E42DAB" w:rsidRPr="00E930D9">
        <w:rPr>
          <w:rFonts w:ascii="Times New Roman" w:hAnsi="Times New Roman" w:cs="Times New Roman"/>
          <w:bCs/>
          <w:sz w:val="28"/>
          <w:szCs w:val="28"/>
        </w:rPr>
        <w:t xml:space="preserve">между Координационным Советом профсоюзных организаций города Алейска и </w:t>
      </w:r>
      <w:proofErr w:type="spellStart"/>
      <w:r w:rsidR="00E42DAB" w:rsidRPr="00E930D9">
        <w:rPr>
          <w:rFonts w:ascii="Times New Roman" w:hAnsi="Times New Roman" w:cs="Times New Roman"/>
          <w:bCs/>
          <w:sz w:val="28"/>
          <w:szCs w:val="28"/>
        </w:rPr>
        <w:t>Алейского</w:t>
      </w:r>
      <w:proofErr w:type="spellEnd"/>
      <w:r w:rsidR="00E42DAB" w:rsidRPr="00E930D9">
        <w:rPr>
          <w:rFonts w:ascii="Times New Roman" w:hAnsi="Times New Roman" w:cs="Times New Roman"/>
          <w:bCs/>
          <w:sz w:val="28"/>
          <w:szCs w:val="28"/>
        </w:rPr>
        <w:t xml:space="preserve"> района,  Ассоциацией «Территориальное объединение работодателей города Алейска» и администрацией города Алейска Алтайского края на 20</w:t>
      </w:r>
      <w:r w:rsidR="0087008B" w:rsidRPr="00E930D9">
        <w:rPr>
          <w:rFonts w:ascii="Times New Roman" w:hAnsi="Times New Roman" w:cs="Times New Roman"/>
          <w:bCs/>
          <w:sz w:val="28"/>
          <w:szCs w:val="28"/>
        </w:rPr>
        <w:t>2</w:t>
      </w:r>
      <w:r w:rsidR="00663BBE" w:rsidRPr="00E930D9">
        <w:rPr>
          <w:rFonts w:ascii="Times New Roman" w:hAnsi="Times New Roman" w:cs="Times New Roman"/>
          <w:bCs/>
          <w:sz w:val="28"/>
          <w:szCs w:val="28"/>
        </w:rPr>
        <w:t>4</w:t>
      </w:r>
      <w:r w:rsidR="00E42DAB" w:rsidRPr="00E930D9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663BBE" w:rsidRPr="00E930D9">
        <w:rPr>
          <w:rFonts w:ascii="Times New Roman" w:hAnsi="Times New Roman" w:cs="Times New Roman"/>
          <w:bCs/>
          <w:sz w:val="28"/>
          <w:szCs w:val="28"/>
        </w:rPr>
        <w:t>6</w:t>
      </w:r>
      <w:r w:rsidR="00E42DAB" w:rsidRPr="00E930D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C9495A" w:rsidRPr="00E930D9">
        <w:rPr>
          <w:rFonts w:ascii="Times New Roman" w:hAnsi="Times New Roman" w:cs="Times New Roman"/>
          <w:bCs/>
          <w:sz w:val="28"/>
          <w:szCs w:val="28"/>
        </w:rPr>
        <w:t xml:space="preserve"> (далее соответственно – «Дополнительное соглашение», «Соглашение»)</w:t>
      </w:r>
      <w:r w:rsidR="00E42DAB" w:rsidRPr="00E930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EA1" w:rsidRPr="00E930D9">
        <w:rPr>
          <w:rFonts w:ascii="Times New Roman" w:hAnsi="Times New Roman" w:cs="Times New Roman"/>
          <w:color w:val="333333"/>
          <w:sz w:val="28"/>
          <w:szCs w:val="28"/>
        </w:rPr>
        <w:t>о нижеследующем:</w:t>
      </w:r>
      <w:proofErr w:type="gramEnd"/>
    </w:p>
    <w:p w:rsidR="0001201A" w:rsidRPr="00E930D9" w:rsidRDefault="0001201A" w:rsidP="00E42DAB">
      <w:pPr>
        <w:pStyle w:val="ConsPlusNormal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015" w:rsidRPr="00E930D9" w:rsidRDefault="00103015" w:rsidP="00E930D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</w:rPr>
        <w:t>1. Внести в Соглашение следующие изменения: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r:id="rId11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разделе I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"Обязательства администрации":</w:t>
      </w:r>
    </w:p>
    <w:p w:rsidR="00E930D9" w:rsidRPr="00E930D9" w:rsidRDefault="00011C9B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E930D9"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 1.1.1</w:t>
        </w:r>
      </w:hyperlink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"1.1.1. обеспечивать функционирование рабочей группы по вопросам заработной платы в составе </w:t>
      </w:r>
      <w:r w:rsidR="00C200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городской</w:t>
      </w:r>
      <w:bookmarkStart w:id="0" w:name="_GoBack"/>
      <w:bookmarkEnd w:id="0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трехсторонней комиссии по регулированию социально-трудовых отношений и межведомственной комиссии по противодействию нелегальной занятости в Алтайском крае. Осуществлять контроль за выполнением принятых решений</w:t>
      </w:r>
      <w:proofErr w:type="gramStart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;"</w:t>
      </w:r>
      <w:proofErr w:type="gramEnd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r:id="rId13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подпункте 1.1.2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слова "прожиточного минимума" заменить словами "границы бедности";</w:t>
      </w:r>
    </w:p>
    <w:p w:rsidR="00E930D9" w:rsidRPr="00E930D9" w:rsidRDefault="00011C9B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E930D9"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 1.2.</w:t>
        </w:r>
      </w:hyperlink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 после слов "возложенных на Вооруженные Силы Российской Федерации" дополнить словами "или войска национальной гвардии Российской Федерации";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r:id="rId15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пункте 1.3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слова "В области" заменить словами "В сфере";</w:t>
      </w:r>
    </w:p>
    <w:p w:rsidR="00E930D9" w:rsidRPr="00E930D9" w:rsidRDefault="00011C9B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16" w:history="1">
        <w:r w:rsidR="00E930D9"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 1.4.2</w:t>
        </w:r>
      </w:hyperlink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слов "прогнозирование рынка труда на основе" дополнить словами "данных официальной статистической информации</w:t>
      </w:r>
      <w:proofErr w:type="gramStart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,"</w:t>
      </w:r>
      <w:proofErr w:type="gramEnd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r:id="rId17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разделе II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"Обязательства Работодателей":</w:t>
      </w:r>
    </w:p>
    <w:p w:rsidR="00E930D9" w:rsidRPr="00E930D9" w:rsidRDefault="00011C9B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18" w:history="1">
        <w:r w:rsidR="00E930D9"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 2.1.1</w:t>
        </w:r>
      </w:hyperlink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"2.1.1. обеспечивать оплату труда работников в размере не ниже предусмотренного в отраслевых тарифных соглашениях, региональных отраслевых соглашениях, действующих в отношении работодателя, а в </w:t>
      </w: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случае их отсутствия обеспечивать в 2025 году темп роста средней заработной платы в организациях внебюджетного сектора экономики, где средняя заработная плата менее 40000 рублей, не ниже 120%, в организациях, где средняя заработная плата более 40000 рублей и</w:t>
      </w:r>
      <w:proofErr w:type="gramEnd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менее 50000 рублей, не ниже 115%, в организациях, где средняя заработная плата более 50000 рублей и менее 60000 рублей, не ниже 110%, в организациях, где средняя заработная плата более 60000 рублей, обеспечивать индексацию заработной платы в связи с ростом потребительских цен на товары и услуги</w:t>
      </w:r>
      <w:proofErr w:type="gramStart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;"</w:t>
      </w:r>
      <w:proofErr w:type="gramEnd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30D9" w:rsidRPr="00E930D9" w:rsidRDefault="00011C9B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19" w:history="1">
        <w:r w:rsidR="00E930D9"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 2.2.</w:t>
        </w:r>
      </w:hyperlink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 после слов "возложенных на Вооруженные Силы Российской Федерации" дополнить словами "или войска национальной гвардии Российской Федерации</w:t>
      </w:r>
      <w:proofErr w:type="gramStart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;"</w:t>
      </w:r>
      <w:proofErr w:type="gramEnd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дополнить </w:t>
      </w:r>
      <w:hyperlink r:id="rId20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подпунктом 2.2.11 следующего содержания: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"2.2.11. предусматривать в коллективных договорах, соглашениях, локальных нормативных актах выплату материальной помощи работникам, призванным на военную службу по мобилизации или поступившим на военную службу по контракту о прохождении военной службы, заключенному в соответствии с </w:t>
      </w:r>
      <w:hyperlink r:id="rId21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7 статьи 38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28.03.1998 N 53-ФЗ "О воинской обязанности и военной службе", либо заключившим контракт о добровольном содействии в выполнении задач, возложенных</w:t>
      </w:r>
      <w:proofErr w:type="gramEnd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Вооруженные Силы Российской Федерации или войска национальной гвардии Российской Федерации, в период приостановления действия трудового договора</w:t>
      </w:r>
      <w:proofErr w:type="gramStart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.";</w:t>
      </w:r>
      <w:proofErr w:type="gramEnd"/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r:id="rId22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пункте 2.3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слова "В области" заменить словами "В сфере";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r:id="rId23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подпункте 2.3.4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слова "включая информацию о локальных нормативных актах, содержащих сведения о данных рабочих местах</w:t>
      </w:r>
      <w:proofErr w:type="gramStart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,"</w:t>
      </w:r>
      <w:proofErr w:type="gramEnd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исключить;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r:id="rId24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подпункте 2.4.1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слова "в соответствии с направляемыми опросными формами" заменить словами "в соответствии с порядком проведения опроса работодателей, установленным Правительством Российской Федерации";</w:t>
      </w:r>
    </w:p>
    <w:p w:rsidR="00E930D9" w:rsidRPr="00E930D9" w:rsidRDefault="00011C9B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25" w:history="1">
        <w:r w:rsidR="00E930D9"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 2.4.3</w:t>
        </w:r>
      </w:hyperlink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"2.4.3. принимать участие в мероприятиях, проводимых Правительством, по профессиональному самоопределению школьников в соответствии с потребностями регионального рынка труда, в том числе в рамках "Фестиваля профессий", краевых акций: "Неделя без турникетов", "5-я трудовая"</w:t>
      </w:r>
      <w:proofErr w:type="gramStart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;"</w:t>
      </w:r>
      <w:proofErr w:type="gramEnd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r:id="rId26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разделе III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"Обязательства Профсоюза":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hyperlink r:id="rId27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подпункте 3.1.4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число "- 70" исключить;</w:t>
      </w:r>
    </w:p>
    <w:p w:rsidR="00E930D9" w:rsidRPr="00E930D9" w:rsidRDefault="00011C9B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28" w:history="1">
        <w:r w:rsidR="00E930D9"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 3.1.5</w:t>
        </w:r>
      </w:hyperlink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слов "и в других случаях" дополнить словами", предусмотренных трудовым законодательством</w:t>
      </w:r>
      <w:proofErr w:type="gramStart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;"</w:t>
      </w:r>
      <w:proofErr w:type="gramEnd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30D9" w:rsidRPr="00E930D9" w:rsidRDefault="00011C9B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29" w:history="1">
        <w:r w:rsidR="00E930D9"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 3.2.2</w:t>
        </w:r>
      </w:hyperlink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слов "возложенных на Вооруженные Силы Российской Федерации" дополнить словами "или войска национальной гвардии Российской Федерации</w:t>
      </w:r>
      <w:proofErr w:type="gramStart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,"</w:t>
      </w:r>
      <w:proofErr w:type="gramEnd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дополнить </w:t>
      </w:r>
      <w:hyperlink r:id="rId30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раздел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подпунктом 3.2.9 следующего содержания: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"3.2.9. инициировать внесение в коллективные договоры, соглашения, локальные нормативные акты обязательств работодателей по выплате материальной помощи работникам, призванным на военную службу по мобилизации или поступившим на военную службу по контракту о </w:t>
      </w: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прохождении военной службы, заключенному в соответствии с </w:t>
      </w:r>
      <w:hyperlink r:id="rId31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пунктом 7 статьи 38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28.03.1998 N 53-ФЗ "О воинской обязанности и военной службе", либо заключившим контракт о добровольном содействии</w:t>
      </w:r>
      <w:proofErr w:type="gramEnd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выполнении задач, возложенных на Вооруженные Силы Российской Федерации или войска национальной гвардии Российской Федерации, в период приостановления действия трудового договора</w:t>
      </w:r>
      <w:proofErr w:type="gramStart"/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.";</w:t>
      </w:r>
      <w:proofErr w:type="gramEnd"/>
    </w:p>
    <w:p w:rsidR="00E930D9" w:rsidRPr="00E930D9" w:rsidRDefault="00011C9B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32" w:history="1">
        <w:r w:rsidR="00E930D9"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 3.3.1</w:t>
        </w:r>
      </w:hyperlink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слов "возложенных на Вооруженные Силы Российской Федерации" дополнить словами "или войска национальной гвардии Российской Федерации</w:t>
      </w:r>
      <w:proofErr w:type="gramStart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;"</w:t>
      </w:r>
      <w:proofErr w:type="gramEnd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30D9" w:rsidRPr="00E930D9" w:rsidRDefault="00011C9B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hyperlink r:id="rId33" w:history="1">
        <w:r w:rsidR="00E930D9"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подпункт 3.6.8</w:t>
        </w:r>
      </w:hyperlink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слов "возложенных на Вооруженные Силы Российской Федерации" дополнить словами "или войска национальной гвардии Российской Федерации</w:t>
      </w:r>
      <w:proofErr w:type="gramStart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,"</w:t>
      </w:r>
      <w:proofErr w:type="gramEnd"/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E930D9" w:rsidRPr="00E930D9" w:rsidRDefault="00E930D9" w:rsidP="00E93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тексту </w:t>
      </w:r>
      <w:hyperlink r:id="rId34" w:history="1">
        <w:r w:rsidRPr="00E930D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Соглашения</w:t>
        </w:r>
      </w:hyperlink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слова "Фонд социального страхования" заменить словами "Фонд пенсионного и социального страхования" в соответствующем падеже.</w:t>
      </w:r>
    </w:p>
    <w:p w:rsidR="00592020" w:rsidRPr="00E930D9" w:rsidRDefault="00592020" w:rsidP="00E930D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</w:rPr>
        <w:t xml:space="preserve">в разделе </w:t>
      </w:r>
      <w:r w:rsidRPr="00E930D9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Pr="00E930D9">
        <w:rPr>
          <w:rFonts w:ascii="Times New Roman" w:hAnsi="Times New Roman"/>
          <w:color w:val="000000" w:themeColor="text1"/>
          <w:sz w:val="28"/>
          <w:szCs w:val="28"/>
        </w:rPr>
        <w:t>. «Обязательства Сторон»:</w:t>
      </w:r>
    </w:p>
    <w:p w:rsidR="00592020" w:rsidRPr="00E930D9" w:rsidRDefault="00592020" w:rsidP="00E930D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</w:rPr>
        <w:t>пункт 4.11 изложить в следующей редакции:</w:t>
      </w:r>
    </w:p>
    <w:p w:rsidR="00592020" w:rsidRPr="00E930D9" w:rsidRDefault="00592020" w:rsidP="00E930D9">
      <w:pPr>
        <w:spacing w:after="0" w:line="240" w:lineRule="auto"/>
        <w:ind w:firstLine="709"/>
        <w:jc w:val="both"/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</w:rPr>
        <w:t>«4.11.</w:t>
      </w:r>
      <w:r w:rsidRPr="00E930D9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в 202</w:t>
      </w:r>
      <w:r w:rsidR="00E930D9" w:rsidRPr="00E930D9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930D9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выполнение основных индикативных показателей, указанных в приложении №</w:t>
      </w:r>
      <w:r w:rsidR="00677E4E" w:rsidRPr="00E930D9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30D9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>1 к Соглашению</w:t>
      </w:r>
      <w:proofErr w:type="gramStart"/>
      <w:r w:rsidRPr="00E930D9">
        <w:rPr>
          <w:rStyle w:val="FontStyle12"/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CA7315" w:rsidRPr="00E930D9" w:rsidRDefault="00205F1B" w:rsidP="00E930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A7315" w:rsidRPr="00E930D9">
        <w:rPr>
          <w:rFonts w:ascii="Times New Roman" w:hAnsi="Times New Roman" w:cs="Times New Roman"/>
          <w:color w:val="000000" w:themeColor="text1"/>
          <w:sz w:val="28"/>
          <w:szCs w:val="28"/>
        </w:rPr>
        <w:t>2. Во всем остальном, что не предусмотрено настоящим Дополнительным соглашением, Стороны руководствуются Соглашением.</w:t>
      </w:r>
    </w:p>
    <w:p w:rsidR="00186577" w:rsidRPr="00E930D9" w:rsidRDefault="00CA7315" w:rsidP="00E93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3. Настоящее Дополнительное соглашение вступает в силу с 01.01.20</w:t>
      </w:r>
      <w:r w:rsidR="00AF1496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E930D9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E42DAB" w:rsidRPr="00E930D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</w:p>
    <w:p w:rsidR="000C0C5D" w:rsidRPr="00E930D9" w:rsidRDefault="000C0C5D" w:rsidP="00E930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A7315" w:rsidRPr="00986D16" w:rsidRDefault="00186577" w:rsidP="00724E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86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</w:t>
      </w:r>
      <w:r w:rsidR="00E42DAB" w:rsidRPr="00986D1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ПОДПИСИ СТОРОН</w:t>
      </w:r>
    </w:p>
    <w:p w:rsidR="00CA7315" w:rsidRDefault="00CA7315" w:rsidP="00724E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20EA1" w:rsidRPr="00986D16" w:rsidRDefault="00B20EA1" w:rsidP="00724E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35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30"/>
        <w:gridCol w:w="4620"/>
      </w:tblGrid>
      <w:tr w:rsidR="00E42DAB" w:rsidRPr="00986D16" w:rsidTr="007F058D">
        <w:trPr>
          <w:tblCellSpacing w:w="0" w:type="dxa"/>
        </w:trPr>
        <w:tc>
          <w:tcPr>
            <w:tcW w:w="4730" w:type="dxa"/>
            <w:shd w:val="clear" w:color="auto" w:fill="FFFFFF"/>
          </w:tcPr>
          <w:p w:rsidR="00E42DAB" w:rsidRPr="00592020" w:rsidRDefault="00E42DAB" w:rsidP="00592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Администрация города Алейска        </w:t>
            </w:r>
          </w:p>
          <w:p w:rsidR="00E42DAB" w:rsidRPr="00592020" w:rsidRDefault="00E42DAB" w:rsidP="00724E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E42DAB" w:rsidRPr="00592020" w:rsidRDefault="00E42DAB" w:rsidP="00724E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E42DAB" w:rsidRPr="00592020" w:rsidRDefault="00E42DAB" w:rsidP="00724E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2DAB" w:rsidRPr="00592020" w:rsidRDefault="00E42DAB" w:rsidP="00592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города</w:t>
            </w:r>
          </w:p>
          <w:p w:rsidR="00E42DAB" w:rsidRPr="00592020" w:rsidRDefault="00E42DAB" w:rsidP="00724E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 </w:t>
            </w:r>
          </w:p>
          <w:p w:rsidR="00E42DAB" w:rsidRPr="00592020" w:rsidRDefault="00E42DAB" w:rsidP="00592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 И.В. Маскаев</w:t>
            </w:r>
          </w:p>
        </w:tc>
        <w:tc>
          <w:tcPr>
            <w:tcW w:w="4620" w:type="dxa"/>
            <w:shd w:val="clear" w:color="auto" w:fill="FFFFFF"/>
          </w:tcPr>
          <w:p w:rsidR="00E42DAB" w:rsidRPr="00592020" w:rsidRDefault="00E42DAB" w:rsidP="00592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Координационный Совет профсоюзных организаций города Алейска и </w:t>
            </w:r>
            <w:proofErr w:type="spellStart"/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Алейского</w:t>
            </w:r>
            <w:proofErr w:type="spellEnd"/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E42DAB" w:rsidRPr="00592020" w:rsidRDefault="00E42DAB" w:rsidP="00724E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E42DAB" w:rsidRPr="00592020" w:rsidRDefault="00E42DAB" w:rsidP="00592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Председатель   </w:t>
            </w:r>
          </w:p>
          <w:p w:rsidR="00E42DAB" w:rsidRPr="00592020" w:rsidRDefault="00E42DAB" w:rsidP="00724E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</w:t>
            </w:r>
          </w:p>
          <w:p w:rsidR="00E42DAB" w:rsidRPr="00592020" w:rsidRDefault="00E42DAB" w:rsidP="0059202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</w:t>
            </w:r>
            <w:r w:rsidR="00A12166"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</w:t>
            </w: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______В.И. </w:t>
            </w:r>
            <w:proofErr w:type="spellStart"/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Земзюлина</w:t>
            </w:r>
            <w:proofErr w:type="spellEnd"/>
          </w:p>
        </w:tc>
      </w:tr>
      <w:tr w:rsidR="00E42DAB" w:rsidRPr="00986D16" w:rsidTr="007F058D">
        <w:trPr>
          <w:tblCellSpacing w:w="0" w:type="dxa"/>
        </w:trPr>
        <w:tc>
          <w:tcPr>
            <w:tcW w:w="9350" w:type="dxa"/>
            <w:gridSpan w:val="2"/>
            <w:shd w:val="clear" w:color="auto" w:fill="FFFFFF"/>
          </w:tcPr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  <w:p w:rsidR="001A707D" w:rsidRDefault="001A707D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930D9" w:rsidRDefault="00E930D9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92020" w:rsidRPr="00592020" w:rsidRDefault="00592020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Ассоциация «Территориальное объединение</w:t>
            </w:r>
          </w:p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работодателей города Алейска»</w:t>
            </w:r>
          </w:p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E42DAB" w:rsidRPr="00986D16" w:rsidTr="007F058D">
        <w:trPr>
          <w:tblCellSpacing w:w="0" w:type="dxa"/>
        </w:trPr>
        <w:tc>
          <w:tcPr>
            <w:tcW w:w="4730" w:type="dxa"/>
            <w:shd w:val="clear" w:color="auto" w:fill="FFFFFF"/>
          </w:tcPr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FFFFFF"/>
          </w:tcPr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42DAB" w:rsidRPr="00986D16" w:rsidTr="007F058D">
        <w:trPr>
          <w:tblCellSpacing w:w="0" w:type="dxa"/>
        </w:trPr>
        <w:tc>
          <w:tcPr>
            <w:tcW w:w="4730" w:type="dxa"/>
            <w:shd w:val="clear" w:color="auto" w:fill="FFFFFF"/>
          </w:tcPr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Председатель  </w:t>
            </w:r>
          </w:p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___________________Я.Я. </w:t>
            </w:r>
            <w:proofErr w:type="spellStart"/>
            <w:r w:rsidRPr="005920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Ровейн</w:t>
            </w:r>
            <w:proofErr w:type="spellEnd"/>
          </w:p>
          <w:p w:rsidR="00592020" w:rsidRPr="00592020" w:rsidRDefault="00592020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0" w:type="dxa"/>
            <w:shd w:val="clear" w:color="auto" w:fill="FFFFFF"/>
            <w:vAlign w:val="center"/>
          </w:tcPr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42DAB" w:rsidRPr="00592020" w:rsidRDefault="00E42DAB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661C6" w:rsidRPr="00592020" w:rsidRDefault="00D661C6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86D16" w:rsidRPr="00592020" w:rsidRDefault="00986D16" w:rsidP="007F058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A7315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6"/>
          <w:szCs w:val="26"/>
        </w:rPr>
      </w:pPr>
    </w:p>
    <w:p w:rsidR="00205F1B" w:rsidRDefault="00205F1B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6"/>
          <w:szCs w:val="26"/>
        </w:rPr>
      </w:pPr>
    </w:p>
    <w:p w:rsidR="00205F1B" w:rsidRPr="00205F1B" w:rsidRDefault="00205F1B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6"/>
          <w:szCs w:val="26"/>
        </w:rPr>
      </w:pPr>
    </w:p>
    <w:p w:rsidR="00D661C6" w:rsidRPr="00205F1B" w:rsidRDefault="00D661C6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6"/>
          <w:szCs w:val="26"/>
        </w:rPr>
      </w:pPr>
    </w:p>
    <w:p w:rsidR="00BE6D5F" w:rsidRPr="00205F1B" w:rsidRDefault="00BE6D5F" w:rsidP="00BE6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both"/>
        <w:rPr>
          <w:rFonts w:ascii="Times New Roman" w:hAnsi="Times New Roman"/>
          <w:sz w:val="26"/>
          <w:szCs w:val="26"/>
        </w:rPr>
      </w:pPr>
      <w:r w:rsidRPr="00205F1B">
        <w:rPr>
          <w:rFonts w:ascii="Times New Roman" w:hAnsi="Times New Roman"/>
          <w:sz w:val="26"/>
          <w:szCs w:val="26"/>
        </w:rPr>
        <w:tab/>
      </w:r>
    </w:p>
    <w:p w:rsidR="00BE6D5F" w:rsidRPr="00205F1B" w:rsidRDefault="00BE6D5F" w:rsidP="00BE6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jc w:val="both"/>
        <w:rPr>
          <w:rFonts w:ascii="Times New Roman" w:hAnsi="Times New Roman"/>
          <w:sz w:val="26"/>
          <w:szCs w:val="26"/>
        </w:rPr>
      </w:pPr>
    </w:p>
    <w:p w:rsidR="00BE6D5F" w:rsidRPr="00205F1B" w:rsidRDefault="00BE6D5F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6"/>
          <w:szCs w:val="26"/>
          <w:lang w:eastAsia="ru-RU"/>
        </w:rPr>
      </w:pPr>
    </w:p>
    <w:p w:rsidR="00BE6D5F" w:rsidRPr="00205F1B" w:rsidRDefault="00BE6D5F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6"/>
          <w:szCs w:val="26"/>
          <w:lang w:eastAsia="ru-RU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6"/>
          <w:szCs w:val="26"/>
          <w:lang w:eastAsia="ru-RU"/>
        </w:rPr>
      </w:pPr>
      <w:r w:rsidRPr="00205F1B">
        <w:rPr>
          <w:rFonts w:ascii="Times New Roman" w:hAnsi="Times New Roman"/>
          <w:b/>
          <w:color w:val="333333"/>
          <w:sz w:val="26"/>
          <w:szCs w:val="26"/>
          <w:lang w:eastAsia="ru-RU"/>
        </w:rPr>
        <w:t>ДОПОЛНИТЕЛЬНОЕ СОГЛАШЕНИЕ</w:t>
      </w:r>
    </w:p>
    <w:p w:rsidR="00BE6D5F" w:rsidRPr="00205F1B" w:rsidRDefault="00BE6D5F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6"/>
          <w:szCs w:val="26"/>
          <w:lang w:eastAsia="ru-RU"/>
        </w:rPr>
      </w:pPr>
    </w:p>
    <w:p w:rsidR="00BE6D5F" w:rsidRPr="00205F1B" w:rsidRDefault="00BE6D5F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6"/>
          <w:szCs w:val="26"/>
          <w:lang w:eastAsia="ru-RU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6"/>
          <w:szCs w:val="26"/>
          <w:lang w:eastAsia="ru-RU"/>
        </w:rPr>
      </w:pPr>
    </w:p>
    <w:p w:rsidR="00CA7315" w:rsidRPr="00205F1B" w:rsidRDefault="00CA7315" w:rsidP="00E4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6"/>
          <w:szCs w:val="26"/>
          <w:lang w:eastAsia="ru-RU"/>
        </w:rPr>
      </w:pPr>
      <w:r w:rsidRPr="00205F1B">
        <w:rPr>
          <w:rFonts w:ascii="Times New Roman" w:hAnsi="Times New Roman"/>
          <w:b/>
          <w:color w:val="333333"/>
          <w:sz w:val="26"/>
          <w:szCs w:val="26"/>
          <w:lang w:eastAsia="ru-RU"/>
        </w:rPr>
        <w:t xml:space="preserve">к городскому </w:t>
      </w:r>
      <w:r w:rsidR="00E42DAB" w:rsidRPr="00205F1B">
        <w:rPr>
          <w:rFonts w:ascii="Times New Roman" w:hAnsi="Times New Roman"/>
          <w:b/>
          <w:color w:val="333333"/>
          <w:sz w:val="26"/>
          <w:szCs w:val="26"/>
          <w:lang w:eastAsia="ru-RU"/>
        </w:rPr>
        <w:t xml:space="preserve">трехстороннему </w:t>
      </w:r>
      <w:r w:rsidRPr="00205F1B">
        <w:rPr>
          <w:rFonts w:ascii="Times New Roman" w:hAnsi="Times New Roman"/>
          <w:b/>
          <w:color w:val="333333"/>
          <w:sz w:val="26"/>
          <w:szCs w:val="26"/>
          <w:lang w:eastAsia="ru-RU"/>
        </w:rPr>
        <w:t xml:space="preserve">соглашению между </w:t>
      </w:r>
      <w:r w:rsidR="00E42DAB" w:rsidRPr="00205F1B">
        <w:rPr>
          <w:rFonts w:ascii="Times New Roman" w:hAnsi="Times New Roman"/>
          <w:b/>
          <w:bCs/>
          <w:sz w:val="26"/>
          <w:szCs w:val="26"/>
        </w:rPr>
        <w:t xml:space="preserve"> Координационным Советом профсоюзных организаций города Алейска и </w:t>
      </w:r>
      <w:proofErr w:type="spellStart"/>
      <w:r w:rsidR="00E42DAB" w:rsidRPr="00205F1B">
        <w:rPr>
          <w:rFonts w:ascii="Times New Roman" w:hAnsi="Times New Roman"/>
          <w:b/>
          <w:bCs/>
          <w:sz w:val="26"/>
          <w:szCs w:val="26"/>
        </w:rPr>
        <w:t>Алейского</w:t>
      </w:r>
      <w:proofErr w:type="spellEnd"/>
      <w:r w:rsidR="00E42DAB" w:rsidRPr="00205F1B">
        <w:rPr>
          <w:rFonts w:ascii="Times New Roman" w:hAnsi="Times New Roman"/>
          <w:b/>
          <w:bCs/>
          <w:sz w:val="26"/>
          <w:szCs w:val="26"/>
        </w:rPr>
        <w:t xml:space="preserve"> района,  Ассоциацией «Территориальное объединение работодателей города Алейска» и администрацией города Алейска Алтайского края на 20</w:t>
      </w:r>
      <w:r w:rsidR="00986D16">
        <w:rPr>
          <w:rFonts w:ascii="Times New Roman" w:hAnsi="Times New Roman"/>
          <w:b/>
          <w:bCs/>
          <w:sz w:val="26"/>
          <w:szCs w:val="26"/>
        </w:rPr>
        <w:t>2</w:t>
      </w:r>
      <w:r w:rsidR="00E930D9">
        <w:rPr>
          <w:rFonts w:ascii="Times New Roman" w:hAnsi="Times New Roman"/>
          <w:b/>
          <w:bCs/>
          <w:sz w:val="26"/>
          <w:szCs w:val="26"/>
        </w:rPr>
        <w:t>4</w:t>
      </w:r>
      <w:r w:rsidR="00E42DAB" w:rsidRPr="00205F1B">
        <w:rPr>
          <w:rFonts w:ascii="Times New Roman" w:hAnsi="Times New Roman"/>
          <w:b/>
          <w:bCs/>
          <w:sz w:val="26"/>
          <w:szCs w:val="26"/>
        </w:rPr>
        <w:t xml:space="preserve"> – 202</w:t>
      </w:r>
      <w:r w:rsidR="00E930D9">
        <w:rPr>
          <w:rFonts w:ascii="Times New Roman" w:hAnsi="Times New Roman"/>
          <w:b/>
          <w:bCs/>
          <w:sz w:val="26"/>
          <w:szCs w:val="26"/>
        </w:rPr>
        <w:t>6</w:t>
      </w:r>
      <w:r w:rsidR="00E42DAB" w:rsidRPr="00205F1B">
        <w:rPr>
          <w:rFonts w:ascii="Times New Roman" w:hAnsi="Times New Roman"/>
          <w:b/>
          <w:bCs/>
          <w:sz w:val="26"/>
          <w:szCs w:val="26"/>
        </w:rPr>
        <w:t xml:space="preserve"> годы</w:t>
      </w: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6"/>
          <w:szCs w:val="26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6"/>
          <w:szCs w:val="26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445493" w:rsidRPr="00205F1B" w:rsidRDefault="00445493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445493" w:rsidRPr="00205F1B" w:rsidRDefault="00445493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6"/>
          <w:szCs w:val="26"/>
        </w:rPr>
      </w:pPr>
    </w:p>
    <w:p w:rsidR="00CA7315" w:rsidRPr="00205F1B" w:rsidRDefault="00CA7315" w:rsidP="00807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205F1B">
        <w:rPr>
          <w:rFonts w:ascii="Times New Roman" w:hAnsi="Times New Roman"/>
          <w:b/>
          <w:sz w:val="26"/>
          <w:szCs w:val="26"/>
        </w:rPr>
        <w:t>г. Алейск</w:t>
      </w:r>
    </w:p>
    <w:sectPr w:rsidR="00CA7315" w:rsidRPr="00205F1B" w:rsidSect="001A707D">
      <w:pgSz w:w="11906" w:h="16838"/>
      <w:pgMar w:top="851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9B" w:rsidRDefault="00011C9B" w:rsidP="00C9495A">
      <w:pPr>
        <w:spacing w:after="0" w:line="240" w:lineRule="auto"/>
      </w:pPr>
      <w:r>
        <w:separator/>
      </w:r>
    </w:p>
  </w:endnote>
  <w:endnote w:type="continuationSeparator" w:id="0">
    <w:p w:rsidR="00011C9B" w:rsidRDefault="00011C9B" w:rsidP="00C9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9B" w:rsidRDefault="00011C9B" w:rsidP="00C9495A">
      <w:pPr>
        <w:spacing w:after="0" w:line="240" w:lineRule="auto"/>
      </w:pPr>
      <w:r>
        <w:separator/>
      </w:r>
    </w:p>
  </w:footnote>
  <w:footnote w:type="continuationSeparator" w:id="0">
    <w:p w:rsidR="00011C9B" w:rsidRDefault="00011C9B" w:rsidP="00C9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90C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2CB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C49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520D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6885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1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3C06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5017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60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748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B"/>
    <w:rsid w:val="00011C9B"/>
    <w:rsid w:val="0001201A"/>
    <w:rsid w:val="00012E0D"/>
    <w:rsid w:val="000220C3"/>
    <w:rsid w:val="00024E0F"/>
    <w:rsid w:val="00040561"/>
    <w:rsid w:val="00056DC2"/>
    <w:rsid w:val="00067FA4"/>
    <w:rsid w:val="000737DE"/>
    <w:rsid w:val="0007564B"/>
    <w:rsid w:val="000773C5"/>
    <w:rsid w:val="00083F7C"/>
    <w:rsid w:val="000970F4"/>
    <w:rsid w:val="000C05A4"/>
    <w:rsid w:val="000C0C5D"/>
    <w:rsid w:val="000D3CD8"/>
    <w:rsid w:val="000F7428"/>
    <w:rsid w:val="000F7C27"/>
    <w:rsid w:val="001003FD"/>
    <w:rsid w:val="00103015"/>
    <w:rsid w:val="00106CCC"/>
    <w:rsid w:val="00134283"/>
    <w:rsid w:val="00140834"/>
    <w:rsid w:val="00174E04"/>
    <w:rsid w:val="00186577"/>
    <w:rsid w:val="001904F4"/>
    <w:rsid w:val="00190758"/>
    <w:rsid w:val="001930D8"/>
    <w:rsid w:val="00195870"/>
    <w:rsid w:val="00195D6A"/>
    <w:rsid w:val="001A04B8"/>
    <w:rsid w:val="001A46CE"/>
    <w:rsid w:val="001A707D"/>
    <w:rsid w:val="001C1EA6"/>
    <w:rsid w:val="001C3BCA"/>
    <w:rsid w:val="001D3116"/>
    <w:rsid w:val="001D67FA"/>
    <w:rsid w:val="001E0C14"/>
    <w:rsid w:val="001E4BFF"/>
    <w:rsid w:val="001F5A18"/>
    <w:rsid w:val="00205F1B"/>
    <w:rsid w:val="002252F1"/>
    <w:rsid w:val="0024225C"/>
    <w:rsid w:val="00247D0D"/>
    <w:rsid w:val="0029647F"/>
    <w:rsid w:val="00305E01"/>
    <w:rsid w:val="003073C5"/>
    <w:rsid w:val="00310DF6"/>
    <w:rsid w:val="00312AD6"/>
    <w:rsid w:val="00332EA2"/>
    <w:rsid w:val="00335993"/>
    <w:rsid w:val="00340DD7"/>
    <w:rsid w:val="00365473"/>
    <w:rsid w:val="0037276B"/>
    <w:rsid w:val="003877BF"/>
    <w:rsid w:val="003B4E6D"/>
    <w:rsid w:val="003C0928"/>
    <w:rsid w:val="003C4562"/>
    <w:rsid w:val="003F7469"/>
    <w:rsid w:val="00407ED1"/>
    <w:rsid w:val="00414904"/>
    <w:rsid w:val="00445493"/>
    <w:rsid w:val="004651CB"/>
    <w:rsid w:val="004764AC"/>
    <w:rsid w:val="0048483C"/>
    <w:rsid w:val="00492BA5"/>
    <w:rsid w:val="004E1650"/>
    <w:rsid w:val="004E4B00"/>
    <w:rsid w:val="004F00FC"/>
    <w:rsid w:val="004F28A8"/>
    <w:rsid w:val="004F3A1C"/>
    <w:rsid w:val="00510805"/>
    <w:rsid w:val="00516383"/>
    <w:rsid w:val="00550DE3"/>
    <w:rsid w:val="00576033"/>
    <w:rsid w:val="00592020"/>
    <w:rsid w:val="005A4632"/>
    <w:rsid w:val="005A6854"/>
    <w:rsid w:val="005C2B29"/>
    <w:rsid w:val="00642779"/>
    <w:rsid w:val="00663BBE"/>
    <w:rsid w:val="0067596F"/>
    <w:rsid w:val="00677E4E"/>
    <w:rsid w:val="00681075"/>
    <w:rsid w:val="00683071"/>
    <w:rsid w:val="006862C6"/>
    <w:rsid w:val="006B15F3"/>
    <w:rsid w:val="006B2D2E"/>
    <w:rsid w:val="006F10AB"/>
    <w:rsid w:val="00701FD5"/>
    <w:rsid w:val="00724E74"/>
    <w:rsid w:val="007327FD"/>
    <w:rsid w:val="0075622A"/>
    <w:rsid w:val="00760482"/>
    <w:rsid w:val="007635B2"/>
    <w:rsid w:val="0078336C"/>
    <w:rsid w:val="007843C9"/>
    <w:rsid w:val="00787F1A"/>
    <w:rsid w:val="007B2C6E"/>
    <w:rsid w:val="008078A6"/>
    <w:rsid w:val="0086485E"/>
    <w:rsid w:val="008656AD"/>
    <w:rsid w:val="00865B0D"/>
    <w:rsid w:val="0087008B"/>
    <w:rsid w:val="008D08F7"/>
    <w:rsid w:val="008E339F"/>
    <w:rsid w:val="008E40E9"/>
    <w:rsid w:val="008E64A4"/>
    <w:rsid w:val="00901476"/>
    <w:rsid w:val="00912FE8"/>
    <w:rsid w:val="00930F52"/>
    <w:rsid w:val="00943FF0"/>
    <w:rsid w:val="00945BDB"/>
    <w:rsid w:val="00950E17"/>
    <w:rsid w:val="009627D8"/>
    <w:rsid w:val="00986CA4"/>
    <w:rsid w:val="00986D16"/>
    <w:rsid w:val="009934C9"/>
    <w:rsid w:val="009B4A6C"/>
    <w:rsid w:val="009D0CA4"/>
    <w:rsid w:val="009E0A14"/>
    <w:rsid w:val="00A12166"/>
    <w:rsid w:val="00A15E89"/>
    <w:rsid w:val="00A16EAB"/>
    <w:rsid w:val="00A42610"/>
    <w:rsid w:val="00A4623C"/>
    <w:rsid w:val="00A74E8B"/>
    <w:rsid w:val="00A826E0"/>
    <w:rsid w:val="00A86FC4"/>
    <w:rsid w:val="00AE54BE"/>
    <w:rsid w:val="00AF1496"/>
    <w:rsid w:val="00B20EA1"/>
    <w:rsid w:val="00B21213"/>
    <w:rsid w:val="00B230C6"/>
    <w:rsid w:val="00B26D05"/>
    <w:rsid w:val="00B42CC6"/>
    <w:rsid w:val="00B80D95"/>
    <w:rsid w:val="00BC4669"/>
    <w:rsid w:val="00BE6D5F"/>
    <w:rsid w:val="00BF5ED3"/>
    <w:rsid w:val="00BF66C9"/>
    <w:rsid w:val="00C0448E"/>
    <w:rsid w:val="00C2001E"/>
    <w:rsid w:val="00C22F42"/>
    <w:rsid w:val="00C23575"/>
    <w:rsid w:val="00C345C1"/>
    <w:rsid w:val="00C36860"/>
    <w:rsid w:val="00C9495A"/>
    <w:rsid w:val="00CA02AF"/>
    <w:rsid w:val="00CA5EA6"/>
    <w:rsid w:val="00CA5FD3"/>
    <w:rsid w:val="00CA7315"/>
    <w:rsid w:val="00CC0073"/>
    <w:rsid w:val="00CC3A22"/>
    <w:rsid w:val="00D4146C"/>
    <w:rsid w:val="00D44D88"/>
    <w:rsid w:val="00D522F5"/>
    <w:rsid w:val="00D54D02"/>
    <w:rsid w:val="00D5755D"/>
    <w:rsid w:val="00D661C6"/>
    <w:rsid w:val="00D80141"/>
    <w:rsid w:val="00D91464"/>
    <w:rsid w:val="00D91A4B"/>
    <w:rsid w:val="00DC5954"/>
    <w:rsid w:val="00DE089B"/>
    <w:rsid w:val="00E120D8"/>
    <w:rsid w:val="00E121DF"/>
    <w:rsid w:val="00E21ED0"/>
    <w:rsid w:val="00E42DAB"/>
    <w:rsid w:val="00E43438"/>
    <w:rsid w:val="00E45012"/>
    <w:rsid w:val="00E50408"/>
    <w:rsid w:val="00E74A62"/>
    <w:rsid w:val="00E77486"/>
    <w:rsid w:val="00E83111"/>
    <w:rsid w:val="00E92344"/>
    <w:rsid w:val="00E930D9"/>
    <w:rsid w:val="00EA744C"/>
    <w:rsid w:val="00ED4019"/>
    <w:rsid w:val="00EE50C1"/>
    <w:rsid w:val="00EF127F"/>
    <w:rsid w:val="00F01F94"/>
    <w:rsid w:val="00F213F9"/>
    <w:rsid w:val="00F24390"/>
    <w:rsid w:val="00F4537C"/>
    <w:rsid w:val="00F5423E"/>
    <w:rsid w:val="00F5713D"/>
    <w:rsid w:val="00F70829"/>
    <w:rsid w:val="00F81570"/>
    <w:rsid w:val="00F81D9B"/>
    <w:rsid w:val="00FA0561"/>
    <w:rsid w:val="00FB1DE1"/>
    <w:rsid w:val="00FC55CF"/>
    <w:rsid w:val="00FD762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81D9B"/>
    <w:rPr>
      <w:rFonts w:cs="Times New Roman"/>
    </w:rPr>
  </w:style>
  <w:style w:type="paragraph" w:customStyle="1" w:styleId="ConsPlusNormal">
    <w:name w:val="ConsPlusNormal"/>
    <w:uiPriority w:val="99"/>
    <w:rsid w:val="00E42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95A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C9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95A"/>
    <w:rPr>
      <w:lang w:eastAsia="en-US"/>
    </w:rPr>
  </w:style>
  <w:style w:type="table" w:styleId="a7">
    <w:name w:val="Table Grid"/>
    <w:basedOn w:val="a1"/>
    <w:uiPriority w:val="99"/>
    <w:locked/>
    <w:rsid w:val="00E74A62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103015"/>
    <w:pPr>
      <w:widowControl w:val="0"/>
      <w:suppressAutoHyphens/>
      <w:autoSpaceDE w:val="0"/>
      <w:spacing w:after="0" w:line="323" w:lineRule="exact"/>
      <w:ind w:firstLine="734"/>
      <w:jc w:val="both"/>
    </w:pPr>
    <w:rPr>
      <w:rFonts w:ascii="Sylfaen" w:eastAsia="Lucida Sans Unicode" w:hAnsi="Sylfaen" w:cs="Sylfaen"/>
      <w:kern w:val="1"/>
      <w:sz w:val="24"/>
      <w:szCs w:val="24"/>
      <w:lang w:eastAsia="zh-CN" w:bidi="hi-IN"/>
    </w:rPr>
  </w:style>
  <w:style w:type="character" w:customStyle="1" w:styleId="FontStyle12">
    <w:name w:val="Font Style12"/>
    <w:uiPriority w:val="99"/>
    <w:rsid w:val="00083F7C"/>
    <w:rPr>
      <w:rFonts w:ascii="Sylfaen" w:hAnsi="Sylfaen" w:cs="Sylfaen"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2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E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81D9B"/>
    <w:rPr>
      <w:rFonts w:cs="Times New Roman"/>
    </w:rPr>
  </w:style>
  <w:style w:type="paragraph" w:customStyle="1" w:styleId="ConsPlusNormal">
    <w:name w:val="ConsPlusNormal"/>
    <w:uiPriority w:val="99"/>
    <w:rsid w:val="00E42D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95A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C9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95A"/>
    <w:rPr>
      <w:lang w:eastAsia="en-US"/>
    </w:rPr>
  </w:style>
  <w:style w:type="table" w:styleId="a7">
    <w:name w:val="Table Grid"/>
    <w:basedOn w:val="a1"/>
    <w:uiPriority w:val="99"/>
    <w:locked/>
    <w:rsid w:val="00E74A62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103015"/>
    <w:pPr>
      <w:widowControl w:val="0"/>
      <w:suppressAutoHyphens/>
      <w:autoSpaceDE w:val="0"/>
      <w:spacing w:after="0" w:line="323" w:lineRule="exact"/>
      <w:ind w:firstLine="734"/>
      <w:jc w:val="both"/>
    </w:pPr>
    <w:rPr>
      <w:rFonts w:ascii="Sylfaen" w:eastAsia="Lucida Sans Unicode" w:hAnsi="Sylfaen" w:cs="Sylfaen"/>
      <w:kern w:val="1"/>
      <w:sz w:val="24"/>
      <w:szCs w:val="24"/>
      <w:lang w:eastAsia="zh-CN" w:bidi="hi-IN"/>
    </w:rPr>
  </w:style>
  <w:style w:type="character" w:customStyle="1" w:styleId="FontStyle12">
    <w:name w:val="Font Style12"/>
    <w:uiPriority w:val="99"/>
    <w:rsid w:val="00083F7C"/>
    <w:rPr>
      <w:rFonts w:ascii="Sylfaen" w:hAnsi="Sylfaen" w:cs="Sylfaen"/>
      <w:color w:val="00000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2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E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16&amp;n=120077&amp;dst=100011" TargetMode="External"/><Relationship Id="rId18" Type="http://schemas.openxmlformats.org/officeDocument/2006/relationships/hyperlink" Target="https://login.consultant.ru/link/?req=doc&amp;base=RLAW016&amp;n=120077&amp;dst=100072" TargetMode="External"/><Relationship Id="rId26" Type="http://schemas.openxmlformats.org/officeDocument/2006/relationships/hyperlink" Target="https://login.consultant.ru/link/?req=doc&amp;base=RLAW016&amp;n=120077&amp;dst=1001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7135&amp;dst=1187" TargetMode="External"/><Relationship Id="rId34" Type="http://schemas.openxmlformats.org/officeDocument/2006/relationships/hyperlink" Target="https://login.consultant.ru/link/?req=doc&amp;base=RLAW016&amp;n=12007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6&amp;n=120077&amp;dst=100010" TargetMode="External"/><Relationship Id="rId17" Type="http://schemas.openxmlformats.org/officeDocument/2006/relationships/hyperlink" Target="https://login.consultant.ru/link/?req=doc&amp;base=RLAW016&amp;n=120077&amp;dst=100070" TargetMode="External"/><Relationship Id="rId25" Type="http://schemas.openxmlformats.org/officeDocument/2006/relationships/hyperlink" Target="https://login.consultant.ru/link/?req=doc&amp;base=RLAW016&amp;n=120077&amp;dst=100105" TargetMode="External"/><Relationship Id="rId33" Type="http://schemas.openxmlformats.org/officeDocument/2006/relationships/hyperlink" Target="https://login.consultant.ru/link/?req=doc&amp;base=RLAW016&amp;n=120077&amp;dst=1002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6&amp;n=120077&amp;dst=100043" TargetMode="External"/><Relationship Id="rId20" Type="http://schemas.openxmlformats.org/officeDocument/2006/relationships/hyperlink" Target="https://login.consultant.ru/link/?req=doc&amp;base=RLAW016&amp;n=120077&amp;dst=100070" TargetMode="External"/><Relationship Id="rId29" Type="http://schemas.openxmlformats.org/officeDocument/2006/relationships/hyperlink" Target="https://login.consultant.ru/link/?req=doc&amp;base=RLAW016&amp;n=120077&amp;dst=1001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6&amp;n=120077&amp;dst=100008" TargetMode="External"/><Relationship Id="rId24" Type="http://schemas.openxmlformats.org/officeDocument/2006/relationships/hyperlink" Target="https://login.consultant.ru/link/?req=doc&amp;base=RLAW016&amp;n=120077&amp;dst=100103" TargetMode="External"/><Relationship Id="rId32" Type="http://schemas.openxmlformats.org/officeDocument/2006/relationships/hyperlink" Target="https://login.consultant.ru/link/?req=doc&amp;base=RLAW016&amp;n=120077&amp;dst=1001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16&amp;n=120077&amp;dst=100031" TargetMode="External"/><Relationship Id="rId23" Type="http://schemas.openxmlformats.org/officeDocument/2006/relationships/hyperlink" Target="https://login.consultant.ru/link/?req=doc&amp;base=RLAW016&amp;n=120077&amp;dst=100094" TargetMode="External"/><Relationship Id="rId28" Type="http://schemas.openxmlformats.org/officeDocument/2006/relationships/hyperlink" Target="https://login.consultant.ru/link/?req=doc&amp;base=RLAW016&amp;n=120077&amp;dst=100153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EDAB431560C24676FC932679F46FB853442400041F4BC0FA0D3EC8A68164645vEu8I" TargetMode="External"/><Relationship Id="rId19" Type="http://schemas.openxmlformats.org/officeDocument/2006/relationships/hyperlink" Target="https://login.consultant.ru/link/?req=doc&amp;base=RLAW016&amp;n=120077&amp;dst=100089" TargetMode="External"/><Relationship Id="rId31" Type="http://schemas.openxmlformats.org/officeDocument/2006/relationships/hyperlink" Target="https://login.consultant.ru/link/?req=doc&amp;base=LAW&amp;n=487135&amp;dst=11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DAB431560C24676FC92C6A892AA589304B1F0B41F6B35EFE8CB7D73F1F4C12AF88D40E09v1u1I" TargetMode="External"/><Relationship Id="rId14" Type="http://schemas.openxmlformats.org/officeDocument/2006/relationships/hyperlink" Target="https://login.consultant.ru/link/?req=doc&amp;base=RLAW016&amp;n=120077&amp;dst=100030" TargetMode="External"/><Relationship Id="rId22" Type="http://schemas.openxmlformats.org/officeDocument/2006/relationships/hyperlink" Target="https://login.consultant.ru/link/?req=doc&amp;base=RLAW016&amp;n=120077&amp;dst=100090" TargetMode="External"/><Relationship Id="rId27" Type="http://schemas.openxmlformats.org/officeDocument/2006/relationships/hyperlink" Target="https://login.consultant.ru/link/?req=doc&amp;base=RLAW016&amp;n=120077&amp;dst=100152" TargetMode="External"/><Relationship Id="rId30" Type="http://schemas.openxmlformats.org/officeDocument/2006/relationships/hyperlink" Target="https://login.consultant.ru/link/?req=doc&amp;base=RLAW016&amp;n=120077&amp;dst=100147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C566-840B-4E6E-B520-A80A8EFE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Ya Blondinko Edition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Павел</dc:creator>
  <cp:lastModifiedBy>Пользователь Windows</cp:lastModifiedBy>
  <cp:revision>6</cp:revision>
  <cp:lastPrinted>2023-01-25T08:39:00Z</cp:lastPrinted>
  <dcterms:created xsi:type="dcterms:W3CDTF">2025-01-22T05:00:00Z</dcterms:created>
  <dcterms:modified xsi:type="dcterms:W3CDTF">2025-03-03T08:22:00Z</dcterms:modified>
</cp:coreProperties>
</file>