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AA" w:rsidRDefault="009869AA" w:rsidP="009869A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Алтайский край</w:t>
      </w:r>
    </w:p>
    <w:p w:rsidR="009869AA" w:rsidRDefault="009869AA" w:rsidP="009869A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Администрация города Алейска</w:t>
      </w:r>
    </w:p>
    <w:p w:rsidR="009869AA" w:rsidRDefault="009869AA" w:rsidP="009869A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b/>
          <w:bCs/>
          <w:color w:val="292929"/>
          <w:sz w:val="28"/>
          <w:szCs w:val="28"/>
        </w:rPr>
        <w:t>П</w:t>
      </w:r>
      <w:proofErr w:type="gramEnd"/>
      <w:r>
        <w:rPr>
          <w:b/>
          <w:bCs/>
          <w:color w:val="292929"/>
          <w:sz w:val="28"/>
          <w:szCs w:val="28"/>
        </w:rPr>
        <w:t xml:space="preserve"> О С Т А Н О В Л Е Н И Е</w:t>
      </w:r>
    </w:p>
    <w:p w:rsidR="009869AA" w:rsidRDefault="009869AA" w:rsidP="009869A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u w:val="single"/>
        </w:rPr>
        <w:t>23.07.2013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                                   </w:t>
      </w:r>
      <w:r>
        <w:rPr>
          <w:color w:val="292929"/>
          <w:sz w:val="28"/>
          <w:szCs w:val="28"/>
        </w:rPr>
        <w:t>№ </w:t>
      </w:r>
      <w:r>
        <w:rPr>
          <w:color w:val="292929"/>
          <w:sz w:val="28"/>
          <w:szCs w:val="28"/>
          <w:u w:val="single"/>
        </w:rPr>
        <w:t>1053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9869AA" w:rsidRDefault="009869AA" w:rsidP="009869A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pStyle w:val="ae"/>
        <w:shd w:val="clear" w:color="auto" w:fill="FFFFFF"/>
        <w:spacing w:after="0" w:line="322" w:lineRule="atLeast"/>
        <w:ind w:right="485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 утверждении административного регламента предоставления муниципальной услуги «Организация и осуществление мероприятий по работе с детьми и молодежью в городском округе»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соответствии с  Федеральным законом от 27 июля 2010 года № 210-ФЗ «Об организации предоставления государственных и муниципальных услуг»,</w:t>
      </w:r>
    </w:p>
    <w:p w:rsidR="009869AA" w:rsidRDefault="009869AA" w:rsidP="009869A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9869AA" w:rsidRDefault="009869AA" w:rsidP="009869A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Утвердить административный регламент предоставления муниципальной услуги «Организация и осуществление мероприятий по работе с детьми и молодежью в городском округе» (прилагается).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Отделу по печати и информации администрации города Алейска (Смагиной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администрации города и опубликовать настоящее постановление в «Сборнике муниципальных правовых актов».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Контроль над исполнением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администрации города                                                           В.Н. Серикова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Елена Ивановна Салькова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2-13-52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                                                                                                                     </w:t>
      </w:r>
      <w:r>
        <w:rPr>
          <w:color w:val="292929"/>
        </w:rPr>
        <w:t>Приложение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                                         города Алейска Алтайского края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                                         от </w:t>
      </w:r>
      <w:r>
        <w:rPr>
          <w:color w:val="292929"/>
          <w:u w:val="single"/>
        </w:rPr>
        <w:t>23.07.2013 </w:t>
      </w:r>
      <w:r>
        <w:rPr>
          <w:color w:val="292929"/>
        </w:rPr>
        <w:t> № </w:t>
      </w:r>
      <w:r>
        <w:rPr>
          <w:color w:val="292929"/>
          <w:u w:val="single"/>
        </w:rPr>
        <w:t>1053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АДМИНИСТРАТИВНЫЙ РЕГЛАМЕНТ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предоставления муниципальной услуги</w:t>
      </w:r>
      <w:r>
        <w:rPr>
          <w:b/>
          <w:bCs/>
          <w:color w:val="292929"/>
          <w:sz w:val="21"/>
          <w:szCs w:val="21"/>
        </w:rPr>
        <w:t> </w:t>
      </w:r>
      <w:r>
        <w:rPr>
          <w:b/>
          <w:bCs/>
          <w:color w:val="292929"/>
          <w:sz w:val="28"/>
          <w:szCs w:val="28"/>
        </w:rPr>
        <w:t>«Организация и осуществление мероприятий по работе с детьми и молодежью в городском округе»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Административный регламент предоставления муниципальной услуги  «Организация и осуществление мероприятий по работе с детьми и молодежью в городском округе» (далее – «Регламент») определяет порядок, сроки и последовательность действий (административных процедур) Комитета по образованию и делам молодежи администрации города Алейска при исполнении муниципальной услуги.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"/>
        <w:shd w:val="clear" w:color="auto" w:fill="FFFFFF"/>
        <w:spacing w:before="0" w:beforeAutospacing="0" w:after="225" w:afterAutospacing="0"/>
        <w:ind w:left="896" w:hanging="357"/>
        <w:jc w:val="center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color w:val="333333"/>
          <w:sz w:val="27"/>
          <w:szCs w:val="27"/>
        </w:rPr>
        <w:t>1.</w:t>
      </w:r>
      <w:r>
        <w:rPr>
          <w:b w:val="0"/>
          <w:bCs w:val="0"/>
          <w:color w:val="333333"/>
          <w:sz w:val="14"/>
          <w:szCs w:val="14"/>
        </w:rPr>
        <w:t>    </w:t>
      </w:r>
      <w:r>
        <w:rPr>
          <w:b w:val="0"/>
          <w:bCs w:val="0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Общие положения</w:t>
      </w:r>
    </w:p>
    <w:p w:rsidR="009869AA" w:rsidRDefault="009869AA" w:rsidP="009869AA">
      <w:pPr>
        <w:shd w:val="clear" w:color="auto" w:fill="FFFFFF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869AA" w:rsidRDefault="009869AA" w:rsidP="009869AA">
      <w:pPr>
        <w:pStyle w:val="1"/>
        <w:shd w:val="clear" w:color="auto" w:fill="FFFFFF"/>
        <w:spacing w:before="0" w:beforeAutospacing="0" w:after="225" w:afterAutospacing="0"/>
        <w:ind w:firstLine="720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7"/>
          <w:szCs w:val="27"/>
        </w:rPr>
        <w:t>1.      Предмет регулирования регламента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Регламент регулирует общественные отношения, возникающие между Комитетом по образованию и делам молодежи администрации города Алейска и физическими и юридическими лицами, в связи с предоставлением муниципальной услуги «Организация  и осуществление мероприятий по работе с детьми и молодежью в городском округе».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 Категории получателей муниципальной услуги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pro-lis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Получателями муниципальной услуги являются:</w:t>
      </w:r>
    </w:p>
    <w:p w:rsidR="009869AA" w:rsidRDefault="009869AA" w:rsidP="009869AA">
      <w:pPr>
        <w:pStyle w:val="pro-lis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- </w:t>
      </w:r>
      <w:r>
        <w:rPr>
          <w:rStyle w:val="textnpa"/>
          <w:color w:val="292929"/>
          <w:sz w:val="28"/>
          <w:szCs w:val="28"/>
        </w:rPr>
        <w:t>дети до 14 лет, молодые граждане (молодежь) от 14 до 30 лет, молодежные объединения и организации либо их уполномоченные представители; </w:t>
      </w:r>
      <w:r>
        <w:rPr>
          <w:color w:val="292929"/>
          <w:sz w:val="28"/>
          <w:szCs w:val="28"/>
        </w:rPr>
        <w:t>образовательные учреждения, учреждения культуры, организации (далее – «заявители»).</w:t>
      </w:r>
    </w:p>
    <w:p w:rsidR="009869AA" w:rsidRDefault="009869AA" w:rsidP="009869AA">
      <w:pPr>
        <w:pStyle w:val="pro-lis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Style w:val="textnpa"/>
          <w:color w:val="292929"/>
          <w:sz w:val="21"/>
          <w:szCs w:val="21"/>
        </w:rPr>
        <w:t> </w:t>
      </w:r>
      <w:r>
        <w:rPr>
          <w:color w:val="292929"/>
          <w:sz w:val="21"/>
          <w:szCs w:val="21"/>
        </w:rPr>
        <w:t>3.</w:t>
      </w:r>
      <w:r>
        <w:rPr>
          <w:color w:val="292929"/>
          <w:sz w:val="14"/>
          <w:szCs w:val="14"/>
        </w:rPr>
        <w:t>               </w:t>
      </w:r>
      <w:r>
        <w:rPr>
          <w:color w:val="292929"/>
          <w:sz w:val="21"/>
          <w:szCs w:val="21"/>
        </w:rPr>
        <w:t> П</w:t>
      </w:r>
      <w:r>
        <w:rPr>
          <w:color w:val="292929"/>
          <w:sz w:val="28"/>
          <w:szCs w:val="28"/>
        </w:rPr>
        <w:t>орядок информирования заинтересованных лиц о правилах предоставления муниципальной услуги</w:t>
      </w:r>
    </w:p>
    <w:p w:rsidR="009869AA" w:rsidRDefault="009869AA" w:rsidP="009869AA">
      <w:pPr>
        <w:pStyle w:val="21"/>
        <w:shd w:val="clear" w:color="auto" w:fill="FFFFFF"/>
        <w:spacing w:after="0"/>
        <w:ind w:left="709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  Муниципальную услугу предоставляет  Комитет по образованию и делам молодежи администрации города Алейска (далее – «Комитет»).</w:t>
      </w:r>
    </w:p>
    <w:p w:rsidR="009869AA" w:rsidRDefault="009869AA" w:rsidP="009869AA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 Сведения о месте нахождения, номера телефонов для справок, адреса электронной почты, сайтов, график работы Комитета представлены в приложении 1 к настоящему Регламенту.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 Информация по вопросам предоставления муниципальной услуги является открытой и общедоступной, может быть получена заявителями: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 личном обращении непосредственно в Комитет;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 использованием средств телефонной связи;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посредством письменного обращения по почте, по электронной почте;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 использованием объявлений, размещаемых на информационных стендах в городе Алейске, информационных стендах Комитета;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посредством рекламы, анонсов в средствах массовой информации;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-посредством распространения информации в образовательных учреждениях города;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 официальном сайте Комитета.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 Информация  о предоставлении муниципальной услуги должна содержать: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- наименование мероприятия;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- дату проведения мероприятия;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- место проведения мероприятия;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- время начала мероприятия;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  - возможность </w:t>
      </w:r>
      <w:proofErr w:type="gramStart"/>
      <w:r>
        <w:rPr>
          <w:color w:val="292929"/>
          <w:sz w:val="28"/>
          <w:szCs w:val="28"/>
        </w:rPr>
        <w:t>разместить заявку</w:t>
      </w:r>
      <w:proofErr w:type="gramEnd"/>
      <w:r>
        <w:rPr>
          <w:color w:val="292929"/>
          <w:sz w:val="28"/>
          <w:szCs w:val="28"/>
        </w:rPr>
        <w:t xml:space="preserve"> на участие в электронном виде;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- срок подачи заявок на участие в мероприятии;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  <w:sz w:val="28"/>
          <w:szCs w:val="28"/>
        </w:rPr>
        <w:t>- наименование организаторов мероприятия.</w:t>
      </w:r>
    </w:p>
    <w:p w:rsidR="009869AA" w:rsidRDefault="009869AA" w:rsidP="009869AA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 Стандарт предоставления муниципальной услуги</w:t>
      </w:r>
    </w:p>
    <w:p w:rsidR="009869AA" w:rsidRDefault="009869AA" w:rsidP="009869AA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>
        <w:rPr>
          <w:color w:val="333333"/>
          <w:sz w:val="14"/>
          <w:szCs w:val="14"/>
          <w:shd w:val="clear" w:color="auto" w:fill="FFFFFF"/>
        </w:rPr>
        <w:t>    </w:t>
      </w:r>
      <w:r>
        <w:rPr>
          <w:color w:val="333333"/>
          <w:sz w:val="27"/>
          <w:szCs w:val="27"/>
          <w:shd w:val="clear" w:color="auto" w:fill="FFFFFF"/>
        </w:rPr>
        <w:t>Н</w:t>
      </w:r>
      <w:r>
        <w:rPr>
          <w:color w:val="333333"/>
          <w:sz w:val="28"/>
          <w:szCs w:val="28"/>
          <w:shd w:val="clear" w:color="auto" w:fill="FFFFFF"/>
        </w:rPr>
        <w:t>аименование муниципальной услуги</w:t>
      </w:r>
    </w:p>
    <w:p w:rsidR="009869AA" w:rsidRDefault="009869AA" w:rsidP="009869AA">
      <w:pPr>
        <w:shd w:val="clear" w:color="auto" w:fill="FFFFFF"/>
        <w:ind w:left="567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«Организация и осуществление мероприятий по работе с детьми и молодежью в городском округе».</w:t>
      </w:r>
    </w:p>
    <w:p w:rsidR="009869AA" w:rsidRDefault="009869AA" w:rsidP="009869AA">
      <w:pPr>
        <w:shd w:val="clear" w:color="auto" w:fill="FFFFFF"/>
        <w:ind w:left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>
        <w:rPr>
          <w:color w:val="333333"/>
          <w:sz w:val="14"/>
          <w:szCs w:val="14"/>
          <w:shd w:val="clear" w:color="auto" w:fill="FFFFFF"/>
        </w:rPr>
        <w:t>    </w:t>
      </w:r>
      <w:r>
        <w:rPr>
          <w:color w:val="333333"/>
          <w:sz w:val="27"/>
          <w:szCs w:val="27"/>
          <w:shd w:val="clear" w:color="auto" w:fill="FFFFFF"/>
        </w:rPr>
        <w:t>Н</w:t>
      </w:r>
      <w:r>
        <w:rPr>
          <w:color w:val="333333"/>
          <w:sz w:val="28"/>
          <w:szCs w:val="28"/>
          <w:shd w:val="clear" w:color="auto" w:fill="FFFFFF"/>
        </w:rPr>
        <w:t>аименование органа, предоставляющего муниципальную услугу</w:t>
      </w:r>
    </w:p>
    <w:p w:rsidR="009869AA" w:rsidRDefault="009869AA" w:rsidP="009869AA">
      <w:pPr>
        <w:pStyle w:val="21"/>
        <w:shd w:val="clear" w:color="auto" w:fill="FFFFFF"/>
        <w:spacing w:after="0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Пред</w:t>
      </w:r>
      <w:r>
        <w:rPr>
          <w:color w:val="292929"/>
          <w:sz w:val="28"/>
          <w:szCs w:val="28"/>
        </w:rPr>
        <w:t>оставление муниципальной услуги «Организация и осуществление мероприятий по работе с детьми и молодежью в городском округе» осуществляет Комитет по образованию и делам молодежи администрации города Алейска.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8"/>
          <w:szCs w:val="28"/>
          <w:shd w:val="clear" w:color="auto" w:fill="FFFFFF"/>
        </w:rPr>
        <w:t>3</w:t>
      </w:r>
      <w:r>
        <w:rPr>
          <w:color w:val="333333"/>
          <w:sz w:val="27"/>
          <w:szCs w:val="27"/>
          <w:shd w:val="clear" w:color="auto" w:fill="FFFFFF"/>
        </w:rPr>
        <w:t>.</w:t>
      </w:r>
      <w:r>
        <w:rPr>
          <w:color w:val="333333"/>
          <w:sz w:val="14"/>
          <w:szCs w:val="14"/>
          <w:shd w:val="clear" w:color="auto" w:fill="FFFFFF"/>
        </w:rPr>
        <w:t>    </w:t>
      </w:r>
      <w:r>
        <w:rPr>
          <w:color w:val="333333"/>
          <w:sz w:val="27"/>
          <w:szCs w:val="27"/>
          <w:shd w:val="clear" w:color="auto" w:fill="FFFFFF"/>
        </w:rPr>
        <w:t>Ре</w:t>
      </w:r>
      <w:r>
        <w:rPr>
          <w:color w:val="333333"/>
          <w:sz w:val="28"/>
          <w:szCs w:val="28"/>
          <w:shd w:val="clear" w:color="auto" w:fill="FFFFFF"/>
        </w:rPr>
        <w:t>зультат предоставления муниципальной услуги</w:t>
      </w:r>
    </w:p>
    <w:p w:rsidR="009869AA" w:rsidRDefault="009869AA" w:rsidP="009869AA">
      <w:pPr>
        <w:shd w:val="clear" w:color="auto" w:fill="FFFFFF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right="-2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Результатом предоставления муниципальной услуги является проведение мероприятий с детьми и молодежью, направленных на реализацию основных направлений государственной молодежной политики (кадровое и информационное обеспечение, поддержка молодёжи, оказавшейся в трудной жизненной ситуации, патриотическое воспитание молодёжи, выдвижение, продвижение и поддержка активности молодёжи в различных сферах деятельности, работа с молодыми семьями, содействие по организации труда и занятости молодёжи, содействие в организации летнего отдыха, здорового</w:t>
      </w:r>
      <w:proofErr w:type="gramEnd"/>
      <w:r>
        <w:rPr>
          <w:color w:val="292929"/>
          <w:sz w:val="28"/>
          <w:szCs w:val="28"/>
        </w:rPr>
        <w:t xml:space="preserve"> образа жизни) и привлечение к участию в них молодежи с целью </w:t>
      </w:r>
      <w:proofErr w:type="spellStart"/>
      <w:r>
        <w:rPr>
          <w:color w:val="292929"/>
          <w:sz w:val="28"/>
          <w:szCs w:val="28"/>
        </w:rPr>
        <w:t>профилак</w:t>
      </w:r>
      <w:proofErr w:type="spellEnd"/>
      <w:r>
        <w:rPr>
          <w:color w:val="292929"/>
          <w:sz w:val="28"/>
          <w:szCs w:val="28"/>
        </w:rPr>
        <w:t>-</w:t>
      </w:r>
    </w:p>
    <w:p w:rsidR="009869AA" w:rsidRDefault="009869AA" w:rsidP="009869AA">
      <w:pPr>
        <w:shd w:val="clear" w:color="auto" w:fill="FFFFFF"/>
        <w:ind w:right="-2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тики асоциального поведения и снижения негативных явлений в молодежной среде. А также: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повышение инициативы молодых людей;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создание в городе Алейске благоприятных условий для формирования активной гражданской позиции;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социализация подрастающего поколения в современных условиях;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поддержка  и  развитие общественных объединений;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развитие творческого, интеллектуального, духовного  и  физического потенциала  молодежи.</w:t>
      </w:r>
    </w:p>
    <w:p w:rsidR="009869AA" w:rsidRDefault="009869AA" w:rsidP="009869AA">
      <w:pPr>
        <w:shd w:val="clear" w:color="auto" w:fill="FFFFFF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8"/>
          <w:szCs w:val="28"/>
          <w:shd w:val="clear" w:color="auto" w:fill="FFFFFF"/>
        </w:rPr>
        <w:t>4</w:t>
      </w:r>
      <w:r>
        <w:rPr>
          <w:color w:val="333333"/>
          <w:sz w:val="27"/>
          <w:szCs w:val="27"/>
          <w:shd w:val="clear" w:color="auto" w:fill="FFFFFF"/>
        </w:rPr>
        <w:t>.</w:t>
      </w:r>
      <w:r>
        <w:rPr>
          <w:color w:val="333333"/>
          <w:sz w:val="14"/>
          <w:szCs w:val="14"/>
          <w:shd w:val="clear" w:color="auto" w:fill="FFFFFF"/>
        </w:rPr>
        <w:t>    </w:t>
      </w:r>
      <w:r>
        <w:rPr>
          <w:color w:val="333333"/>
          <w:sz w:val="27"/>
          <w:szCs w:val="27"/>
          <w:shd w:val="clear" w:color="auto" w:fill="FFFFFF"/>
        </w:rPr>
        <w:t>Срок </w:t>
      </w:r>
      <w:r>
        <w:rPr>
          <w:color w:val="333333"/>
          <w:sz w:val="28"/>
          <w:szCs w:val="28"/>
          <w:shd w:val="clear" w:color="auto" w:fill="FFFFFF"/>
        </w:rPr>
        <w:t>предоставления муниципальной услуги</w:t>
      </w:r>
    </w:p>
    <w:p w:rsidR="009869AA" w:rsidRDefault="009869AA" w:rsidP="009869AA">
      <w:pPr>
        <w:pStyle w:val="a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4.1. Запрос (заявка) заявителя, поступивший в Комитет рассматривается в течение 30 календарных дней со дня его регистрации.</w:t>
      </w:r>
    </w:p>
    <w:p w:rsidR="009869AA" w:rsidRDefault="009869AA" w:rsidP="009869AA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подготовки ответа заявителю ранее срока, установленного для рассмотрения запроса, указанный ответ направляется заявителю в течение 3-х дней с момента его подготовки.</w:t>
      </w:r>
    </w:p>
    <w:p w:rsidR="009869AA" w:rsidRDefault="009869AA" w:rsidP="009869AA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4.2. </w:t>
      </w:r>
      <w:proofErr w:type="gramStart"/>
      <w:r>
        <w:rPr>
          <w:color w:val="292929"/>
          <w:sz w:val="28"/>
          <w:szCs w:val="28"/>
        </w:rPr>
        <w:t>В исключительных случаях, а также в случае направления запроса (заявки), предусмотренного ч. 2 ст. 10 Федерального закона от 02.05.2006 № 59-ФЗ «О порядке рассмотрения обращений граждан Российской Федерации»,  председатель Комитета, должностное лицо либо уполномоченное на то лицо вправе продлить срок рассмотрения запроса (заявки) не более чем на 30 дней, уведомив о продлении срока его  рассмотрения гражданина, направившего обращение.  </w:t>
      </w:r>
      <w:proofErr w:type="gramEnd"/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4.3. Срок непосредственного предоставления муниципальной услуги -  в течение года в соответствии со сроками, предусмотренными календарным планом проведения мероприятий Комитета, а также Положений о проведении мероприятий, утвержденных председателем Комитета.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4.4. Сроки прохождения отдельных административных процедур, необходимых для предоставления муниципальной услуги: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разработка календарного плана мероприятий – не более 3 месяцев;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подготовка документов, регламентирующих порядок проведения мероприятий, подготовка приказа и сметы на проведение мероприятия – не более 30 дней;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 проведение организационных мероприятий по подготовке предоставления муниципальной услуги – не более 7 дней;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проведение мероприятий – в соответствии с планом проведения мероприятий;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подведение итогов проведенных мероприятий – не более 5 дней.</w:t>
      </w:r>
    </w:p>
    <w:p w:rsidR="009869AA" w:rsidRDefault="009869AA" w:rsidP="009869AA">
      <w:pPr>
        <w:pStyle w:val="a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e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 Правовые основания для предоставления муниципальной услуги</w:t>
      </w:r>
    </w:p>
    <w:p w:rsidR="009869AA" w:rsidRDefault="009869AA" w:rsidP="009869AA">
      <w:pPr>
        <w:pStyle w:val="ae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Предоставление муниципальной услуги «Организация и осуществление мероприятий по работе с детьми и молодежью в городском округе» осуществляется в соответствии со следующими нормативными правовыми актами: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Конституцией Российской Федерации от 12 декабря 1993 года;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Федеральным законом Российской Федерации от 06.10.2003  № 131-ФЗ «Об общих принципах организации местного самоуправления в Российской Федерации»;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Федеральным законом от 24.06. 1999 № 120-ФЗ «Об основах системы профилактики безнадзорности и правонарушений несовершеннолетних»;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Законом Российской Федерации от 19 апреля 1991 года №1032-1 «О занятости населения в Российской Федерации»;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Указом Президента Российской Федерации от 16.09.1992 № 1075 «О первоочередных мерах в области государственной молодежной политики»;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Указом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Уставом муниципального образования город Алейск Алтайского края;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Положением о Комитете по образованию и делам молодежи администрации города Алейска, утвержденным решением </w:t>
      </w:r>
      <w:proofErr w:type="spellStart"/>
      <w:r>
        <w:rPr>
          <w:color w:val="292929"/>
          <w:sz w:val="28"/>
          <w:szCs w:val="28"/>
        </w:rPr>
        <w:t>Алейского</w:t>
      </w:r>
      <w:proofErr w:type="spellEnd"/>
      <w:r>
        <w:rPr>
          <w:color w:val="292929"/>
          <w:sz w:val="28"/>
          <w:szCs w:val="28"/>
        </w:rPr>
        <w:t xml:space="preserve"> городского Собрания депутатов Алтайского края от 06.12.2011 № 187.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6.</w:t>
      </w:r>
      <w:r>
        <w:rPr>
          <w:color w:val="333333"/>
          <w:sz w:val="14"/>
          <w:szCs w:val="14"/>
        </w:rPr>
        <w:t>    </w:t>
      </w:r>
      <w:r>
        <w:rPr>
          <w:color w:val="333333"/>
          <w:sz w:val="27"/>
          <w:szCs w:val="27"/>
        </w:rPr>
        <w:t>Исчер</w:t>
      </w:r>
      <w:r>
        <w:rPr>
          <w:color w:val="333333"/>
          <w:sz w:val="28"/>
          <w:szCs w:val="28"/>
        </w:rPr>
        <w:t>пывающий перечень документов, необходимых для предоставления муниципальной услуги в соответствии с нормативными правовыми актами, непосредственно регулирующими предоставление муниципальной услуги: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shd w:val="clear" w:color="auto" w:fill="FFFFFF"/>
        <w:ind w:right="-2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6.1. Для участия в мероприятиях по работе с детьми и молодежью заявители муниципальной услуги должны заполнить заявку </w:t>
      </w:r>
      <w:proofErr w:type="gramStart"/>
      <w:r>
        <w:rPr>
          <w:color w:val="292929"/>
          <w:sz w:val="28"/>
          <w:szCs w:val="28"/>
        </w:rPr>
        <w:t>на участие в мероприятии в соответствии с Положением о проведении</w:t>
      </w:r>
      <w:proofErr w:type="gramEnd"/>
      <w:r>
        <w:rPr>
          <w:color w:val="292929"/>
          <w:sz w:val="28"/>
          <w:szCs w:val="28"/>
        </w:rPr>
        <w:t xml:space="preserve"> мероприятия, а также предоставить документ, удостоверяющий личность (для установления возраста).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Рекомендуемая форма заявки размещена в приложении  2 к настоящему Регламенту. Заявка должна быть написана на русском языке. В тексте заявки не допускается использование сокращений слов и аббревиатур. В заявки четко указывается фамилия, имя, отчество и место регистрации заявителя.</w:t>
      </w:r>
    </w:p>
    <w:p w:rsidR="009869AA" w:rsidRDefault="009869AA" w:rsidP="009869AA">
      <w:pPr>
        <w:pStyle w:val="21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7.      Исчерпывающий перечень оснований для отказа в приеме документов, необходимых для предоставления муниципальной услуги:</w:t>
      </w:r>
    </w:p>
    <w:p w:rsidR="009869AA" w:rsidRDefault="009869AA" w:rsidP="009869AA">
      <w:pPr>
        <w:pStyle w:val="21"/>
        <w:shd w:val="clear" w:color="auto" w:fill="FFFFFF"/>
        <w:spacing w:after="0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некорректное (неполное) заполнение заявки, а также заполнение заявки  неразборчивым почерком;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обращение в состоянии опьянения, вызванного употреблением алкоголя, наркотических средств или других одурманивающих веществ;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наличие в представленных документах недостоверных сведений.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8.</w:t>
      </w:r>
      <w:r>
        <w:rPr>
          <w:color w:val="333333"/>
          <w:sz w:val="14"/>
          <w:szCs w:val="14"/>
        </w:rPr>
        <w:t>                </w:t>
      </w:r>
      <w:r>
        <w:rPr>
          <w:color w:val="333333"/>
          <w:sz w:val="28"/>
          <w:szCs w:val="28"/>
        </w:rPr>
        <w:t> Исчерпывающий перечень оснований для приостановления либо отказа в предоставлении муниципальной услуги</w:t>
      </w:r>
    </w:p>
    <w:p w:rsidR="009869AA" w:rsidRDefault="009869AA" w:rsidP="009869AA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Основанием для приостановления предоставления либо отказ в предоставлении муниципальной услуги может быть несоответствие заявителя с требованиями Положения о проведении мероприятия, а также изменение условий проведения мероприятия.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9.     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правовыми, непосредственно регулирующими предоставление муниципальной услуги</w:t>
      </w:r>
    </w:p>
    <w:p w:rsidR="009869AA" w:rsidRDefault="009869AA" w:rsidP="009869AA">
      <w:pPr>
        <w:pStyle w:val="ae"/>
        <w:shd w:val="clear" w:color="auto" w:fill="FFFFFF"/>
        <w:spacing w:after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Муниципальная услуга предоставляется бесплатно.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ae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10.    Максимальный срок ожидания в очереди при подаче заявки на предоставление муниципальной услуги и при получении результата предоставления муниципальной услуги</w:t>
      </w:r>
    </w:p>
    <w:p w:rsidR="009869AA" w:rsidRDefault="009869AA" w:rsidP="009869AA">
      <w:pPr>
        <w:shd w:val="clear" w:color="auto" w:fill="FFFFFF"/>
        <w:ind w:firstLine="73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shd w:val="clear" w:color="auto" w:fill="FFFFFF"/>
        <w:ind w:firstLine="73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Срок ожидания в очереди при обращении заявителя в Комитет для получения муниципальной услуги и при получении результата предоставления муниципальной услуги - до  15 минут.</w:t>
      </w:r>
    </w:p>
    <w:p w:rsidR="009869AA" w:rsidRDefault="009869AA" w:rsidP="009869AA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11.    Срок регистрации заявки заявителя на предоставление муниципальной услуги</w:t>
      </w:r>
    </w:p>
    <w:p w:rsidR="009869AA" w:rsidRDefault="009869AA" w:rsidP="009869AA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Регистрация заявки на участие в мероприятии производится в день получения заявки. В случае</w:t>
      </w:r>
      <w:proofErr w:type="gramStart"/>
      <w:r>
        <w:rPr>
          <w:color w:val="292929"/>
          <w:sz w:val="28"/>
          <w:szCs w:val="28"/>
        </w:rPr>
        <w:t>,</w:t>
      </w:r>
      <w:proofErr w:type="gramEnd"/>
      <w:r>
        <w:rPr>
          <w:color w:val="292929"/>
          <w:sz w:val="28"/>
          <w:szCs w:val="28"/>
        </w:rPr>
        <w:t xml:space="preserve"> если заявка поступила на электронную почту Комитета в выходной день, заявка регистрируется в первый рабочий день после выходных.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12.    Требования к помещениям, в которых предоставляются муниципальные услуги, к местам ожидания, информационным стендам с перечнем документов, необходимых для предоставления муниципальной услуги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12.1. Помещение, в котором осуществляется прием Заявителей, должно обеспечивать: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комфортное расположение заявителя и специалиста Комитета;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возможность и удобство оформления заявителем письменной заявки;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доступ к основным нормативным правовым актам, регламентирующим полномочия и сферу компетенции  Комитета;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наличие информационных стендов с перечнем документов, необходимых для предоставления муниципальной услуги.</w:t>
      </w:r>
    </w:p>
    <w:p w:rsidR="009869AA" w:rsidRDefault="009869AA" w:rsidP="009869A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Информационные стенды, расположенные в Комитете, содержат информацию о предоставлении муниципальной услуги, которая отвечает следующим требованиям:</w:t>
      </w:r>
    </w:p>
    <w:p w:rsidR="009869AA" w:rsidRDefault="009869AA" w:rsidP="009869AA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достоверность предоставляемой информации;</w:t>
      </w:r>
    </w:p>
    <w:p w:rsidR="009869AA" w:rsidRDefault="009869AA" w:rsidP="009869AA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четкость в изложении информации;</w:t>
      </w:r>
    </w:p>
    <w:p w:rsidR="009869AA" w:rsidRDefault="009869AA" w:rsidP="009869AA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полнота информирования;</w:t>
      </w:r>
    </w:p>
    <w:p w:rsidR="009869AA" w:rsidRDefault="009869AA" w:rsidP="009869AA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наглядность форм предоставляемой информации (образцы заполнения заявок  на участие в мероприятии);</w:t>
      </w:r>
    </w:p>
    <w:p w:rsidR="009869AA" w:rsidRDefault="009869AA" w:rsidP="009869AA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удобство и доступность получения информации;</w:t>
      </w:r>
    </w:p>
    <w:p w:rsidR="009869AA" w:rsidRDefault="009869AA" w:rsidP="009869AA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оперативность предоставления информации.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12.2.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12.3. Информирование заявителя по предоставлению муниципальной услуги ведет специалист Комитета, осуществляющий прием документов.</w:t>
      </w:r>
    </w:p>
    <w:p w:rsidR="009869AA" w:rsidRDefault="009869AA" w:rsidP="009869AA">
      <w:pPr>
        <w:shd w:val="clear" w:color="auto" w:fill="FFFFFF"/>
        <w:ind w:firstLine="54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13.       Показатели доступности и качества муниципальной услуги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13.1. Показатели доступности муниципальной услуги: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услуга предоставляется бесплатно;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обеспечение возможности направления заявки в Комитет по электронной почте;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размещение информации о порядке предоставления муниципальной услуги на официальном сайте города Алейска.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13.2.Показатели качества муниципальной услуги: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соблюдение срока предоставления муниципальной услуги;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соответствие требованиям Регламента;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охват населения  до 30 лет досугом.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8"/>
          <w:szCs w:val="28"/>
          <w:shd w:val="clear" w:color="auto" w:fill="FFFFFF"/>
        </w:rPr>
        <w:t>14.  Иные требования и особенности предоставления муниципальных услуг в электронной форме (если соответствующая услуга предоставляется в электронной форме).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14.1. Комитет  обеспечивает возможность получения заявителями информации о предоставляемой муниципальной услуге на официальном сайте и на Едином портале государственных и муниципальных услуг.</w:t>
      </w:r>
    </w:p>
    <w:p w:rsidR="009869AA" w:rsidRDefault="009869AA" w:rsidP="009869AA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14.2. Комитет обеспечивает возможность получения и копирования заявителями на официальном сайте и на Едином портале государственных и муниципальных услуг (функций) форм заявок и иных документов, необходимых для получения муниципальной услуги в электронном виде.</w:t>
      </w:r>
    </w:p>
    <w:p w:rsidR="009869AA" w:rsidRDefault="009869AA" w:rsidP="009869AA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869AA" w:rsidRDefault="009869AA" w:rsidP="009869AA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 </w:t>
      </w:r>
    </w:p>
    <w:p w:rsidR="009869AA" w:rsidRDefault="009869AA" w:rsidP="009869AA">
      <w:pPr>
        <w:shd w:val="clear" w:color="auto" w:fill="FFFFFF"/>
        <w:spacing w:after="119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Последовательность действий при  предоставлении муниципальной услуги (приложение 3).</w:t>
      </w:r>
    </w:p>
    <w:p w:rsidR="009869AA" w:rsidRDefault="009869AA" w:rsidP="009869A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3.1. Предоставление муниципальной услуги включает в себя следующие процедуры: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планирование мероприятий, направленных на работу с детьми и молодежью на календарный год;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прием, регистрация и рассмотрение заявок на участие в мероприятиях;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   - подготовка документов, регламентирующих порядок проведения мероприятий, подготовка приказа и сметы на проведение мероприятия;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проведение организационных мероприятий по предоставлению муниципальной услуги;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 - проведение мероприятий по работе с детьми и молодежью;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 - подведение итогов проведенных мероприятий.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  Процедура «планирование мероприятий, направленных на работу с детьми и молодежью на календарный год» включает в себя следующую последовательность действий: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анализ реализации мероприятий по работе с детьми и молодежью, предшествующий планируемому году, осуществляемый специалистами Комитета, путем сбора и обобщения соответствующей информации;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подготовка проекта календарного плана проведения мероприятий по работе с детьми и молодежью на соответствующий год на территории города Алейска, осуществляется специалистами Комитета;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планы утверждаются Главой администрации города Алейска не позднее, чем за пятнадцать дней, предшествующих началу календарного года.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планы могут вноситься изменения и дополнения, необходимость которых определяется принятием новых нормативных актов, программ.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Результат административного действия – составление плана мероприятий на календарный год.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 Процедура «прием, регистрация и рассмотрение заявок на участие в мероприятиях» включает в себя следующую последовательность действий: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прием и регистрация заявок осуществляется в течение года в соответствии со сроками, предусмотренными календарным планом проведения мероприятий Комитета, а также Положений о проведении мероприятий, утвержденных председателем Комитета;</w:t>
      </w:r>
    </w:p>
    <w:p w:rsidR="009869AA" w:rsidRDefault="009869AA" w:rsidP="009869AA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рассмотрение заявок на участие в мероприятиях осуществляется в течение 30 календарных дней со дня регистрации заявок. В случае подготовки ответа заявителю ранее срока, установленного для рассмотрения заявки, указанный ответ направляется заявителю в течение 3-х дней с момента его подготовки.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Результат административного действия – принятие положительного решения о предоставлении услуги или принятие решения о мотивированном отказе в предоставлении услуги.    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3.4.Процедура «подготовка документов, регламентирующих порядок проведения мероприятий, подготовка приказа и сметы на проведение мероприятия» включает в себя следующую последовательность действий: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Разработка не позднее, чем за 4 недели до срока проведения мероприятия специалистом Комитета положения о проведении мероприятия. В положении о проведении мероприятия должны быть указаны: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характер мероприятия;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цели и задачи;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участвующие организации и участники (возраст, пол);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условия финансирования проводимого мероприятия;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порядок проведения;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место и сроки проведения;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порядок определения победителей (при необходимости);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порядок и сроки подачи заявок;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порядок подачи протестов и их рассмотрения;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порядок награждения победителей (при необходимости).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Составление и издание приказа о проведении мероприятия. Проект приказа о проведении мероприятия разрабатывает специалист Комитета,  подписывается председателем Комитета.    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В случае необходимости финансовых затрат, составляется подробная смета расходов, составленная в соответствии с установленными требованиями. Положение и смета расходов о проведении мероприятия утверждаются председателем Комитета.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 2 недели до срока проведения мероприятия  специалистом Комитета с участием (или без участия) привлеченных лиц разрабатывается план проведения мероприятия.</w:t>
      </w:r>
    </w:p>
    <w:p w:rsidR="009869AA" w:rsidRDefault="009869AA" w:rsidP="009869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  <w:sz w:val="28"/>
          <w:szCs w:val="28"/>
        </w:rPr>
        <w:t>  Специалист Комитета в течение 10 дней с момента подготовки документов, регламентирующих порядок проведения мероприятия, информирует потенциальных участников о проведении мероприятия посредством: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информирования представителей учебных заведений города Алейска;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размещения соответствующей информации в средствах массовой информации или на информационных стендах в местах исполнения муниципальной функции;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иными способами.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Основанием для начала выполнения административной процедуры является срок, указанный в утвержденном календарном плане мероприятий на год.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Результат административного действия – подготовка положения и сметы расходов на организацию и проведения мероприятия.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3.5. Процедура «Проведение организационных мероприятий по подготовке мероприятия по работе с детьми и молодежью» включает в себя следующую последовательность действий:</w:t>
      </w:r>
    </w:p>
    <w:p w:rsidR="009869AA" w:rsidRDefault="009869AA" w:rsidP="009869AA">
      <w:pPr>
        <w:shd w:val="clear" w:color="auto" w:fill="FFFFFF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формирование состава судейской коллегии для обслуживания мероприятия (при необходимости);</w:t>
      </w:r>
    </w:p>
    <w:p w:rsidR="009869AA" w:rsidRDefault="009869AA" w:rsidP="009869AA">
      <w:pPr>
        <w:shd w:val="clear" w:color="auto" w:fill="FFFFFF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подготовительная работа с руководителями объектов, на которых проводится мероприятие;</w:t>
      </w:r>
    </w:p>
    <w:p w:rsidR="009869AA" w:rsidRDefault="009869AA" w:rsidP="009869AA">
      <w:pPr>
        <w:shd w:val="clear" w:color="auto" w:fill="FFFFFF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материально-техническое обеспечение проведения мероприятия;</w:t>
      </w:r>
    </w:p>
    <w:p w:rsidR="009869AA" w:rsidRDefault="009869AA" w:rsidP="009869AA">
      <w:pPr>
        <w:shd w:val="clear" w:color="auto" w:fill="FFFFFF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обращение в специализированные учреждения здравоохранения для медицинского сопровождения мероприятия (при необходимости);</w:t>
      </w:r>
    </w:p>
    <w:p w:rsidR="009869AA" w:rsidRDefault="009869AA" w:rsidP="009869AA">
      <w:pPr>
        <w:shd w:val="clear" w:color="auto" w:fill="FFFFFF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при необходимости обращение в правоохранительные органы об оказании содействия в обеспечении общественного порядка и общественной безопасности при проведении мероприятия (при необходимости);</w:t>
      </w:r>
    </w:p>
    <w:p w:rsidR="009869AA" w:rsidRDefault="009869AA" w:rsidP="009869AA">
      <w:pPr>
        <w:shd w:val="clear" w:color="auto" w:fill="FFFFFF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подготовка наградной атрибутики;</w:t>
      </w:r>
    </w:p>
    <w:p w:rsidR="009869AA" w:rsidRDefault="009869AA" w:rsidP="009869AA">
      <w:pPr>
        <w:shd w:val="clear" w:color="auto" w:fill="FFFFFF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при необходимости разработка сценарного плана или сценария торжественного открытия мероприятия;</w:t>
      </w:r>
    </w:p>
    <w:p w:rsidR="009869AA" w:rsidRDefault="009869AA" w:rsidP="009869AA">
      <w:pPr>
        <w:shd w:val="clear" w:color="auto" w:fill="FFFFFF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приглашение представителей средств массовой информации для освещения мероприятия;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</w:t>
      </w:r>
      <w:r>
        <w:rPr>
          <w:color w:val="292929"/>
          <w:sz w:val="28"/>
          <w:szCs w:val="28"/>
        </w:rPr>
        <w:t>приглашение официальных лиц и гостей для участия в открытии мероприятия.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3.6. Процедура «Проведение мероприятий по работе с детьми и молодежью» включает в себя следующую последовательность действий: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Проведение мероприятия включает в себя официальное открытие мероприятия, непосредственное проведение мероприятия в соответствии с порядком, утвержденным положением о проведении мероприятия, подведение и утверждение итогов главной судейской коллегии (протоколы, таблицы), награждение участников мероприятия и официальное закрытие мероприятия.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 </w:t>
      </w:r>
      <w:proofErr w:type="gramStart"/>
      <w:r>
        <w:rPr>
          <w:color w:val="292929"/>
          <w:sz w:val="28"/>
          <w:szCs w:val="28"/>
        </w:rPr>
        <w:t>Контроль за</w:t>
      </w:r>
      <w:proofErr w:type="gramEnd"/>
      <w:r>
        <w:rPr>
          <w:color w:val="292929"/>
          <w:sz w:val="28"/>
          <w:szCs w:val="28"/>
        </w:rPr>
        <w:t xml:space="preserve"> проведением мероприятия осуществляет председатель Комитета в виде запроса устной или письменной отчетности у специалиста Комитета, ответственного за проведение данного мероприятия.</w:t>
      </w:r>
    </w:p>
    <w:p w:rsidR="009869AA" w:rsidRDefault="009869AA" w:rsidP="009869AA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Результат административного действия – качественно проведенные мероприятия.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3.7.   Подведение итогов проведенных мероприятий – административная процедура включает в себя следующую последовательность действий:</w:t>
      </w:r>
    </w:p>
    <w:p w:rsidR="009869AA" w:rsidRDefault="009869AA" w:rsidP="009869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 xml:space="preserve">            </w:t>
      </w:r>
      <w:proofErr w:type="gramStart"/>
      <w:r>
        <w:rPr>
          <w:color w:val="292929"/>
          <w:sz w:val="21"/>
          <w:szCs w:val="21"/>
        </w:rPr>
        <w:t>- </w:t>
      </w:r>
      <w:r>
        <w:rPr>
          <w:color w:val="292929"/>
          <w:sz w:val="28"/>
          <w:szCs w:val="28"/>
        </w:rPr>
        <w:t>После организации и проведения мероприятия специалист Комитета анализирует процесс, подводит итоги и освещает их в средствах массовой информации, а также размещает их на официальном сайте администрации города Алейска;</w:t>
      </w:r>
      <w:proofErr w:type="gramEnd"/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 итогам проведения мероприятия специалист в течение трех рабочих дней готовит в адрес председателя Комитета информацию, содержащую сведения о результатах проведения и количестве участников мероприятия.</w:t>
      </w:r>
    </w:p>
    <w:p w:rsidR="009869AA" w:rsidRDefault="009869AA" w:rsidP="009869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Основанием для начала выполнения административной процедуры является окончание срока проведения мероприятий.</w:t>
      </w:r>
    </w:p>
    <w:p w:rsidR="009869AA" w:rsidRDefault="009869AA" w:rsidP="009869AA">
      <w:pPr>
        <w:pStyle w:val="ae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 </w:t>
      </w:r>
    </w:p>
    <w:p w:rsidR="009869AA" w:rsidRDefault="009869AA" w:rsidP="009869AA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 xml:space="preserve">4. Порядок и формы </w:t>
      </w:r>
      <w:proofErr w:type="gramStart"/>
      <w:r>
        <w:rPr>
          <w:b/>
          <w:bCs/>
          <w:color w:val="292929"/>
          <w:sz w:val="28"/>
          <w:szCs w:val="28"/>
        </w:rPr>
        <w:t>контроля за</w:t>
      </w:r>
      <w:proofErr w:type="gramEnd"/>
      <w:r>
        <w:rPr>
          <w:b/>
          <w:bCs/>
          <w:color w:val="292929"/>
          <w:sz w:val="28"/>
          <w:szCs w:val="28"/>
        </w:rPr>
        <w:t xml:space="preserve"> оказанием муниципальной услуги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      Формы </w:t>
      </w:r>
      <w:proofErr w:type="gramStart"/>
      <w:r>
        <w:rPr>
          <w:color w:val="292929"/>
          <w:sz w:val="28"/>
          <w:szCs w:val="28"/>
        </w:rPr>
        <w:t>контроля за</w:t>
      </w:r>
      <w:proofErr w:type="gramEnd"/>
      <w:r>
        <w:rPr>
          <w:color w:val="292929"/>
          <w:sz w:val="28"/>
          <w:szCs w:val="28"/>
        </w:rPr>
        <w:t xml:space="preserve"> оказанием муниципальной услуги: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1.1.   </w:t>
      </w:r>
      <w:proofErr w:type="gramStart"/>
      <w:r>
        <w:rPr>
          <w:color w:val="292929"/>
          <w:sz w:val="28"/>
          <w:szCs w:val="28"/>
        </w:rPr>
        <w:t>Контроль за</w:t>
      </w:r>
      <w:proofErr w:type="gramEnd"/>
      <w:r>
        <w:rPr>
          <w:color w:val="292929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рассмотрение, принятие решений и подготовку ответов на обращения заявителей услуги, содержащих жалобы на решения, действия (бездействие) работников  Комитета.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1.2. Мероприятие по </w:t>
      </w:r>
      <w:proofErr w:type="gramStart"/>
      <w:r>
        <w:rPr>
          <w:color w:val="292929"/>
          <w:sz w:val="28"/>
          <w:szCs w:val="28"/>
        </w:rPr>
        <w:t>контролю за</w:t>
      </w:r>
      <w:proofErr w:type="gramEnd"/>
      <w:r>
        <w:rPr>
          <w:color w:val="292929"/>
          <w:sz w:val="28"/>
          <w:szCs w:val="28"/>
        </w:rPr>
        <w:t xml:space="preserve"> предоставлением муниципальной услуги проводятся в форме проверок.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 Проверки могут быть текущими, плановыми и внеплановыми.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 Текущий контроль за соблюдением  и исполнением последовател</w:t>
      </w:r>
      <w:proofErr w:type="gramStart"/>
      <w:r>
        <w:rPr>
          <w:color w:val="292929"/>
          <w:sz w:val="28"/>
          <w:szCs w:val="28"/>
        </w:rPr>
        <w:t>ь-</w:t>
      </w:r>
      <w:proofErr w:type="gram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ности</w:t>
      </w:r>
      <w:proofErr w:type="spellEnd"/>
      <w:r>
        <w:rPr>
          <w:color w:val="292929"/>
          <w:sz w:val="28"/>
          <w:szCs w:val="28"/>
        </w:rPr>
        <w:t xml:space="preserve"> действий, определенных административными процедурами по предоставлению муниципальной услуги осуществляется председателем Комитета.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Текущий контроль осуществляется путем проведения председателем Комитета проверок соблюдения и исполнения работниками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869AA" w:rsidRDefault="009869AA" w:rsidP="009869AA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Должностное лицо Комитета ответственно за решения и действия (бездействие) принимаемые в ходе предоставления муниципальной услуги. 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      Порядок и периодичность осуществления плановых и внеплановых проверок при осуществлении </w:t>
      </w:r>
      <w:proofErr w:type="gramStart"/>
      <w:r>
        <w:rPr>
          <w:color w:val="292929"/>
          <w:sz w:val="28"/>
          <w:szCs w:val="28"/>
        </w:rPr>
        <w:t>контроля за</w:t>
      </w:r>
      <w:proofErr w:type="gramEnd"/>
      <w:r>
        <w:rPr>
          <w:color w:val="292929"/>
          <w:sz w:val="28"/>
          <w:szCs w:val="28"/>
        </w:rPr>
        <w:t xml:space="preserve"> оказанием муниципальной услуги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2.1.   </w:t>
      </w:r>
      <w:proofErr w:type="gramStart"/>
      <w:r>
        <w:rPr>
          <w:color w:val="292929"/>
          <w:sz w:val="28"/>
          <w:szCs w:val="28"/>
        </w:rPr>
        <w:t>Контроль за</w:t>
      </w:r>
      <w:proofErr w:type="gramEnd"/>
      <w:r>
        <w:rPr>
          <w:color w:val="292929"/>
          <w:sz w:val="28"/>
          <w:szCs w:val="28"/>
        </w:rPr>
        <w:t xml:space="preserve"> полнотой и качеством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запросы (заявления) заявителей, содержащие жалобы на решения, действия (бездействие) должностных лиц Комитета.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   Для проведения проверки полноты и качества предоставления муниципальной услуги председателем Комитета формируется комиссия. Полномочия и состав комиссии утверждаются председателем Комитета.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  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9869AA" w:rsidRDefault="009869AA" w:rsidP="009869AA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   Периодичность осуществления контроля устанавливается председателем Комитета.</w:t>
      </w:r>
    </w:p>
    <w:p w:rsidR="009869AA" w:rsidRDefault="009869AA" w:rsidP="009869A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9869AA" w:rsidRDefault="009869AA" w:rsidP="009869AA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      Ответственность специалистов Комитета за решения и действия (бездействие), принимаемые (осуществляемые) в ходе предоставления муниципальной услуги</w:t>
      </w:r>
    </w:p>
    <w:p w:rsidR="009869AA" w:rsidRDefault="009869AA" w:rsidP="009869AA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     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869AA" w:rsidRDefault="009869AA" w:rsidP="009869AA">
      <w:pPr>
        <w:pStyle w:val="1"/>
        <w:shd w:val="clear" w:color="auto" w:fill="FFFFFF"/>
        <w:spacing w:before="0" w:beforeAutospacing="0" w:after="225" w:afterAutospacing="0"/>
        <w:ind w:firstLine="540"/>
        <w:jc w:val="both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7"/>
          <w:szCs w:val="27"/>
        </w:rPr>
        <w:t>3.2.     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Федерации.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9869AA" w:rsidRDefault="009869AA" w:rsidP="009869AA">
      <w:pPr>
        <w:pStyle w:val="style7"/>
        <w:shd w:val="clear" w:color="auto" w:fill="FFFFFF"/>
        <w:spacing w:before="0" w:beforeAutospacing="0" w:after="0" w:afterAutospacing="0"/>
        <w:ind w:left="-142" w:right="-284"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9869AA" w:rsidRDefault="009869AA" w:rsidP="009869AA">
      <w:pPr>
        <w:pStyle w:val="style7"/>
        <w:shd w:val="clear" w:color="auto" w:fill="FFFFFF"/>
        <w:spacing w:before="0" w:beforeAutospacing="0" w:after="0" w:afterAutospacing="0"/>
        <w:ind w:left="-142" w:right="-284"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9869AA" w:rsidRDefault="009869AA" w:rsidP="009869AA">
      <w:pPr>
        <w:pStyle w:val="style7"/>
        <w:shd w:val="clear" w:color="auto" w:fill="FFFFFF"/>
        <w:spacing w:before="0" w:beforeAutospacing="0" w:after="0" w:afterAutospacing="0"/>
        <w:ind w:left="-142" w:right="-284"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9869AA" w:rsidRDefault="009869AA" w:rsidP="009869AA">
      <w:pPr>
        <w:shd w:val="clear" w:color="auto" w:fill="FFFFFF"/>
        <w:ind w:left="-142" w:right="-284"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Style w:val="fontstyle47"/>
          <w:color w:val="292929"/>
          <w:sz w:val="28"/>
          <w:szCs w:val="28"/>
        </w:rPr>
        <w:t>5.1.</w:t>
      </w:r>
      <w:r>
        <w:rPr>
          <w:rStyle w:val="fontstyle47"/>
          <w:color w:val="292929"/>
        </w:rPr>
        <w:t> </w:t>
      </w:r>
      <w:r>
        <w:rPr>
          <w:color w:val="292929"/>
          <w:sz w:val="28"/>
          <w:szCs w:val="28"/>
        </w:rPr>
        <w:t>Действия (бездействие) должностных лиц Комитета при предоставлении муниципальной услуги могут быть обжалованы заявителем во внесудебном порядке и (или) в судебном порядке.</w:t>
      </w:r>
    </w:p>
    <w:p w:rsidR="009869AA" w:rsidRDefault="009869AA" w:rsidP="009869AA">
      <w:pPr>
        <w:shd w:val="clear" w:color="auto" w:fill="FFFFFF"/>
        <w:ind w:left="-142" w:right="-284"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Жалоба подается в письменной форме на бумажном носителе, в электронной форме в Комитет.</w:t>
      </w:r>
    </w:p>
    <w:p w:rsidR="009869AA" w:rsidRDefault="009869AA" w:rsidP="009869AA">
      <w:pPr>
        <w:shd w:val="clear" w:color="auto" w:fill="FFFFFF"/>
        <w:ind w:left="-142" w:right="-284"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Комитета,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69AA" w:rsidRDefault="009869AA" w:rsidP="009869AA">
      <w:pPr>
        <w:shd w:val="clear" w:color="auto" w:fill="FFFFFF"/>
        <w:ind w:left="-142" w:right="-284"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Заявитель может обратиться с </w:t>
      </w:r>
      <w:proofErr w:type="gramStart"/>
      <w:r>
        <w:rPr>
          <w:color w:val="292929"/>
          <w:sz w:val="28"/>
          <w:szCs w:val="28"/>
        </w:rPr>
        <w:t>жалобой</w:t>
      </w:r>
      <w:proofErr w:type="gramEnd"/>
      <w:r>
        <w:rPr>
          <w:color w:val="292929"/>
          <w:sz w:val="28"/>
          <w:szCs w:val="28"/>
        </w:rPr>
        <w:t xml:space="preserve"> в том числе в следующих случаях: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нарушение срока предоставления муниципальной услуги;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proofErr w:type="gramStart"/>
      <w:r>
        <w:rPr>
          <w:color w:val="292929"/>
          <w:sz w:val="28"/>
          <w:szCs w:val="28"/>
        </w:rPr>
        <w:t>Жалоба, поступившая в орган предоставляющего муниципальную услугу  подлежит рассмотрению 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color w:val="292929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 Жалоба должна содержать: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5.3. По результатам рассмотрения жалобы орган, предоставляющий муниципальную услугу, принимает одно из следующих решений: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отказывает в удовлетворении жалобы.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5.4. Не позднее дня, следующего за днем принятия решения, указанного в пункте 5.3.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5.5. В случае установления в ходе или по результатам </w:t>
      </w:r>
      <w:proofErr w:type="gramStart"/>
      <w:r>
        <w:rPr>
          <w:color w:val="292929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292929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раздела, незамедлительно направляет имеющиеся материалы в органы прокуратуры.</w:t>
      </w:r>
    </w:p>
    <w:p w:rsidR="009869AA" w:rsidRDefault="009869AA" w:rsidP="009869AA">
      <w:pPr>
        <w:shd w:val="clear" w:color="auto" w:fill="FFFFFF"/>
        <w:ind w:left="-142" w:right="-284" w:firstLine="68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5.6. Порядок судебного обжалования действий (бездействия) и решений, осуществляемых и принимаемых в ходе предоставления муниципальной услуги, определяется  действующим законодательством  РФ».</w:t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B4CF5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2023-12-21T10:48:00Z</dcterms:created>
  <dcterms:modified xsi:type="dcterms:W3CDTF">2023-12-21T10:48:00Z</dcterms:modified>
</cp:coreProperties>
</file>