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Алтайский край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Администрация города Алейска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</w:rPr>
        <w:t>П</w:t>
      </w:r>
      <w:proofErr w:type="gramEnd"/>
      <w:r>
        <w:rPr>
          <w:color w:val="292929"/>
        </w:rPr>
        <w:t xml:space="preserve"> О С Т А Н О В Л Е Н И Е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01.12.2016                                                                                 №  1084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г. Алейск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Об установлении тарифов (цен)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на  услуги муниципальных  предприятий,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учреждений города и населению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На основании постановления администрации города Алейска от 12.03.2009 №277 «О регулировании тарифов (цен) на услуги муниципальных унитарных предприятий и учреждений города».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ПОСТАНОВЛЯЮ: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1. Установить тарифы на платные услуги МБУК «</w:t>
      </w:r>
      <w:proofErr w:type="spellStart"/>
      <w:r>
        <w:rPr>
          <w:color w:val="292929"/>
        </w:rPr>
        <w:t>Алейский</w:t>
      </w:r>
      <w:proofErr w:type="spellEnd"/>
      <w:r>
        <w:rPr>
          <w:color w:val="292929"/>
        </w:rPr>
        <w:t xml:space="preserve"> историко-краеведческий музей» с 01.12.2016 г. согласно приложению №1.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2. Установить на территории города: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- с 01.01.2017 г. тариф на услуги по перевозке пассажиров автобусами МУП «Коммунальщик»  по муниципальным маршрутам  города Алейска в размере 22,00  рубля за одну поездку, с 01.01.2017 стоимость абонементного (проездного) билета долговременного пользования за месяц по муниципальной маршрутной сети города из расчета 50 поездок в месяц в размере 1100 рублей;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- с 01.07.2017 г. тариф на услуги по перевозке пассажиров автобусами МУП «Коммунальщик» по муниципальным маршрутам города Алейск установить в размере 23,00 рубля за одну поездку, с 01.07.2017 года стоимость абонементного (проездного) билета долговременного пользования за месяц по муниципальной маршрутной сети города из расчета 50 поездок в месяц в размере 1150;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 xml:space="preserve">3. Установить с 01.01.2017 г. тарифы на услугу по вывозу 1 </w:t>
      </w:r>
      <w:proofErr w:type="spellStart"/>
      <w:r>
        <w:rPr>
          <w:color w:val="292929"/>
        </w:rPr>
        <w:t>куб.м</w:t>
      </w:r>
      <w:proofErr w:type="spellEnd"/>
      <w:r>
        <w:rPr>
          <w:color w:val="292929"/>
        </w:rPr>
        <w:t>. жидких бытовых отходов, оказываемую МУП «Коммунальщик» города Алейска для муниципальных нужд, населению -120,0 руб./куб. м;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4. Рекомендовать МУП «Коммунальщик» города Алейска (М.С. Теплов) оказывать услуги  по вывозу  жидких бытовых отходов  прочим потребителям  на договорной основе;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 xml:space="preserve">5. Отделу по печати и информации администрации города (Ф.Н. </w:t>
      </w:r>
      <w:proofErr w:type="spellStart"/>
      <w:r>
        <w:rPr>
          <w:color w:val="292929"/>
        </w:rPr>
        <w:t>Сухно</w:t>
      </w:r>
      <w:proofErr w:type="spellEnd"/>
      <w:r>
        <w:rPr>
          <w:color w:val="292929"/>
        </w:rPr>
        <w:t>) настоящее постановление разместить на официальном Интернет-сайте администрации города Алейска,  опубликовать в газете «Маяк труда»;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 xml:space="preserve">6. </w:t>
      </w:r>
      <w:proofErr w:type="gramStart"/>
      <w:r>
        <w:rPr>
          <w:color w:val="292929"/>
        </w:rPr>
        <w:t>Пункт 2. и пункт 3. постановления администрации города от 10.12.2015 г №1139 «Об установлении тарифа на услуги муниципальных предприятий, учреждений города и населению», постановление администрации города от 22.01.2016 г. №18 «О внесении дополнений в постановление №1139 от 10.12.2015 года «Об установлении тарифов (цен) на услуги муниципальных предприятий, учреждений города и населению» считать утратившими силу с 01.01.2017 г;</w:t>
      </w:r>
      <w:proofErr w:type="gramEnd"/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7. Постановление администрации города от 24.12.2009  №1830 «Об установлении прейскуранта цен на платные услуги, оказываемые МУК «</w:t>
      </w:r>
      <w:proofErr w:type="spellStart"/>
      <w:r>
        <w:rPr>
          <w:color w:val="292929"/>
        </w:rPr>
        <w:t>Алейский</w:t>
      </w:r>
      <w:proofErr w:type="spellEnd"/>
      <w:r>
        <w:rPr>
          <w:color w:val="292929"/>
        </w:rPr>
        <w:t xml:space="preserve"> историко-краеведческий музей» считать утратившим силу с 01.12.2016 г.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8. Контроль исполнения настоящего постановления оставляю за собой.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AC46D1" w:rsidRDefault="00AC46D1" w:rsidP="00AC46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color w:val="292929"/>
        </w:rPr>
        <w:t>И.о</w:t>
      </w:r>
      <w:proofErr w:type="spellEnd"/>
      <w:r>
        <w:rPr>
          <w:color w:val="292929"/>
        </w:rPr>
        <w:t xml:space="preserve">. главы города Алейска                                                                        И.И. </w:t>
      </w:r>
      <w:proofErr w:type="spellStart"/>
      <w:r>
        <w:rPr>
          <w:color w:val="292929"/>
        </w:rPr>
        <w:t>Брейнерт</w:t>
      </w:r>
      <w:proofErr w:type="spellEnd"/>
    </w:p>
    <w:p w:rsidR="00D873EE" w:rsidRPr="00AC46D1" w:rsidRDefault="00D873EE" w:rsidP="00AC46D1">
      <w:bookmarkStart w:id="0" w:name="_GoBack"/>
      <w:bookmarkEnd w:id="0"/>
    </w:p>
    <w:sectPr w:rsidR="00D873EE" w:rsidRPr="00AC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401571"/>
    <w:rsid w:val="004157B0"/>
    <w:rsid w:val="004314AF"/>
    <w:rsid w:val="00441F39"/>
    <w:rsid w:val="00470D22"/>
    <w:rsid w:val="004F151C"/>
    <w:rsid w:val="00535561"/>
    <w:rsid w:val="00570454"/>
    <w:rsid w:val="00572A13"/>
    <w:rsid w:val="005B3424"/>
    <w:rsid w:val="005B4CF5"/>
    <w:rsid w:val="006D4BD2"/>
    <w:rsid w:val="0077281F"/>
    <w:rsid w:val="007940A4"/>
    <w:rsid w:val="007B7F63"/>
    <w:rsid w:val="007E7CB5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2023-12-21T11:23:00Z</dcterms:created>
  <dcterms:modified xsi:type="dcterms:W3CDTF">2023-12-21T11:23:00Z</dcterms:modified>
</cp:coreProperties>
</file>