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12" w:rsidRDefault="000F4312" w:rsidP="000F431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0F4312" w:rsidRDefault="000F4312" w:rsidP="000F431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0F4312" w:rsidRDefault="000F4312" w:rsidP="000F4312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0F4312" w:rsidRDefault="000F4312" w:rsidP="000F4312">
      <w:pPr>
        <w:pStyle w:val="3"/>
        <w:shd w:val="clear" w:color="auto" w:fill="FFFFFF"/>
        <w:spacing w:before="0" w:after="225"/>
        <w:jc w:val="center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0F4312" w:rsidTr="000F4312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312" w:rsidRDefault="000F4312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0F4312" w:rsidRDefault="000F4312" w:rsidP="000F4312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</w:t>
      </w:r>
      <w:r>
        <w:rPr>
          <w:rFonts w:ascii="Arial" w:hAnsi="Arial" w:cs="Arial"/>
          <w:color w:val="292929"/>
          <w:sz w:val="28"/>
          <w:szCs w:val="28"/>
          <w:u w:val="single"/>
        </w:rPr>
        <w:t>31.10.2014</w:t>
      </w:r>
      <w:r>
        <w:rPr>
          <w:rFonts w:ascii="Arial" w:hAnsi="Arial" w:cs="Arial"/>
          <w:color w:val="292929"/>
          <w:sz w:val="28"/>
          <w:szCs w:val="28"/>
        </w:rPr>
        <w:t>___                                                                          № _</w:t>
      </w:r>
      <w:r>
        <w:rPr>
          <w:rFonts w:ascii="Arial" w:hAnsi="Arial" w:cs="Arial"/>
          <w:color w:val="292929"/>
          <w:sz w:val="28"/>
          <w:szCs w:val="28"/>
          <w:u w:val="single"/>
        </w:rPr>
        <w:t>_1336_____</w:t>
      </w:r>
      <w:r>
        <w:rPr>
          <w:rFonts w:ascii="Arial" w:hAnsi="Arial" w:cs="Arial"/>
          <w:color w:val="292929"/>
          <w:sz w:val="28"/>
          <w:szCs w:val="28"/>
        </w:rPr>
        <w:t>__</w:t>
      </w:r>
    </w:p>
    <w:p w:rsidR="000F4312" w:rsidRDefault="000F4312" w:rsidP="000F4312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0F4312" w:rsidRDefault="000F4312" w:rsidP="000F4312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0F4312" w:rsidRDefault="000F4312" w:rsidP="000F4312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0F4312" w:rsidRDefault="000F4312" w:rsidP="000F4312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0F4312" w:rsidRDefault="000F4312" w:rsidP="000F4312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0F4312" w:rsidRDefault="000F4312" w:rsidP="000F4312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На основании Федерального закона от 21.12.2001 г. № 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находящегося в государственной или муниципальной собственности акций открытых акционерных обществ на специализированном аукционе», руководствуясь Положением о порядке приватизации объектов муниципальной собственности города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Алейска Алтайского края, 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от 18.01.2012г. № 03, в соответствии с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от 20.08.2014 №35  «О внесении изменений в Прогнозный план (программу) приватизации объектов муниципальной собственности города Алейска на 2014 год, утвержденный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от 20.11.2013 №157»:</w:t>
      </w:r>
      <w:proofErr w:type="gramEnd"/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0F4312" w:rsidRDefault="000F4312" w:rsidP="000F4312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Приватизировать путем продажи на аукционе следующие объекты муниципальной собственности  одним лотом:</w:t>
      </w:r>
    </w:p>
    <w:p w:rsidR="000F4312" w:rsidRDefault="000F4312" w:rsidP="000F4312">
      <w:pPr>
        <w:shd w:val="clear" w:color="auto" w:fill="FFFFFF"/>
        <w:ind w:left="360" w:right="49"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 xml:space="preserve">- здание туберкулезного кабинета, расположенное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Советская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д. 97 общей площадью 151, 6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., кадастровый номер объекта: </w:t>
      </w:r>
      <w:r>
        <w:rPr>
          <w:rFonts w:ascii="Arial" w:hAnsi="Arial" w:cs="Arial"/>
          <w:color w:val="343434"/>
          <w:sz w:val="26"/>
          <w:szCs w:val="26"/>
        </w:rPr>
        <w:t>22:62:021417:48</w:t>
      </w:r>
      <w:r>
        <w:rPr>
          <w:rFonts w:ascii="Arial" w:hAnsi="Arial" w:cs="Arial"/>
          <w:color w:val="292929"/>
          <w:sz w:val="26"/>
          <w:szCs w:val="26"/>
        </w:rPr>
        <w:t>;</w:t>
      </w:r>
    </w:p>
    <w:p w:rsidR="000F4312" w:rsidRDefault="000F4312" w:rsidP="000F4312">
      <w:pPr>
        <w:shd w:val="clear" w:color="auto" w:fill="FFFFFF"/>
        <w:ind w:left="360" w:right="49"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-земельный участок, расположенный по адресу: Алтайский край, г. Алейск, ул.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Советская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97 общей площадью 2313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с кадастровым номером 22:62:021417:13,  </w:t>
      </w:r>
    </w:p>
    <w:p w:rsidR="000F4312" w:rsidRDefault="000F4312" w:rsidP="000F4312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Аукцион проводится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открытым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по составу участников и открытым по форме подачи предложений о цене имущества.</w:t>
      </w:r>
    </w:p>
    <w:p w:rsidR="000F4312" w:rsidRDefault="000F4312" w:rsidP="000F4312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Утвердить начальную цену приватизируемого имущества в размере:</w:t>
      </w:r>
    </w:p>
    <w:p w:rsidR="000F4312" w:rsidRDefault="000F4312" w:rsidP="000F4312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– 2804000 (Два миллиона восемьсот четыре тысячи) рублей, в том числе – здание туберкулезного кабинета – 1981000 рублей  с учетом НДС - 18% на здание, земельный участок- 823000 рублей.</w:t>
      </w:r>
    </w:p>
    <w:p w:rsidR="000F4312" w:rsidRDefault="000F4312" w:rsidP="000F4312">
      <w:pPr>
        <w:shd w:val="clear" w:color="auto" w:fill="FFFFFF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3.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задаток для участия в аукционе в размере 10%  от начальной цены приватизируемого имущества -280400,00 (Двести восемьдесят тысяч четыреста) рублей;</w:t>
      </w:r>
    </w:p>
    <w:p w:rsidR="000F4312" w:rsidRDefault="000F4312" w:rsidP="000F4312">
      <w:pPr>
        <w:shd w:val="clear" w:color="auto" w:fill="FFFFFF"/>
        <w:ind w:left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Задаток для участия в аукционе должен поступить на счет, указанный в информационном сообщении о проведен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ии ау</w:t>
      </w:r>
      <w:proofErr w:type="gramEnd"/>
      <w:r>
        <w:rPr>
          <w:rFonts w:ascii="Arial" w:hAnsi="Arial" w:cs="Arial"/>
          <w:color w:val="292929"/>
          <w:sz w:val="26"/>
          <w:szCs w:val="26"/>
        </w:rPr>
        <w:t>кциона, не позднее даты окончания приема заявок.</w:t>
      </w:r>
    </w:p>
    <w:p w:rsidR="000F4312" w:rsidRDefault="000F4312" w:rsidP="000F4312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4.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 шаг аукциона в размере 5% начальной цены имущества в сумме 140200,00 (Сто сорок тысяч двести) рублей;</w:t>
      </w:r>
    </w:p>
    <w:p w:rsidR="000F4312" w:rsidRDefault="000F4312" w:rsidP="000F4312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5.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Установить, что оплата приобретенного покупателем муниципального имущества производится единовременно денежными средствами в валюте Российской Федерации;</w:t>
      </w:r>
    </w:p>
    <w:p w:rsidR="000F4312" w:rsidRDefault="000F4312" w:rsidP="000F4312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6.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> Утвердить форму заявки (прилагается);</w:t>
      </w:r>
    </w:p>
    <w:p w:rsidR="000F4312" w:rsidRDefault="000F4312" w:rsidP="000F4312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7.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 Установить, что прием заявок и документов, необходимых для участия в аукционе, ознакомление с документами на реализуемое имущество производится с момента опубликования информационного сообщения, но не позднее 08 декабря  2014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11 (с 8.30 до 17.30 часов);</w:t>
      </w:r>
    </w:p>
    <w:p w:rsidR="000F4312" w:rsidRDefault="000F4312" w:rsidP="000F4312">
      <w:pPr>
        <w:pStyle w:val="bodytext2"/>
        <w:shd w:val="clear" w:color="auto" w:fill="FFFFFF"/>
        <w:spacing w:before="0" w:beforeAutospacing="0" w:after="0" w:afterAutospacing="0"/>
        <w:ind w:left="360" w:right="49" w:hanging="36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8.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6"/>
          <w:szCs w:val="26"/>
        </w:rPr>
        <w:t xml:space="preserve">Установить дату рассмотрения заявок 12 декабря  2014 года по адресу: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 37 (9.00 часов);</w:t>
      </w:r>
    </w:p>
    <w:p w:rsidR="000F4312" w:rsidRDefault="000F4312" w:rsidP="000F4312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9.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6"/>
          <w:szCs w:val="26"/>
        </w:rPr>
        <w:t xml:space="preserve">Назначить проведение аукциона по продаже объекта муниципальной собственности на 29 декабря 2014 года в 14 часов 15 минут. Место проведения аукциона – г. Алейск, ул. Сердюка, 97,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каб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 №37  администрации города;</w:t>
      </w:r>
    </w:p>
    <w:p w:rsidR="000F4312" w:rsidRDefault="000F4312" w:rsidP="000F4312">
      <w:pPr>
        <w:shd w:val="clear" w:color="auto" w:fill="FFFFFF"/>
        <w:ind w:left="360" w:right="49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lastRenderedPageBreak/>
        <w:t>10.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Для организации проведения аукциона и подведения его итогов создать комиссию по приватизации муниципального имущества в следующем составе: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Степанова О.Н.–  заместитель главы администрации города, председатель комитета по управлению муниципальным имуществом администрации города Алейска Алтайского края;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Заместитель председателя комиссии: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Забродина Ю.А. – заместитель председателя комитета по управлению муниципальным имуществом администрации города Алейска Алтайского края;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Члены комиссии: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Рыжих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Н.Г. –председатель комитета по финансам, налоговой и кредитной политике администрации города;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rFonts w:ascii="Arial" w:hAnsi="Arial" w:cs="Arial"/>
          <w:color w:val="292929"/>
          <w:sz w:val="26"/>
          <w:szCs w:val="26"/>
        </w:rPr>
        <w:t>Логачева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Ю.А. – специалист 1 категории юридического отдела администрации города;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Доронина Н.А.-  депутат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(по согласованию);</w:t>
      </w:r>
    </w:p>
    <w:p w:rsidR="000F4312" w:rsidRDefault="000F4312" w:rsidP="000F4312">
      <w:pPr>
        <w:pStyle w:val="bodytext2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11.</w:t>
      </w:r>
      <w:r>
        <w:rPr>
          <w:color w:val="292929"/>
          <w:sz w:val="14"/>
          <w:szCs w:val="14"/>
        </w:rPr>
        <w:t>             </w:t>
      </w:r>
      <w:r>
        <w:rPr>
          <w:rFonts w:ascii="Arial" w:hAnsi="Arial" w:cs="Arial"/>
          <w:color w:val="292929"/>
          <w:sz w:val="26"/>
          <w:szCs w:val="26"/>
        </w:rPr>
        <w:t>Отделу по печати и информации администрации города (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Ф.Н.) настоящее постановление опубликовать в газете «Маяк труда» и разместить на официальном сайте  г. Алейска - 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0F4312" w:rsidRDefault="000F4312" w:rsidP="000F4312">
      <w:pPr>
        <w:pStyle w:val="a6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12.</w:t>
      </w:r>
      <w:r>
        <w:rPr>
          <w:color w:val="292929"/>
          <w:sz w:val="14"/>
          <w:szCs w:val="14"/>
        </w:rPr>
        <w:t> </w:t>
      </w:r>
      <w:r>
        <w:rPr>
          <w:rFonts w:ascii="Arial" w:hAnsi="Arial" w:cs="Arial"/>
          <w:color w:val="292929"/>
          <w:sz w:val="26"/>
          <w:szCs w:val="26"/>
        </w:rPr>
        <w:t>Комитету по управлению муниципальным имуществом администрации города (О.Н. Степановой) настоящее постановление и информационное сообщение о продаже имущества, указанного в пункте 1 настоящего постановления, разместить на официальном сайте www.torgi.gov.ru.</w:t>
      </w:r>
    </w:p>
    <w:p w:rsidR="000F4312" w:rsidRDefault="000F4312" w:rsidP="000F4312">
      <w:pPr>
        <w:pStyle w:val="bodytext2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Первый заместитель главы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 администрации города                                                                                    И.И.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Брейнерт</w:t>
      </w:r>
      <w:proofErr w:type="spellEnd"/>
    </w:p>
    <w:p w:rsidR="000F4312" w:rsidRDefault="000F4312" w:rsidP="000F431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Приложение к постановлению администрации</w:t>
      </w:r>
    </w:p>
    <w:p w:rsidR="000F4312" w:rsidRDefault="000F4312" w:rsidP="000F431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города  от _</w:t>
      </w:r>
      <w:r>
        <w:rPr>
          <w:rFonts w:ascii="Arial" w:hAnsi="Arial" w:cs="Arial"/>
          <w:color w:val="292929"/>
          <w:u w:val="single"/>
        </w:rPr>
        <w:t>31.10.2014__</w:t>
      </w:r>
      <w:r>
        <w:rPr>
          <w:rFonts w:ascii="Arial" w:hAnsi="Arial" w:cs="Arial"/>
          <w:color w:val="292929"/>
        </w:rPr>
        <w:t>__№__</w:t>
      </w:r>
      <w:r>
        <w:rPr>
          <w:rFonts w:ascii="Arial" w:hAnsi="Arial" w:cs="Arial"/>
          <w:color w:val="292929"/>
          <w:u w:val="single"/>
        </w:rPr>
        <w:t>1336</w:t>
      </w:r>
      <w:r>
        <w:rPr>
          <w:rFonts w:ascii="Arial" w:hAnsi="Arial" w:cs="Arial"/>
          <w:color w:val="292929"/>
        </w:rPr>
        <w:t>__</w:t>
      </w:r>
    </w:p>
    <w:p w:rsidR="000F4312" w:rsidRDefault="000F4312" w:rsidP="000F4312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Заявка на участие в аукционе</w:t>
      </w:r>
    </w:p>
    <w:p w:rsidR="000F4312" w:rsidRDefault="000F4312" w:rsidP="000F4312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2"/>
          <w:szCs w:val="22"/>
        </w:rPr>
        <w:t>Заявитель ____________________________________________________________________</w:t>
      </w:r>
    </w:p>
    <w:p w:rsidR="000F4312" w:rsidRDefault="000F4312" w:rsidP="000F4312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(полное наименование юридического лица подавшего заявку или Ф.И.О. и паспортные данные физического лица, подавшего заявку)</w:t>
      </w:r>
    </w:p>
    <w:p w:rsidR="000F4312" w:rsidRDefault="000F4312" w:rsidP="000F4312">
      <w:pPr>
        <w:pStyle w:val="a7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0F4312" w:rsidRDefault="000F4312" w:rsidP="000F431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именуемый далее Претендент, в лице________________________________________________</w:t>
      </w:r>
    </w:p>
    <w:p w:rsidR="000F4312" w:rsidRDefault="000F4312" w:rsidP="000F4312">
      <w:pPr>
        <w:shd w:val="clear" w:color="auto" w:fill="FFFFFF"/>
        <w:ind w:left="4320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(должность, Ф.И.О.)</w:t>
      </w:r>
    </w:p>
    <w:p w:rsidR="000F4312" w:rsidRDefault="000F4312" w:rsidP="000F431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</w:rPr>
        <w:t>действующего</w:t>
      </w:r>
      <w:proofErr w:type="gramEnd"/>
      <w:r>
        <w:rPr>
          <w:rFonts w:ascii="Arial" w:hAnsi="Arial" w:cs="Arial"/>
          <w:color w:val="292929"/>
        </w:rPr>
        <w:t xml:space="preserve"> на основании_______________________________________________________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принимая решение об участии в аукционе по продаже объекта муниципальной собственности: _____________________________________________________________________________________________________________________________________________________________________________</w:t>
      </w:r>
    </w:p>
    <w:p w:rsidR="000F4312" w:rsidRDefault="000F4312" w:rsidP="000F4312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__________________________________________________________________________________</w:t>
      </w:r>
    </w:p>
    <w:p w:rsidR="000F4312" w:rsidRDefault="000F4312" w:rsidP="000F4312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________________________________________________________________________________</w:t>
      </w:r>
    </w:p>
    <w:p w:rsidR="000F4312" w:rsidRDefault="000F4312" w:rsidP="000F4312">
      <w:pPr>
        <w:shd w:val="clear" w:color="auto" w:fill="FFFFFF"/>
        <w:ind w:left="360"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______________________________________________________________________________________обязуюсь соблюдать условия аукциона, содержащиеся в информационном сообщении о проведен</w:t>
      </w:r>
      <w:proofErr w:type="gramStart"/>
      <w:r>
        <w:rPr>
          <w:rFonts w:ascii="Arial" w:hAnsi="Arial" w:cs="Arial"/>
          <w:color w:val="292929"/>
        </w:rPr>
        <w:t>ии ау</w:t>
      </w:r>
      <w:proofErr w:type="gramEnd"/>
      <w:r>
        <w:rPr>
          <w:rFonts w:ascii="Arial" w:hAnsi="Arial" w:cs="Arial"/>
          <w:color w:val="292929"/>
        </w:rPr>
        <w:t>кциона, а также порядок его проведения;</w:t>
      </w:r>
    </w:p>
    <w:p w:rsidR="000F4312" w:rsidRDefault="000F4312" w:rsidP="000F4312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1.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 В случае признания победителем аукциона:</w:t>
      </w:r>
    </w:p>
    <w:p w:rsidR="000F4312" w:rsidRDefault="000F4312" w:rsidP="000F4312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подписать протокол об итогах аукциона в день его проведения;</w:t>
      </w:r>
    </w:p>
    <w:p w:rsidR="000F4312" w:rsidRDefault="000F4312" w:rsidP="000F4312">
      <w:pPr>
        <w:shd w:val="clear" w:color="auto" w:fill="FFFFFF"/>
        <w:ind w:left="178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-</w:t>
      </w:r>
      <w:r>
        <w:rPr>
          <w:color w:val="292929"/>
          <w:sz w:val="14"/>
          <w:szCs w:val="14"/>
        </w:rPr>
        <w:t>          </w:t>
      </w:r>
      <w:r>
        <w:rPr>
          <w:rFonts w:ascii="Arial" w:hAnsi="Arial" w:cs="Arial"/>
          <w:color w:val="292929"/>
        </w:rPr>
        <w:t>заключить договор купли-продажи объекта муниципальной собственности не ранее 10 рабочих дней и не позднее 15 рабочих дней со дня подведения итогов аукциона</w:t>
      </w:r>
    </w:p>
    <w:p w:rsidR="000F4312" w:rsidRDefault="000F4312" w:rsidP="000F4312">
      <w:pPr>
        <w:shd w:val="clear" w:color="auto" w:fill="FFFFFF"/>
        <w:ind w:left="1065" w:hanging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2.</w:t>
      </w:r>
      <w:r>
        <w:rPr>
          <w:color w:val="292929"/>
          <w:sz w:val="14"/>
          <w:szCs w:val="14"/>
        </w:rPr>
        <w:t>      </w:t>
      </w:r>
      <w:r>
        <w:rPr>
          <w:rFonts w:ascii="Arial" w:hAnsi="Arial" w:cs="Arial"/>
          <w:color w:val="292929"/>
        </w:rPr>
        <w:t>Адрес и банковские реквизиты Претендента:</w:t>
      </w:r>
    </w:p>
    <w:p w:rsidR="000F4312" w:rsidRDefault="000F4312" w:rsidP="000F4312">
      <w:pPr>
        <w:shd w:val="clear" w:color="auto" w:fill="FFFFFF"/>
        <w:ind w:left="705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_________________________________________________________________________________________________________________________________________________________________</w:t>
      </w:r>
    </w:p>
    <w:p w:rsidR="000F4312" w:rsidRDefault="000F4312" w:rsidP="000F431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Приложения:</w:t>
      </w:r>
    </w:p>
    <w:p w:rsidR="000F4312" w:rsidRDefault="000F4312" w:rsidP="000F431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заверенные копии учредительных документов (для юридических лиц)</w:t>
      </w:r>
    </w:p>
    <w:p w:rsidR="000F4312" w:rsidRDefault="000F4312" w:rsidP="000F431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F4312" w:rsidRDefault="000F4312" w:rsidP="000F431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F4312" w:rsidRDefault="000F4312" w:rsidP="000F431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для физических лиц: предъявляют документ, удостоверяющий личность, или представляют копии всех его листов.</w:t>
      </w:r>
    </w:p>
    <w:p w:rsidR="000F4312" w:rsidRDefault="000F4312" w:rsidP="000F431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lastRenderedPageBreak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292929"/>
          <w:sz w:val="22"/>
          <w:szCs w:val="22"/>
        </w:rPr>
        <w:t>,</w:t>
      </w:r>
      <w:proofErr w:type="gramEnd"/>
      <w:r>
        <w:rPr>
          <w:color w:val="292929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F4312" w:rsidRDefault="000F4312" w:rsidP="000F431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Подписанная Претендентом опись представленных документов.</w:t>
      </w:r>
    </w:p>
    <w:p w:rsidR="000F4312" w:rsidRDefault="000F4312" w:rsidP="000F431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2"/>
          <w:szCs w:val="22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0F4312" w:rsidRDefault="000F4312" w:rsidP="000F4312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(Все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представителем).</w:t>
      </w:r>
    </w:p>
    <w:p w:rsidR="000F4312" w:rsidRDefault="000F4312" w:rsidP="000F431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Подпись Претендента (его уполномоченного представителя)</w:t>
      </w:r>
    </w:p>
    <w:p w:rsidR="000F4312" w:rsidRDefault="000F4312" w:rsidP="000F4312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____________________________________          «____» _____________________2014г.</w:t>
      </w:r>
    </w:p>
    <w:p w:rsidR="000F4312" w:rsidRDefault="000F4312" w:rsidP="000F431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Заявка принята___________________________________________________________________</w:t>
      </w:r>
    </w:p>
    <w:p w:rsidR="000F4312" w:rsidRDefault="000F4312" w:rsidP="000F4312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                                              (должность специалиста, Ф.И.О., подпись)</w:t>
      </w:r>
    </w:p>
    <w:p w:rsidR="000F4312" w:rsidRDefault="000F4312" w:rsidP="000F4312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0F4312" w:rsidRDefault="000F4312" w:rsidP="000F4312">
      <w:pPr>
        <w:pStyle w:val="bodytext2"/>
        <w:shd w:val="clear" w:color="auto" w:fill="FFFFFF"/>
        <w:spacing w:before="0" w:beforeAutospacing="0" w:after="0" w:afterAutospacing="0"/>
        <w:ind w:left="360"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2"/>
          <w:szCs w:val="22"/>
        </w:rPr>
        <w:t>час</w:t>
      </w:r>
      <w:proofErr w:type="gramStart"/>
      <w:r>
        <w:rPr>
          <w:rFonts w:ascii="Arial" w:hAnsi="Arial" w:cs="Arial"/>
          <w:color w:val="292929"/>
          <w:sz w:val="22"/>
          <w:szCs w:val="22"/>
        </w:rPr>
        <w:t>.</w:t>
      </w:r>
      <w:proofErr w:type="gramEnd"/>
      <w:r>
        <w:rPr>
          <w:rFonts w:ascii="Arial" w:hAnsi="Arial" w:cs="Arial"/>
          <w:color w:val="292929"/>
          <w:sz w:val="22"/>
          <w:szCs w:val="22"/>
        </w:rPr>
        <w:t xml:space="preserve"> _____</w:t>
      </w:r>
      <w:proofErr w:type="gramStart"/>
      <w:r>
        <w:rPr>
          <w:rFonts w:ascii="Arial" w:hAnsi="Arial" w:cs="Arial"/>
          <w:color w:val="292929"/>
          <w:sz w:val="22"/>
          <w:szCs w:val="22"/>
        </w:rPr>
        <w:t>м</w:t>
      </w:r>
      <w:proofErr w:type="gramEnd"/>
      <w:r>
        <w:rPr>
          <w:rFonts w:ascii="Arial" w:hAnsi="Arial" w:cs="Arial"/>
          <w:color w:val="292929"/>
          <w:sz w:val="22"/>
          <w:szCs w:val="22"/>
        </w:rPr>
        <w:t>ин. ____                               «___»___________ «___»___________2014г. за №____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72FD6"/>
    <w:rsid w:val="00C81F19"/>
    <w:rsid w:val="00C920E9"/>
    <w:rsid w:val="00CD78AA"/>
    <w:rsid w:val="00D40F00"/>
    <w:rsid w:val="00D60778"/>
    <w:rsid w:val="00D64B1A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2023-11-05T04:33:00Z</dcterms:created>
  <dcterms:modified xsi:type="dcterms:W3CDTF">2023-11-05T04:33:00Z</dcterms:modified>
</cp:coreProperties>
</file>