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DD" w:rsidRDefault="002567DD" w:rsidP="002567DD">
      <w:pPr>
        <w:pStyle w:val="1"/>
        <w:shd w:val="clear" w:color="auto" w:fill="FFFFFF"/>
        <w:spacing w:before="0" w:after="225"/>
        <w:rPr>
          <w:rFonts w:ascii="Georgia" w:hAnsi="Georgia"/>
          <w:color w:val="342E2F"/>
          <w:sz w:val="36"/>
          <w:szCs w:val="36"/>
        </w:rPr>
      </w:pPr>
      <w:r>
        <w:rPr>
          <w:rFonts w:ascii="Georgia" w:hAnsi="Georgia"/>
          <w:color w:val="342E2F"/>
          <w:sz w:val="36"/>
          <w:szCs w:val="36"/>
        </w:rPr>
        <w:t> молодежи</w:t>
      </w:r>
    </w:p>
    <w:p w:rsidR="002567DD" w:rsidRDefault="002567DD" w:rsidP="002567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2567DD" w:rsidRDefault="002567DD" w:rsidP="002567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2567DD" w:rsidRDefault="002567DD" w:rsidP="002567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П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О С Т А Н О В Л Е Н И Е</w:t>
      </w:r>
    </w:p>
    <w:p w:rsidR="002567DD" w:rsidRDefault="002567DD" w:rsidP="002567DD">
      <w:pPr>
        <w:shd w:val="clear" w:color="auto" w:fill="FFFFFF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b/>
          <w:bCs/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__</w:t>
      </w:r>
      <w:r>
        <w:rPr>
          <w:color w:val="6F6B58"/>
          <w:sz w:val="20"/>
          <w:szCs w:val="20"/>
          <w:u w:val="single"/>
        </w:rPr>
        <w:t>30.12.2011</w:t>
      </w:r>
      <w:r>
        <w:rPr>
          <w:color w:val="6F6B58"/>
          <w:sz w:val="20"/>
          <w:szCs w:val="20"/>
        </w:rPr>
        <w:t>____   </w:t>
      </w:r>
      <w:r>
        <w:rPr>
          <w:b/>
          <w:bCs/>
          <w:color w:val="6F6B58"/>
          <w:sz w:val="20"/>
          <w:szCs w:val="20"/>
        </w:rPr>
        <w:t>                                                                                                                      </w:t>
      </w:r>
      <w:r>
        <w:rPr>
          <w:color w:val="6F6B58"/>
          <w:sz w:val="20"/>
          <w:szCs w:val="20"/>
        </w:rPr>
        <w:t>№__</w:t>
      </w:r>
      <w:r>
        <w:rPr>
          <w:color w:val="6F6B58"/>
          <w:sz w:val="20"/>
          <w:szCs w:val="20"/>
          <w:u w:val="single"/>
        </w:rPr>
        <w:t>1716</w:t>
      </w:r>
      <w:r>
        <w:rPr>
          <w:color w:val="6F6B58"/>
          <w:sz w:val="20"/>
          <w:szCs w:val="20"/>
        </w:rPr>
        <w:t>_</w:t>
      </w:r>
    </w:p>
    <w:p w:rsidR="002567DD" w:rsidRDefault="002567DD" w:rsidP="002567DD">
      <w:pPr>
        <w:shd w:val="clear" w:color="auto" w:fill="FFFFFF"/>
        <w:rPr>
          <w:color w:val="292929"/>
          <w:sz w:val="21"/>
          <w:szCs w:val="21"/>
        </w:rPr>
      </w:pPr>
      <w:r>
        <w:rPr>
          <w:color w:val="6F6B58"/>
          <w:sz w:val="17"/>
          <w:szCs w:val="17"/>
        </w:rPr>
        <w:t> 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6F6B58"/>
        </w:rPr>
        <w:t>г. Алейск </w:t>
      </w:r>
      <w:r>
        <w:rPr>
          <w:color w:val="6F6B58"/>
          <w:sz w:val="17"/>
          <w:szCs w:val="17"/>
        </w:rPr>
        <w:t> </w:t>
      </w:r>
    </w:p>
    <w:p w:rsidR="002567DD" w:rsidRDefault="002567DD" w:rsidP="002567D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 </w:t>
      </w:r>
    </w:p>
    <w:p w:rsidR="002567DD" w:rsidRDefault="002567DD" w:rsidP="002567DD">
      <w:pPr>
        <w:shd w:val="clear" w:color="auto" w:fill="FFFFFF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 </w:t>
      </w:r>
    </w:p>
    <w:p w:rsidR="002567DD" w:rsidRDefault="002567DD" w:rsidP="002567DD">
      <w:pPr>
        <w:shd w:val="clear" w:color="auto" w:fill="FFFFFF"/>
        <w:ind w:right="5836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Об утверждении Методики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в общеобразовательных учреждениях города Алейска на 2012 год</w:t>
      </w:r>
    </w:p>
    <w:p w:rsidR="002567DD" w:rsidRDefault="002567DD" w:rsidP="002567DD">
      <w:pPr>
        <w:shd w:val="clear" w:color="auto" w:fill="FFFFFF"/>
        <w:ind w:right="6016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         </w:t>
      </w:r>
      <w:proofErr w:type="gramStart"/>
      <w:r>
        <w:rPr>
          <w:color w:val="6F6B58"/>
          <w:sz w:val="20"/>
          <w:szCs w:val="20"/>
        </w:rPr>
        <w:t>В соответствии с Бюджетным кодексом Российской Федерации, Законом Российской Федерации от 10.07.1992 № 3266-1 «Об образовании», Федеральным законом от 06.10.2003 № 131-ФЗ «Об общих принципах организации местного самоуправления в Российской Федерации», законом Алтайского края от 03.12.2004 № 54-ЗС «Об образовании в Алтайском крае», законом Алтайского края от 28.11.2011 № 156-ЗС «О краевом  бюджете на 2012 год и на плановый период 2013 и 2014 годов»,</w:t>
      </w:r>
      <w:proofErr w:type="gramEnd"/>
    </w:p>
    <w:p w:rsidR="002567DD" w:rsidRDefault="002567DD" w:rsidP="002567DD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ПОСТАНОВЛЯЮ: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 </w:t>
      </w:r>
    </w:p>
    <w:p w:rsidR="002567DD" w:rsidRDefault="002567DD" w:rsidP="002567DD">
      <w:pPr>
        <w:shd w:val="clear" w:color="auto" w:fill="FFFFFF"/>
        <w:ind w:right="-104" w:firstLine="708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1. Утвердить прилагаемую Методику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города Алейска на 2012 год.</w:t>
      </w:r>
    </w:p>
    <w:p w:rsidR="002567DD" w:rsidRDefault="002567DD" w:rsidP="002567DD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>
        <w:rPr>
          <w:color w:val="6F6B58"/>
          <w:sz w:val="20"/>
          <w:szCs w:val="20"/>
        </w:rPr>
        <w:t>разместить</w:t>
      </w:r>
      <w:proofErr w:type="gramEnd"/>
      <w:r>
        <w:rPr>
          <w:color w:val="6F6B58"/>
          <w:sz w:val="20"/>
          <w:szCs w:val="20"/>
        </w:rPr>
        <w:t xml:space="preserve"> настоящее постановление на официальном сайте комитета по образованию и делам молодежи администрации города Алейска.</w:t>
      </w:r>
    </w:p>
    <w:p w:rsidR="002567DD" w:rsidRDefault="002567DD" w:rsidP="002567DD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6F6B58"/>
          <w:sz w:val="28"/>
          <w:szCs w:val="28"/>
        </w:rPr>
        <w:t>3. Отделу по печати и информации администрации города Алейска (</w:t>
      </w:r>
      <w:proofErr w:type="spellStart"/>
      <w:r>
        <w:rPr>
          <w:color w:val="6F6B58"/>
          <w:sz w:val="28"/>
          <w:szCs w:val="28"/>
        </w:rPr>
        <w:t>Кореннова</w:t>
      </w:r>
      <w:proofErr w:type="spellEnd"/>
      <w:r>
        <w:rPr>
          <w:color w:val="6F6B58"/>
          <w:sz w:val="28"/>
          <w:szCs w:val="28"/>
        </w:rPr>
        <w:t xml:space="preserve"> О.А.):</w:t>
      </w:r>
    </w:p>
    <w:p w:rsidR="002567DD" w:rsidRDefault="002567DD" w:rsidP="002567DD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6F6B58"/>
          <w:sz w:val="28"/>
          <w:szCs w:val="28"/>
        </w:rPr>
        <w:t xml:space="preserve">3.1. </w:t>
      </w:r>
      <w:proofErr w:type="gramStart"/>
      <w:r>
        <w:rPr>
          <w:color w:val="6F6B58"/>
          <w:sz w:val="28"/>
          <w:szCs w:val="28"/>
        </w:rPr>
        <w:t>Разместить</w:t>
      </w:r>
      <w:proofErr w:type="gramEnd"/>
      <w:r>
        <w:rPr>
          <w:color w:val="6F6B58"/>
          <w:sz w:val="28"/>
          <w:szCs w:val="28"/>
        </w:rPr>
        <w:t xml:space="preserve"> настоящее постановление на официальном сайте администрации города Алейска.</w:t>
      </w:r>
    </w:p>
    <w:p w:rsidR="002567DD" w:rsidRDefault="002567DD" w:rsidP="002567DD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6F6B58"/>
          <w:sz w:val="28"/>
          <w:szCs w:val="28"/>
        </w:rPr>
        <w:lastRenderedPageBreak/>
        <w:t>4. Настоящее постановление вступает в силу с 1 января 2012 года.</w:t>
      </w:r>
    </w:p>
    <w:p w:rsidR="002567DD" w:rsidRDefault="002567DD" w:rsidP="002567DD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 xml:space="preserve">5. Контроль исполнения настоящего постановления возложить на заместителя главы администрации города Н.Ю. </w:t>
      </w:r>
      <w:proofErr w:type="spellStart"/>
      <w:r>
        <w:rPr>
          <w:color w:val="6F6B58"/>
          <w:sz w:val="20"/>
          <w:szCs w:val="20"/>
        </w:rPr>
        <w:t>Жмылеву</w:t>
      </w:r>
      <w:proofErr w:type="spellEnd"/>
      <w:r>
        <w:rPr>
          <w:color w:val="6F6B58"/>
          <w:sz w:val="20"/>
          <w:szCs w:val="20"/>
        </w:rPr>
        <w:t>.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 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 xml:space="preserve">Глава города                                                                                                                                    А.М. </w:t>
      </w:r>
      <w:proofErr w:type="spellStart"/>
      <w:r>
        <w:rPr>
          <w:color w:val="6F6B58"/>
          <w:sz w:val="20"/>
          <w:szCs w:val="20"/>
        </w:rPr>
        <w:t>Мерзликин</w:t>
      </w:r>
      <w:proofErr w:type="spellEnd"/>
      <w:r>
        <w:rPr>
          <w:color w:val="6F6B58"/>
          <w:sz w:val="20"/>
          <w:szCs w:val="20"/>
        </w:rPr>
        <w:t> 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6F6B58"/>
          <w:sz w:val="20"/>
          <w:szCs w:val="20"/>
        </w:rPr>
        <w:t>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292929"/>
        </w:rPr>
        <w:t>Попова Евгения Валерьевна                                                           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292929"/>
        </w:rPr>
        <w:t>2-14-12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856"/>
      </w:tblGrid>
      <w:tr w:rsidR="002567DD" w:rsidTr="002567DD">
        <w:trPr>
          <w:trHeight w:val="1416"/>
        </w:trPr>
        <w:tc>
          <w:tcPr>
            <w:tcW w:w="460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485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pStyle w:val="a5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УТВЕРЖДЕНА:</w:t>
            </w:r>
          </w:p>
          <w:p w:rsidR="002567DD" w:rsidRDefault="002567DD">
            <w:pPr>
              <w:pStyle w:val="a5"/>
              <w:spacing w:before="0" w:beforeAutospacing="0" w:after="0" w:afterAutospacing="0"/>
              <w:ind w:right="-108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постановлением администрации</w:t>
            </w:r>
          </w:p>
          <w:p w:rsidR="002567DD" w:rsidRDefault="002567DD">
            <w:pPr>
              <w:pStyle w:val="a5"/>
              <w:spacing w:before="0" w:beforeAutospacing="0" w:after="0" w:afterAutospacing="0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города Алейска Алтайского края</w:t>
            </w:r>
          </w:p>
          <w:p w:rsidR="002567DD" w:rsidRDefault="002567DD">
            <w:pPr>
              <w:pStyle w:val="a5"/>
              <w:spacing w:before="0" w:beforeAutospacing="0" w:after="0" w:afterAutospacing="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 </w:t>
            </w:r>
          </w:p>
          <w:p w:rsidR="002567DD" w:rsidRDefault="002567DD">
            <w:pPr>
              <w:pStyle w:val="a5"/>
              <w:spacing w:before="0" w:beforeAutospacing="0" w:after="0" w:afterAutospacing="0"/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8"/>
                <w:szCs w:val="28"/>
              </w:rPr>
              <w:t>от __</w:t>
            </w:r>
            <w:r>
              <w:rPr>
                <w:color w:val="292929"/>
                <w:sz w:val="28"/>
                <w:szCs w:val="28"/>
                <w:u w:val="single"/>
              </w:rPr>
              <w:t>30.12.2011</w:t>
            </w:r>
            <w:r>
              <w:rPr>
                <w:color w:val="292929"/>
                <w:sz w:val="28"/>
                <w:szCs w:val="28"/>
              </w:rPr>
              <w:t>___ № _</w:t>
            </w:r>
            <w:r>
              <w:rPr>
                <w:color w:val="292929"/>
                <w:sz w:val="28"/>
                <w:szCs w:val="28"/>
                <w:u w:val="single"/>
              </w:rPr>
              <w:t>1716</w:t>
            </w:r>
            <w:r>
              <w:rPr>
                <w:color w:val="292929"/>
                <w:sz w:val="28"/>
                <w:szCs w:val="28"/>
              </w:rPr>
              <w:t>__</w:t>
            </w:r>
          </w:p>
        </w:tc>
      </w:tr>
    </w:tbl>
    <w:p w:rsidR="002567DD" w:rsidRDefault="002567DD" w:rsidP="002567DD">
      <w:pPr>
        <w:shd w:val="clear" w:color="auto" w:fill="FFFFFF"/>
        <w:ind w:right="-104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МЕТОДИКА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распределения субвенции из краевого бюджета на обеспечение государственных </w:t>
      </w:r>
      <w:r>
        <w:rPr>
          <w:color w:val="000000"/>
          <w:spacing w:val="-5"/>
          <w:sz w:val="21"/>
          <w:szCs w:val="21"/>
        </w:rPr>
        <w:t>гарантий прав граждан на получение общедоступного и бесплатного дошкольно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3"/>
          <w:sz w:val="21"/>
          <w:szCs w:val="21"/>
        </w:rPr>
        <w:t>го, начального общего, основного общего, среднего (полного) общего образова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pacing w:val="-4"/>
          <w:sz w:val="21"/>
          <w:szCs w:val="21"/>
        </w:rPr>
        <w:t>ния, а также дополнительного образования в общеобразовательных учреждениях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города Алейска на 2012 год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spacing w:line="317" w:lineRule="atLeast"/>
        <w:ind w:firstLine="691"/>
        <w:jc w:val="both"/>
        <w:rPr>
          <w:color w:val="292929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1. Настоящая Методика разработана в целях определения единого подхода </w:t>
      </w:r>
      <w:r>
        <w:rPr>
          <w:color w:val="000000"/>
          <w:spacing w:val="-5"/>
          <w:sz w:val="21"/>
          <w:szCs w:val="21"/>
        </w:rPr>
        <w:t>при распределении объемов средств на финансовое обеспечение государственных </w:t>
      </w:r>
      <w:r>
        <w:rPr>
          <w:color w:val="000000"/>
          <w:spacing w:val="-4"/>
          <w:sz w:val="21"/>
          <w:szCs w:val="21"/>
        </w:rPr>
        <w:t>гарантий прав граждан на получение общедоступного и бесплатного дошкольно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3"/>
          <w:sz w:val="21"/>
          <w:szCs w:val="21"/>
        </w:rPr>
        <w:t>го, начального общего, основного общего, среднего (полного) общего образова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pacing w:val="-4"/>
          <w:sz w:val="21"/>
          <w:szCs w:val="21"/>
        </w:rPr>
        <w:t xml:space="preserve">ния, а также дополнительного </w:t>
      </w:r>
      <w:proofErr w:type="gramStart"/>
      <w:r>
        <w:rPr>
          <w:color w:val="000000"/>
          <w:spacing w:val="-4"/>
          <w:sz w:val="21"/>
          <w:szCs w:val="21"/>
        </w:rPr>
        <w:t>образования</w:t>
      </w:r>
      <w:proofErr w:type="gramEnd"/>
      <w:r>
        <w:rPr>
          <w:color w:val="000000"/>
          <w:spacing w:val="-4"/>
          <w:sz w:val="21"/>
          <w:szCs w:val="21"/>
        </w:rPr>
        <w:t xml:space="preserve"> в общеобразовательных учреждениях исходя из нормативов расходов на одного обучающегося.</w:t>
      </w:r>
    </w:p>
    <w:p w:rsidR="002567DD" w:rsidRDefault="002567DD" w:rsidP="002567DD">
      <w:pPr>
        <w:shd w:val="clear" w:color="auto" w:fill="FFFFFF"/>
        <w:spacing w:line="317" w:lineRule="atLeast"/>
        <w:ind w:left="24" w:right="5" w:firstLine="653"/>
        <w:jc w:val="both"/>
        <w:rPr>
          <w:color w:val="292929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 xml:space="preserve">2. </w:t>
      </w:r>
      <w:proofErr w:type="gramStart"/>
      <w:r>
        <w:rPr>
          <w:color w:val="000000"/>
          <w:spacing w:val="-4"/>
          <w:sz w:val="21"/>
          <w:szCs w:val="21"/>
        </w:rPr>
        <w:t>В расходы на обеспечение государственных гарантий прав граждан на получение общедоступного и бесплатного дошкольного, начального общего, ос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3"/>
          <w:sz w:val="21"/>
          <w:szCs w:val="21"/>
        </w:rPr>
        <w:t xml:space="preserve">новного общего, среднего (полного) </w:t>
      </w:r>
      <w:r>
        <w:rPr>
          <w:color w:val="000000"/>
          <w:spacing w:val="-3"/>
          <w:sz w:val="21"/>
          <w:szCs w:val="21"/>
        </w:rPr>
        <w:lastRenderedPageBreak/>
        <w:t>общего образования, а также дополнитель</w:t>
      </w:r>
      <w:r>
        <w:rPr>
          <w:color w:val="000000"/>
          <w:spacing w:val="-3"/>
          <w:sz w:val="21"/>
          <w:szCs w:val="21"/>
        </w:rPr>
        <w:softHyphen/>
        <w:t>ного образования в общеобразовательных учреждениях включены средства на </w:t>
      </w:r>
      <w:r>
        <w:rPr>
          <w:color w:val="000000"/>
          <w:spacing w:val="-5"/>
          <w:sz w:val="21"/>
          <w:szCs w:val="21"/>
        </w:rPr>
        <w:t>оплату труда (базовая и стимулирующая части) педагогического персонала, непо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6"/>
          <w:sz w:val="21"/>
          <w:szCs w:val="21"/>
        </w:rPr>
        <w:t>средственно осуществляющего учебный процесс, административно-</w:t>
      </w:r>
      <w:r>
        <w:rPr>
          <w:color w:val="000000"/>
          <w:spacing w:val="-4"/>
          <w:sz w:val="21"/>
          <w:szCs w:val="21"/>
        </w:rPr>
        <w:t xml:space="preserve">управленческого, </w:t>
      </w:r>
      <w:proofErr w:type="spellStart"/>
      <w:r>
        <w:rPr>
          <w:color w:val="000000"/>
          <w:spacing w:val="-4"/>
          <w:sz w:val="21"/>
          <w:szCs w:val="21"/>
        </w:rPr>
        <w:t>учебно</w:t>
      </w:r>
      <w:proofErr w:type="spellEnd"/>
      <w:r>
        <w:rPr>
          <w:color w:val="000000"/>
          <w:spacing w:val="-4"/>
          <w:sz w:val="21"/>
          <w:szCs w:val="21"/>
        </w:rPr>
        <w:t xml:space="preserve"> - вспомогательного и младшего обслуживающего пер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сонала;</w:t>
      </w:r>
      <w:proofErr w:type="gramEnd"/>
      <w:r>
        <w:rPr>
          <w:color w:val="000000"/>
          <w:spacing w:val="-5"/>
          <w:sz w:val="21"/>
          <w:szCs w:val="21"/>
        </w:rPr>
        <w:t xml:space="preserve"> начисления на заработную плату; компенсационные выплаты педагогиче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2"/>
          <w:sz w:val="21"/>
          <w:szCs w:val="21"/>
        </w:rPr>
        <w:t xml:space="preserve">ским работникам на приобретение книгоиздательской продукции; </w:t>
      </w:r>
      <w:proofErr w:type="gramStart"/>
      <w:r>
        <w:rPr>
          <w:color w:val="000000"/>
          <w:spacing w:val="-2"/>
          <w:sz w:val="21"/>
          <w:szCs w:val="21"/>
        </w:rPr>
        <w:t>непосредст</w:t>
      </w:r>
      <w:r>
        <w:rPr>
          <w:color w:val="000000"/>
          <w:spacing w:val="-2"/>
          <w:sz w:val="21"/>
          <w:szCs w:val="21"/>
        </w:rPr>
        <w:softHyphen/>
      </w:r>
      <w:r>
        <w:rPr>
          <w:color w:val="000000"/>
          <w:spacing w:val="-4"/>
          <w:sz w:val="21"/>
          <w:szCs w:val="21"/>
        </w:rPr>
        <w:t>венно связанные с обеспечением учебного процесса расходы на приобретение учебников, учебных пособий, технических средств обучения, учебного и компью</w:t>
      </w:r>
      <w:r>
        <w:rPr>
          <w:color w:val="000000"/>
          <w:spacing w:val="-4"/>
          <w:sz w:val="21"/>
          <w:szCs w:val="21"/>
        </w:rPr>
        <w:softHyphen/>
        <w:t>терного оборудования, ученической мебели (классные, интерактивные доски, школьные парты, ученические стулья), канцелярских товаров, периодических из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3"/>
          <w:sz w:val="21"/>
          <w:szCs w:val="21"/>
        </w:rPr>
        <w:t>даний для школьных библиотек, расходных материалов, а также расходы на оп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лату пользования Интернетом и хозяйственные нужды (за исключением расходов </w:t>
      </w:r>
      <w:r>
        <w:rPr>
          <w:color w:val="000000"/>
          <w:spacing w:val="-4"/>
          <w:sz w:val="21"/>
          <w:szCs w:val="21"/>
        </w:rPr>
        <w:t>на содержание зданий и коммунальных расходов, осуществляемых за счет бюд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жета</w:t>
      </w:r>
      <w:proofErr w:type="gramEnd"/>
      <w:r>
        <w:rPr>
          <w:color w:val="000000"/>
          <w:spacing w:val="-5"/>
          <w:sz w:val="21"/>
          <w:szCs w:val="21"/>
        </w:rPr>
        <w:t xml:space="preserve"> города Алейска).</w:t>
      </w:r>
    </w:p>
    <w:p w:rsidR="002567DD" w:rsidRDefault="002567DD" w:rsidP="002567DD">
      <w:pPr>
        <w:shd w:val="clear" w:color="auto" w:fill="FFFFFF"/>
        <w:spacing w:line="317" w:lineRule="atLeast"/>
        <w:ind w:left="62" w:firstLine="725"/>
        <w:jc w:val="both"/>
        <w:rPr>
          <w:color w:val="292929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3. Объем средств, выделяемых общеобразовательному учреждению, на </w:t>
      </w:r>
      <w:r>
        <w:rPr>
          <w:color w:val="000000"/>
          <w:spacing w:val="-4"/>
          <w:sz w:val="21"/>
          <w:szCs w:val="21"/>
        </w:rPr>
        <w:t>обеспечение государственных гарантий прав граждан на получение общедоступ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3"/>
          <w:sz w:val="21"/>
          <w:szCs w:val="21"/>
        </w:rPr>
        <w:t>ного и бесплатного дошкольного, начального общего, основного общего, средне-</w:t>
      </w:r>
    </w:p>
    <w:p w:rsidR="002567DD" w:rsidRDefault="002567DD" w:rsidP="002567DD">
      <w:pPr>
        <w:shd w:val="clear" w:color="auto" w:fill="FFFFFF"/>
        <w:spacing w:line="317" w:lineRule="atLeast"/>
        <w:ind w:left="10" w:right="19"/>
        <w:jc w:val="both"/>
        <w:rPr>
          <w:color w:val="292929"/>
          <w:sz w:val="21"/>
          <w:szCs w:val="21"/>
        </w:rPr>
      </w:pPr>
      <w:proofErr w:type="spellStart"/>
      <w:proofErr w:type="gramStart"/>
      <w:r>
        <w:rPr>
          <w:color w:val="000000"/>
          <w:spacing w:val="-5"/>
          <w:sz w:val="21"/>
          <w:szCs w:val="21"/>
        </w:rPr>
        <w:t>го</w:t>
      </w:r>
      <w:proofErr w:type="spellEnd"/>
      <w:r>
        <w:rPr>
          <w:color w:val="000000"/>
          <w:spacing w:val="-5"/>
          <w:sz w:val="21"/>
          <w:szCs w:val="21"/>
        </w:rPr>
        <w:t xml:space="preserve"> (полного) общего образования, а также дополнительного образования, опреде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3"/>
          <w:sz w:val="21"/>
          <w:szCs w:val="21"/>
        </w:rPr>
        <w:t>ляется исходя из нормативов расходов на одного учащегося в год по оплате тру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да работников (с учетом отчислений во внебюджетные фонды) по ступеням обу</w:t>
      </w:r>
      <w:r>
        <w:rPr>
          <w:color w:val="000000"/>
          <w:spacing w:val="-5"/>
          <w:sz w:val="21"/>
          <w:szCs w:val="21"/>
        </w:rPr>
        <w:softHyphen/>
        <w:t>чения (по дневной и вечерней форме), нормативов на дошкольное образование в </w:t>
      </w:r>
      <w:r>
        <w:rPr>
          <w:color w:val="000000"/>
          <w:spacing w:val="2"/>
          <w:sz w:val="21"/>
          <w:szCs w:val="21"/>
        </w:rPr>
        <w:t>городской местности, утвержденных законом Алтайского края от </w:t>
      </w:r>
      <w:r>
        <w:rPr>
          <w:color w:val="292929"/>
          <w:sz w:val="21"/>
          <w:szCs w:val="21"/>
        </w:rPr>
        <w:t>28.11.</w:t>
      </w:r>
      <w:r>
        <w:rPr>
          <w:color w:val="000000"/>
          <w:spacing w:val="-5"/>
          <w:sz w:val="21"/>
          <w:szCs w:val="21"/>
        </w:rPr>
        <w:t>2011 № 156- ЗС </w:t>
      </w:r>
      <w:r>
        <w:rPr>
          <w:color w:val="000000"/>
          <w:spacing w:val="-2"/>
          <w:sz w:val="21"/>
          <w:szCs w:val="21"/>
        </w:rPr>
        <w:t>«О краевом бюджете на 2012 год и на плановый</w:t>
      </w:r>
      <w:proofErr w:type="gramEnd"/>
      <w:r>
        <w:rPr>
          <w:color w:val="000000"/>
          <w:spacing w:val="-2"/>
          <w:sz w:val="21"/>
          <w:szCs w:val="21"/>
        </w:rPr>
        <w:t xml:space="preserve"> </w:t>
      </w:r>
      <w:proofErr w:type="gramStart"/>
      <w:r>
        <w:rPr>
          <w:color w:val="000000"/>
          <w:spacing w:val="-2"/>
          <w:sz w:val="21"/>
          <w:szCs w:val="21"/>
        </w:rPr>
        <w:t>период </w:t>
      </w:r>
      <w:r>
        <w:rPr>
          <w:color w:val="000000"/>
          <w:spacing w:val="-5"/>
          <w:sz w:val="21"/>
          <w:szCs w:val="21"/>
        </w:rPr>
        <w:t>2013 и 2014 годов», с применением районного коэффициента, коэффициентов удорожания образовательной услуги по видам классов и формам обучения (при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1"/>
          <w:sz w:val="21"/>
          <w:szCs w:val="21"/>
        </w:rPr>
        <w:t>ложение 1), поправочного коэффициента, учитывающего отклонение уровня </w:t>
      </w:r>
      <w:r>
        <w:rPr>
          <w:color w:val="000000"/>
          <w:spacing w:val="-4"/>
          <w:sz w:val="21"/>
          <w:szCs w:val="21"/>
        </w:rPr>
        <w:t>средней заработной платы педагогического персонала учреждения, осуществ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ляющего учебный процесс, в части оплаты часов аудиторной занятости без учета </w:t>
      </w:r>
      <w:r>
        <w:rPr>
          <w:color w:val="000000"/>
          <w:spacing w:val="4"/>
          <w:sz w:val="21"/>
          <w:szCs w:val="21"/>
        </w:rPr>
        <w:t>квалификационной категории и других повышающих коэффициентов на </w:t>
      </w:r>
      <w:r>
        <w:rPr>
          <w:color w:val="000000"/>
          <w:spacing w:val="-4"/>
          <w:sz w:val="21"/>
          <w:szCs w:val="21"/>
        </w:rPr>
        <w:t xml:space="preserve">01.09.2008 г. от аналогичного </w:t>
      </w:r>
      <w:proofErr w:type="spellStart"/>
      <w:r>
        <w:rPr>
          <w:color w:val="000000"/>
          <w:spacing w:val="-4"/>
          <w:sz w:val="21"/>
          <w:szCs w:val="21"/>
        </w:rPr>
        <w:t>среднекраевого</w:t>
      </w:r>
      <w:proofErr w:type="spellEnd"/>
      <w:r>
        <w:rPr>
          <w:color w:val="000000"/>
          <w:spacing w:val="-4"/>
          <w:sz w:val="21"/>
          <w:szCs w:val="21"/>
        </w:rPr>
        <w:t xml:space="preserve"> показателя (приложение 2), попра</w:t>
      </w:r>
      <w:r>
        <w:rPr>
          <w:color w:val="000000"/>
          <w:spacing w:val="-4"/>
          <w:sz w:val="21"/>
          <w:szCs w:val="21"/>
        </w:rPr>
        <w:softHyphen/>
        <w:t>вочного коэффициента</w:t>
      </w:r>
      <w:proofErr w:type="gramEnd"/>
      <w:r>
        <w:rPr>
          <w:color w:val="000000"/>
          <w:spacing w:val="-4"/>
          <w:sz w:val="21"/>
          <w:szCs w:val="21"/>
        </w:rPr>
        <w:t xml:space="preserve">, </w:t>
      </w:r>
      <w:proofErr w:type="gramStart"/>
      <w:r>
        <w:rPr>
          <w:color w:val="000000"/>
          <w:spacing w:val="-4"/>
          <w:sz w:val="21"/>
          <w:szCs w:val="21"/>
        </w:rPr>
        <w:t>учитывающего отклонение среднего коэффициента ква</w:t>
      </w:r>
      <w:r>
        <w:rPr>
          <w:color w:val="000000"/>
          <w:spacing w:val="-4"/>
          <w:sz w:val="21"/>
          <w:szCs w:val="21"/>
        </w:rPr>
        <w:softHyphen/>
        <w:t>лификационной категории педагогического персонала учреждения, осуществ</w:t>
      </w:r>
      <w:r>
        <w:rPr>
          <w:color w:val="000000"/>
          <w:spacing w:val="-4"/>
          <w:sz w:val="21"/>
          <w:szCs w:val="21"/>
        </w:rPr>
        <w:softHyphen/>
        <w:t>ляющего учебный процесс, от среднего коэффициента квалификационной кате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гории по краю на 01.09.2011 г. (приложение 3), поправочного коэффициента для </w:t>
      </w:r>
      <w:r>
        <w:rPr>
          <w:color w:val="000000"/>
          <w:spacing w:val="-3"/>
          <w:sz w:val="21"/>
          <w:szCs w:val="21"/>
        </w:rPr>
        <w:t>данного образовательного учреждения (приложение 4), дополнительных средств </w:t>
      </w:r>
      <w:r>
        <w:rPr>
          <w:color w:val="000000"/>
          <w:spacing w:val="2"/>
          <w:sz w:val="21"/>
          <w:szCs w:val="21"/>
        </w:rPr>
        <w:t>на введение новой системы оплаты труда (приложение 5), дополнительных </w:t>
      </w:r>
      <w:r>
        <w:rPr>
          <w:color w:val="000000"/>
          <w:spacing w:val="-4"/>
          <w:sz w:val="21"/>
          <w:szCs w:val="21"/>
        </w:rPr>
        <w:t>средств на обеспечение минимального размера оплаты труда (приложение 6).</w:t>
      </w:r>
      <w:proofErr w:type="gramEnd"/>
    </w:p>
    <w:p w:rsidR="002567DD" w:rsidRDefault="002567DD" w:rsidP="002567DD">
      <w:pPr>
        <w:shd w:val="clear" w:color="auto" w:fill="FFFFFF"/>
        <w:spacing w:line="317" w:lineRule="atLeast"/>
        <w:ind w:left="14" w:right="24" w:firstLine="725"/>
        <w:jc w:val="both"/>
        <w:rPr>
          <w:color w:val="292929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 xml:space="preserve">4. Объем </w:t>
      </w:r>
      <w:proofErr w:type="gramStart"/>
      <w:r>
        <w:rPr>
          <w:color w:val="000000"/>
          <w:spacing w:val="-4"/>
          <w:sz w:val="21"/>
          <w:szCs w:val="21"/>
        </w:rPr>
        <w:t>средств, выделяемых общеобразовательному учреждению рас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pacing w:val="-6"/>
          <w:sz w:val="21"/>
          <w:szCs w:val="21"/>
        </w:rPr>
        <w:t>считывается</w:t>
      </w:r>
      <w:proofErr w:type="gramEnd"/>
      <w:r>
        <w:rPr>
          <w:color w:val="000000"/>
          <w:spacing w:val="-6"/>
          <w:sz w:val="21"/>
          <w:szCs w:val="21"/>
        </w:rPr>
        <w:t xml:space="preserve"> по формуле:</w:t>
      </w:r>
    </w:p>
    <w:p w:rsidR="002567DD" w:rsidRDefault="002567DD" w:rsidP="002567DD">
      <w:pPr>
        <w:shd w:val="clear" w:color="auto" w:fill="FFFFFF"/>
        <w:spacing w:line="317" w:lineRule="atLeast"/>
        <w:ind w:left="3974"/>
        <w:rPr>
          <w:color w:val="292929"/>
          <w:sz w:val="21"/>
          <w:szCs w:val="21"/>
        </w:rPr>
      </w:pPr>
      <w:r>
        <w:rPr>
          <w:color w:val="000000"/>
          <w:spacing w:val="-4"/>
        </w:rPr>
        <w:t>3     18</w:t>
      </w:r>
    </w:p>
    <w:p w:rsidR="002567DD" w:rsidRDefault="002567DD" w:rsidP="002567DD">
      <w:pPr>
        <w:shd w:val="clear" w:color="auto" w:fill="FFFFFF"/>
        <w:ind w:left="19"/>
        <w:rPr>
          <w:color w:val="292929"/>
          <w:sz w:val="21"/>
          <w:szCs w:val="21"/>
        </w:rPr>
      </w:pPr>
      <w:r>
        <w:rPr>
          <w:color w:val="000000"/>
          <w:spacing w:val="3"/>
        </w:rPr>
        <w:t>Ф = (</w:t>
      </w:r>
      <w:r>
        <w:rPr>
          <w:color w:val="000000"/>
          <w:spacing w:val="3"/>
          <w:lang w:val="en-US"/>
        </w:rPr>
        <w:t>N </w:t>
      </w:r>
      <w:proofErr w:type="spellStart"/>
      <w:r>
        <w:rPr>
          <w:color w:val="000000"/>
          <w:spacing w:val="3"/>
        </w:rPr>
        <w:t>дошк</w:t>
      </w:r>
      <w:proofErr w:type="spellEnd"/>
      <w:r>
        <w:rPr>
          <w:color w:val="000000"/>
          <w:spacing w:val="3"/>
        </w:rPr>
        <w:t xml:space="preserve">.   х </w:t>
      </w:r>
      <w:proofErr w:type="gramStart"/>
      <w:r>
        <w:rPr>
          <w:color w:val="000000"/>
          <w:spacing w:val="3"/>
        </w:rPr>
        <w:t>П</w:t>
      </w:r>
      <w:proofErr w:type="gramEnd"/>
      <w:r>
        <w:rPr>
          <w:color w:val="000000"/>
          <w:spacing w:val="3"/>
        </w:rPr>
        <w:t xml:space="preserve"> </w:t>
      </w:r>
      <w:proofErr w:type="spellStart"/>
      <w:r>
        <w:rPr>
          <w:color w:val="000000"/>
          <w:spacing w:val="3"/>
        </w:rPr>
        <w:t>дошк</w:t>
      </w:r>
      <w:proofErr w:type="spellEnd"/>
      <w:r>
        <w:rPr>
          <w:color w:val="000000"/>
          <w:spacing w:val="3"/>
        </w:rPr>
        <w:t xml:space="preserve"> х Ч </w:t>
      </w:r>
      <w:proofErr w:type="spellStart"/>
      <w:r>
        <w:rPr>
          <w:color w:val="000000"/>
          <w:spacing w:val="3"/>
        </w:rPr>
        <w:t>дошк</w:t>
      </w:r>
      <w:proofErr w:type="spellEnd"/>
      <w:r>
        <w:rPr>
          <w:color w:val="000000"/>
          <w:spacing w:val="3"/>
        </w:rPr>
        <w:t xml:space="preserve"> + </w:t>
      </w:r>
      <w:r>
        <w:rPr>
          <w:color w:val="000000"/>
          <w:spacing w:val="3"/>
          <w:lang w:val="en-US"/>
        </w:rPr>
        <w:t>Z</w:t>
      </w:r>
      <w:r>
        <w:rPr>
          <w:color w:val="000000"/>
          <w:spacing w:val="3"/>
        </w:rPr>
        <w:t>   </w:t>
      </w:r>
      <w:r>
        <w:rPr>
          <w:color w:val="000000"/>
          <w:spacing w:val="3"/>
          <w:lang w:val="en-US"/>
        </w:rPr>
        <w:t>Z </w:t>
      </w:r>
      <w:r>
        <w:rPr>
          <w:color w:val="000000"/>
          <w:spacing w:val="3"/>
        </w:rPr>
        <w:t xml:space="preserve"> N </w:t>
      </w:r>
      <w:proofErr w:type="spellStart"/>
      <w:r>
        <w:rPr>
          <w:color w:val="000000"/>
          <w:spacing w:val="3"/>
        </w:rPr>
        <w:t>Общ</w:t>
      </w:r>
      <w:r>
        <w:rPr>
          <w:i/>
          <w:iCs/>
          <w:color w:val="000000"/>
          <w:spacing w:val="3"/>
          <w:sz w:val="17"/>
          <w:szCs w:val="17"/>
          <w:vertAlign w:val="superscript"/>
        </w:rPr>
        <w:t>тп</w:t>
      </w:r>
      <w:proofErr w:type="spellEnd"/>
      <w:r>
        <w:rPr>
          <w:color w:val="000000"/>
          <w:spacing w:val="3"/>
        </w:rPr>
        <w:t> х </w:t>
      </w:r>
      <w:r>
        <w:rPr>
          <w:i/>
          <w:iCs/>
          <w:color w:val="000000"/>
          <w:spacing w:val="3"/>
        </w:rPr>
        <w:t>Чо6щ</w:t>
      </w:r>
      <w:r>
        <w:rPr>
          <w:i/>
          <w:iCs/>
          <w:color w:val="000000"/>
          <w:spacing w:val="3"/>
          <w:sz w:val="17"/>
          <w:szCs w:val="17"/>
          <w:vertAlign w:val="superscript"/>
        </w:rPr>
        <w:t>тп</w:t>
      </w:r>
      <w:r>
        <w:rPr>
          <w:i/>
          <w:iCs/>
          <w:color w:val="000000"/>
          <w:spacing w:val="3"/>
        </w:rPr>
        <w:t> </w:t>
      </w:r>
      <w:r>
        <w:rPr>
          <w:color w:val="000000"/>
          <w:spacing w:val="3"/>
        </w:rPr>
        <w:t xml:space="preserve">х П аз х П </w:t>
      </w:r>
      <w:proofErr w:type="spellStart"/>
      <w:r>
        <w:rPr>
          <w:color w:val="000000"/>
          <w:spacing w:val="3"/>
        </w:rPr>
        <w:t>кв</w:t>
      </w:r>
      <w:proofErr w:type="spellEnd"/>
      <w:r>
        <w:rPr>
          <w:color w:val="000000"/>
          <w:spacing w:val="3"/>
        </w:rPr>
        <w:t xml:space="preserve"> х К общ ) </w:t>
      </w:r>
      <w:r>
        <w:rPr>
          <w:color w:val="000000"/>
          <w:spacing w:val="3"/>
          <w:lang w:val="en-US"/>
        </w:rPr>
        <w:t>X R</w:t>
      </w:r>
    </w:p>
    <w:p w:rsidR="002567DD" w:rsidRDefault="002567DD" w:rsidP="002567DD">
      <w:pPr>
        <w:shd w:val="clear" w:color="auto" w:fill="FFFFFF"/>
        <w:ind w:left="3816"/>
        <w:rPr>
          <w:color w:val="292929"/>
          <w:sz w:val="21"/>
          <w:szCs w:val="21"/>
        </w:rPr>
      </w:pPr>
      <w:proofErr w:type="gramStart"/>
      <w:r>
        <w:rPr>
          <w:i/>
          <w:iCs/>
          <w:color w:val="000000"/>
          <w:spacing w:val="-1"/>
        </w:rPr>
        <w:t>п</w:t>
      </w:r>
      <w:proofErr w:type="gramEnd"/>
      <w:r>
        <w:rPr>
          <w:i/>
          <w:iCs/>
          <w:color w:val="000000"/>
          <w:spacing w:val="-1"/>
        </w:rPr>
        <w:t> </w:t>
      </w:r>
      <w:r>
        <w:rPr>
          <w:color w:val="000000"/>
          <w:spacing w:val="-1"/>
        </w:rPr>
        <w:t>=1 </w:t>
      </w:r>
      <w:r>
        <w:rPr>
          <w:i/>
          <w:iCs/>
          <w:color w:val="000000"/>
          <w:spacing w:val="-1"/>
        </w:rPr>
        <w:t>т=</w:t>
      </w:r>
      <w:r>
        <w:rPr>
          <w:color w:val="000000"/>
          <w:spacing w:val="-1"/>
        </w:rPr>
        <w:t>1</w:t>
      </w:r>
    </w:p>
    <w:p w:rsidR="002567DD" w:rsidRDefault="002567DD" w:rsidP="002567DD">
      <w:pPr>
        <w:shd w:val="clear" w:color="auto" w:fill="FFFFFF"/>
        <w:ind w:left="10"/>
        <w:rPr>
          <w:color w:val="292929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+ </w:t>
      </w:r>
      <w:r>
        <w:rPr>
          <w:color w:val="000000"/>
          <w:spacing w:val="58"/>
          <w:sz w:val="21"/>
          <w:szCs w:val="21"/>
          <w:lang w:val="en-US"/>
        </w:rPr>
        <w:t>S</w:t>
      </w:r>
      <w:r>
        <w:rPr>
          <w:color w:val="000000"/>
          <w:spacing w:val="58"/>
          <w:sz w:val="21"/>
          <w:szCs w:val="21"/>
        </w:rPr>
        <w:t>+</w:t>
      </w:r>
      <w:r>
        <w:rPr>
          <w:color w:val="000000"/>
          <w:spacing w:val="58"/>
          <w:sz w:val="21"/>
          <w:szCs w:val="21"/>
          <w:lang w:val="en-US"/>
        </w:rPr>
        <w:t>H</w:t>
      </w:r>
      <w:r>
        <w:rPr>
          <w:color w:val="000000"/>
          <w:spacing w:val="2"/>
          <w:sz w:val="21"/>
          <w:szCs w:val="21"/>
        </w:rPr>
        <w:t> + </w:t>
      </w:r>
      <w:r>
        <w:rPr>
          <w:color w:val="000000"/>
          <w:spacing w:val="2"/>
          <w:sz w:val="21"/>
          <w:szCs w:val="21"/>
          <w:lang w:val="en-US"/>
        </w:rPr>
        <w:t>B</w:t>
      </w:r>
      <w:r>
        <w:rPr>
          <w:color w:val="000000"/>
          <w:spacing w:val="2"/>
          <w:sz w:val="21"/>
          <w:szCs w:val="21"/>
        </w:rPr>
        <w:t>+</w:t>
      </w:r>
      <w:r>
        <w:rPr>
          <w:color w:val="000000"/>
          <w:spacing w:val="2"/>
          <w:sz w:val="21"/>
          <w:szCs w:val="21"/>
          <w:lang w:val="en-US"/>
        </w:rPr>
        <w:t>Y</w:t>
      </w:r>
      <w:r>
        <w:rPr>
          <w:color w:val="000000"/>
          <w:spacing w:val="2"/>
          <w:sz w:val="21"/>
          <w:szCs w:val="21"/>
        </w:rPr>
        <w:t>, где:</w:t>
      </w:r>
    </w:p>
    <w:p w:rsidR="002567DD" w:rsidRDefault="002567DD" w:rsidP="002567DD">
      <w:pPr>
        <w:shd w:val="clear" w:color="auto" w:fill="FFFFFF"/>
        <w:spacing w:before="19" w:line="317" w:lineRule="atLeast"/>
        <w:ind w:left="14" w:right="19" w:firstLine="672"/>
        <w:jc w:val="both"/>
        <w:rPr>
          <w:color w:val="292929"/>
          <w:sz w:val="21"/>
          <w:szCs w:val="21"/>
        </w:rPr>
      </w:pPr>
      <w:r>
        <w:rPr>
          <w:color w:val="000000"/>
          <w:spacing w:val="-8"/>
          <w:sz w:val="21"/>
          <w:szCs w:val="21"/>
        </w:rPr>
        <w:t xml:space="preserve">N </w:t>
      </w:r>
      <w:proofErr w:type="spellStart"/>
      <w:r>
        <w:rPr>
          <w:color w:val="000000"/>
          <w:spacing w:val="-8"/>
          <w:sz w:val="21"/>
          <w:szCs w:val="21"/>
        </w:rPr>
        <w:t>дошк</w:t>
      </w:r>
      <w:proofErr w:type="spellEnd"/>
      <w:r>
        <w:rPr>
          <w:color w:val="000000"/>
          <w:spacing w:val="-8"/>
          <w:sz w:val="21"/>
          <w:szCs w:val="21"/>
        </w:rPr>
        <w:t xml:space="preserve"> - региональный норматив расходов по заработной плате на одного </w:t>
      </w:r>
      <w:r>
        <w:rPr>
          <w:color w:val="000000"/>
          <w:spacing w:val="-4"/>
          <w:sz w:val="21"/>
          <w:szCs w:val="21"/>
        </w:rPr>
        <w:t>обучающегося по общеобразовательным программам дошкольного образования;</w:t>
      </w:r>
    </w:p>
    <w:p w:rsidR="002567DD" w:rsidRDefault="002567DD" w:rsidP="002567DD">
      <w:pPr>
        <w:shd w:val="clear" w:color="auto" w:fill="FFFFFF"/>
        <w:spacing w:line="317" w:lineRule="atLeast"/>
        <w:ind w:left="14" w:right="14" w:firstLine="672"/>
        <w:jc w:val="both"/>
        <w:rPr>
          <w:color w:val="292929"/>
          <w:sz w:val="21"/>
          <w:szCs w:val="21"/>
        </w:rPr>
      </w:pPr>
      <w:proofErr w:type="gramStart"/>
      <w:r>
        <w:rPr>
          <w:color w:val="000000"/>
          <w:spacing w:val="-3"/>
          <w:sz w:val="21"/>
          <w:szCs w:val="21"/>
        </w:rPr>
        <w:t>П</w:t>
      </w:r>
      <w:proofErr w:type="gramEnd"/>
      <w:r>
        <w:rPr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color w:val="000000"/>
          <w:spacing w:val="-3"/>
          <w:sz w:val="21"/>
          <w:szCs w:val="21"/>
        </w:rPr>
        <w:t>дошк</w:t>
      </w:r>
      <w:proofErr w:type="spellEnd"/>
      <w:r>
        <w:rPr>
          <w:color w:val="000000"/>
          <w:spacing w:val="-3"/>
          <w:sz w:val="21"/>
          <w:szCs w:val="21"/>
        </w:rPr>
        <w:t xml:space="preserve"> - поправочный коэффициент, учитывающий отклонение уровня </w:t>
      </w:r>
      <w:r>
        <w:rPr>
          <w:color w:val="000000"/>
          <w:spacing w:val="-5"/>
          <w:sz w:val="21"/>
          <w:szCs w:val="21"/>
        </w:rPr>
        <w:t>средней педагогической ставки заработной платы (по дошкольному образованию) </w:t>
      </w:r>
      <w:r>
        <w:rPr>
          <w:color w:val="000000"/>
          <w:spacing w:val="-4"/>
          <w:sz w:val="21"/>
          <w:szCs w:val="21"/>
        </w:rPr>
        <w:t>общеобразовательного учреждения от уровня средней педагогической ставки </w:t>
      </w:r>
      <w:r>
        <w:rPr>
          <w:color w:val="000000"/>
          <w:spacing w:val="-5"/>
          <w:sz w:val="21"/>
          <w:szCs w:val="21"/>
        </w:rPr>
        <w:t>заработной платы по краю по дошкольному образованию;</w:t>
      </w:r>
    </w:p>
    <w:p w:rsidR="002567DD" w:rsidRDefault="002567DD" w:rsidP="002567DD">
      <w:pPr>
        <w:shd w:val="clear" w:color="auto" w:fill="FFFFFF"/>
        <w:spacing w:line="317" w:lineRule="atLeast"/>
        <w:ind w:left="19" w:right="19" w:firstLine="672"/>
        <w:jc w:val="both"/>
        <w:rPr>
          <w:color w:val="292929"/>
          <w:sz w:val="21"/>
          <w:szCs w:val="21"/>
        </w:rPr>
      </w:pPr>
      <w:r>
        <w:rPr>
          <w:color w:val="000000"/>
          <w:spacing w:val="-7"/>
          <w:sz w:val="21"/>
          <w:szCs w:val="21"/>
        </w:rPr>
        <w:lastRenderedPageBreak/>
        <w:t xml:space="preserve">Ч </w:t>
      </w:r>
      <w:proofErr w:type="spellStart"/>
      <w:r>
        <w:rPr>
          <w:color w:val="000000"/>
          <w:spacing w:val="-7"/>
          <w:sz w:val="21"/>
          <w:szCs w:val="21"/>
        </w:rPr>
        <w:t>дошк</w:t>
      </w:r>
      <w:proofErr w:type="spellEnd"/>
      <w:r>
        <w:rPr>
          <w:color w:val="000000"/>
          <w:spacing w:val="-7"/>
          <w:sz w:val="21"/>
          <w:szCs w:val="21"/>
        </w:rPr>
        <w:t xml:space="preserve"> - численность </w:t>
      </w:r>
      <w:proofErr w:type="gramStart"/>
      <w:r>
        <w:rPr>
          <w:color w:val="000000"/>
          <w:spacing w:val="-7"/>
          <w:sz w:val="21"/>
          <w:szCs w:val="21"/>
        </w:rPr>
        <w:t>обучающихся</w:t>
      </w:r>
      <w:proofErr w:type="gramEnd"/>
      <w:r>
        <w:rPr>
          <w:color w:val="000000"/>
          <w:spacing w:val="-7"/>
          <w:sz w:val="21"/>
          <w:szCs w:val="21"/>
        </w:rPr>
        <w:t xml:space="preserve"> по общеобразовательным программам </w:t>
      </w:r>
      <w:r>
        <w:rPr>
          <w:color w:val="000000"/>
          <w:spacing w:val="-6"/>
          <w:sz w:val="21"/>
          <w:szCs w:val="21"/>
        </w:rPr>
        <w:t>дошкольного образования;</w:t>
      </w:r>
    </w:p>
    <w:p w:rsidR="002567DD" w:rsidRDefault="002567DD" w:rsidP="002567DD">
      <w:pPr>
        <w:shd w:val="clear" w:color="auto" w:fill="FFFFFF"/>
        <w:spacing w:line="317" w:lineRule="atLeast"/>
        <w:ind w:left="24" w:right="14" w:firstLine="658"/>
        <w:jc w:val="both"/>
        <w:rPr>
          <w:color w:val="292929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 xml:space="preserve">N </w:t>
      </w:r>
      <w:proofErr w:type="spellStart"/>
      <w:r>
        <w:rPr>
          <w:color w:val="000000"/>
          <w:spacing w:val="-6"/>
          <w:sz w:val="21"/>
          <w:szCs w:val="21"/>
        </w:rPr>
        <w:t>общ</w:t>
      </w:r>
      <w:r>
        <w:rPr>
          <w:i/>
          <w:iCs/>
          <w:color w:val="000000"/>
          <w:spacing w:val="3"/>
          <w:sz w:val="16"/>
          <w:szCs w:val="16"/>
          <w:vertAlign w:val="superscript"/>
        </w:rPr>
        <w:t>т</w:t>
      </w:r>
      <w:proofErr w:type="gramStart"/>
      <w:r>
        <w:rPr>
          <w:i/>
          <w:iCs/>
          <w:color w:val="000000"/>
          <w:spacing w:val="3"/>
          <w:sz w:val="16"/>
          <w:szCs w:val="16"/>
          <w:vertAlign w:val="superscript"/>
        </w:rPr>
        <w:t>п</w:t>
      </w:r>
      <w:proofErr w:type="spellEnd"/>
      <w:r>
        <w:rPr>
          <w:color w:val="000000"/>
          <w:spacing w:val="-6"/>
          <w:sz w:val="21"/>
          <w:szCs w:val="21"/>
        </w:rPr>
        <w:t>-</w:t>
      </w:r>
      <w:proofErr w:type="gramEnd"/>
      <w:r>
        <w:rPr>
          <w:color w:val="000000"/>
          <w:spacing w:val="-6"/>
          <w:sz w:val="21"/>
          <w:szCs w:val="21"/>
        </w:rPr>
        <w:t xml:space="preserve"> региональный норматив расходов по заработной плате на одного </w:t>
      </w:r>
      <w:r>
        <w:rPr>
          <w:color w:val="000000"/>
          <w:spacing w:val="-5"/>
          <w:sz w:val="21"/>
          <w:szCs w:val="21"/>
        </w:rPr>
        <w:t>обучающегося по программам начального общего, основного общего, среднего </w:t>
      </w:r>
      <w:r>
        <w:rPr>
          <w:color w:val="000000"/>
          <w:spacing w:val="-3"/>
          <w:sz w:val="21"/>
          <w:szCs w:val="21"/>
        </w:rPr>
        <w:t>(полного) общего образования, а также дополнительного образования по ступе</w:t>
      </w:r>
      <w:r>
        <w:rPr>
          <w:color w:val="000000"/>
          <w:spacing w:val="-3"/>
          <w:sz w:val="21"/>
          <w:szCs w:val="21"/>
        </w:rPr>
        <w:softHyphen/>
        <w:t>ням обучения </w:t>
      </w:r>
      <w:r>
        <w:rPr>
          <w:i/>
          <w:iCs/>
          <w:color w:val="000000"/>
          <w:spacing w:val="-3"/>
          <w:sz w:val="21"/>
          <w:szCs w:val="21"/>
        </w:rPr>
        <w:t>(п) </w:t>
      </w:r>
      <w:r>
        <w:rPr>
          <w:color w:val="000000"/>
          <w:spacing w:val="-3"/>
          <w:sz w:val="21"/>
          <w:szCs w:val="21"/>
        </w:rPr>
        <w:t>с учетом видов классов и форм обучения (</w:t>
      </w:r>
      <w:r>
        <w:rPr>
          <w:i/>
          <w:iCs/>
          <w:color w:val="000000"/>
          <w:spacing w:val="-5"/>
          <w:sz w:val="21"/>
          <w:szCs w:val="21"/>
        </w:rPr>
        <w:t>т</w:t>
      </w:r>
      <w:r>
        <w:rPr>
          <w:color w:val="000000"/>
          <w:spacing w:val="-3"/>
          <w:sz w:val="21"/>
          <w:szCs w:val="21"/>
        </w:rPr>
        <w:t>);</w:t>
      </w:r>
    </w:p>
    <w:p w:rsidR="002567DD" w:rsidRDefault="002567DD" w:rsidP="002567DD">
      <w:pPr>
        <w:shd w:val="clear" w:color="auto" w:fill="FFFFFF"/>
        <w:spacing w:before="29" w:line="322" w:lineRule="atLeast"/>
        <w:ind w:left="34" w:firstLine="677"/>
        <w:jc w:val="both"/>
        <w:rPr>
          <w:color w:val="292929"/>
          <w:sz w:val="21"/>
          <w:szCs w:val="21"/>
        </w:rPr>
      </w:pPr>
      <w:r>
        <w:rPr>
          <w:color w:val="000000"/>
          <w:spacing w:val="-7"/>
          <w:sz w:val="21"/>
          <w:szCs w:val="21"/>
        </w:rPr>
        <w:t xml:space="preserve">Ч </w:t>
      </w:r>
      <w:proofErr w:type="spellStart"/>
      <w:r>
        <w:rPr>
          <w:color w:val="000000"/>
          <w:spacing w:val="-7"/>
          <w:sz w:val="21"/>
          <w:szCs w:val="21"/>
        </w:rPr>
        <w:t>общ</w:t>
      </w:r>
      <w:r>
        <w:rPr>
          <w:i/>
          <w:iCs/>
          <w:color w:val="000000"/>
          <w:spacing w:val="3"/>
          <w:sz w:val="16"/>
          <w:szCs w:val="16"/>
          <w:vertAlign w:val="superscript"/>
        </w:rPr>
        <w:t>тп</w:t>
      </w:r>
      <w:proofErr w:type="spellEnd"/>
      <w:r>
        <w:rPr>
          <w:i/>
          <w:iCs/>
          <w:color w:val="000000"/>
          <w:spacing w:val="3"/>
          <w:sz w:val="16"/>
          <w:szCs w:val="16"/>
          <w:vertAlign w:val="superscript"/>
        </w:rPr>
        <w:t> </w:t>
      </w:r>
      <w:r>
        <w:rPr>
          <w:color w:val="000000"/>
          <w:spacing w:val="-7"/>
          <w:sz w:val="21"/>
          <w:szCs w:val="21"/>
        </w:rPr>
        <w:t>- численность обучающихся по общеобразовательным программам </w:t>
      </w:r>
      <w:r>
        <w:rPr>
          <w:color w:val="000000"/>
          <w:spacing w:val="-5"/>
          <w:sz w:val="21"/>
          <w:szCs w:val="21"/>
        </w:rPr>
        <w:t>общего образования по видам классов и формам обучения </w:t>
      </w:r>
      <w:r>
        <w:rPr>
          <w:i/>
          <w:iCs/>
          <w:color w:val="000000"/>
          <w:spacing w:val="-5"/>
          <w:sz w:val="21"/>
          <w:szCs w:val="21"/>
        </w:rPr>
        <w:t>(т) </w:t>
      </w:r>
      <w:r>
        <w:rPr>
          <w:color w:val="000000"/>
          <w:spacing w:val="-5"/>
          <w:sz w:val="21"/>
          <w:szCs w:val="21"/>
        </w:rPr>
        <w:t>в разрезе ступеней </w:t>
      </w:r>
      <w:r>
        <w:rPr>
          <w:color w:val="000000"/>
          <w:spacing w:val="-8"/>
          <w:sz w:val="21"/>
          <w:szCs w:val="21"/>
        </w:rPr>
        <w:t>обучения (</w:t>
      </w:r>
      <w:r>
        <w:rPr>
          <w:i/>
          <w:iCs/>
          <w:color w:val="000000"/>
          <w:spacing w:val="-3"/>
          <w:sz w:val="21"/>
          <w:szCs w:val="21"/>
        </w:rPr>
        <w:t>п</w:t>
      </w:r>
      <w:r>
        <w:rPr>
          <w:color w:val="000000"/>
          <w:spacing w:val="-8"/>
          <w:sz w:val="21"/>
          <w:szCs w:val="21"/>
        </w:rPr>
        <w:t>);</w:t>
      </w:r>
    </w:p>
    <w:p w:rsidR="002567DD" w:rsidRDefault="002567DD" w:rsidP="002567DD">
      <w:pPr>
        <w:shd w:val="clear" w:color="auto" w:fill="FFFFFF"/>
        <w:spacing w:line="317" w:lineRule="atLeast"/>
        <w:ind w:right="19" w:firstLine="667"/>
        <w:jc w:val="both"/>
        <w:rPr>
          <w:color w:val="292929"/>
          <w:sz w:val="21"/>
          <w:szCs w:val="21"/>
        </w:rPr>
      </w:pPr>
      <w:proofErr w:type="gramStart"/>
      <w:r>
        <w:rPr>
          <w:color w:val="000000"/>
          <w:spacing w:val="-3"/>
          <w:sz w:val="21"/>
          <w:szCs w:val="21"/>
        </w:rPr>
        <w:t>П</w:t>
      </w:r>
      <w:proofErr w:type="gramEnd"/>
      <w:r>
        <w:rPr>
          <w:color w:val="000000"/>
          <w:spacing w:val="-3"/>
          <w:sz w:val="21"/>
          <w:szCs w:val="21"/>
        </w:rPr>
        <w:t xml:space="preserve"> аз - поправочный коэффициент, учитывающий отклонение уровня сред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ней заработной платы педагогического персонала учреждения, осуществляющего учебный процесс, в части оплаты часов аудиторной занятости без учета квалифи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4"/>
          <w:sz w:val="21"/>
          <w:szCs w:val="21"/>
        </w:rPr>
        <w:t>кационной категории и других повышающих коэффициентов на 01.09.2008 г. от </w:t>
      </w:r>
      <w:r>
        <w:rPr>
          <w:color w:val="000000"/>
          <w:spacing w:val="-5"/>
          <w:sz w:val="21"/>
          <w:szCs w:val="21"/>
        </w:rPr>
        <w:t xml:space="preserve">аналогичного </w:t>
      </w:r>
      <w:proofErr w:type="spellStart"/>
      <w:r>
        <w:rPr>
          <w:color w:val="000000"/>
          <w:spacing w:val="-5"/>
          <w:sz w:val="21"/>
          <w:szCs w:val="21"/>
        </w:rPr>
        <w:t>среднекраевого</w:t>
      </w:r>
      <w:proofErr w:type="spellEnd"/>
      <w:r>
        <w:rPr>
          <w:color w:val="000000"/>
          <w:spacing w:val="-5"/>
          <w:sz w:val="21"/>
          <w:szCs w:val="21"/>
        </w:rPr>
        <w:t xml:space="preserve"> показателя;</w:t>
      </w:r>
    </w:p>
    <w:p w:rsidR="002567DD" w:rsidRDefault="002567DD" w:rsidP="002567DD">
      <w:pPr>
        <w:shd w:val="clear" w:color="auto" w:fill="FFFFFF"/>
        <w:spacing w:line="317" w:lineRule="atLeast"/>
        <w:ind w:left="10" w:right="29" w:firstLine="677"/>
        <w:jc w:val="both"/>
        <w:rPr>
          <w:color w:val="292929"/>
          <w:sz w:val="21"/>
          <w:szCs w:val="21"/>
        </w:rPr>
      </w:pPr>
      <w:proofErr w:type="gramStart"/>
      <w:r>
        <w:rPr>
          <w:color w:val="000000"/>
          <w:spacing w:val="-5"/>
          <w:sz w:val="21"/>
          <w:szCs w:val="21"/>
        </w:rPr>
        <w:t>П</w:t>
      </w:r>
      <w:proofErr w:type="gramEnd"/>
      <w:r>
        <w:rPr>
          <w:color w:val="000000"/>
          <w:spacing w:val="-5"/>
          <w:sz w:val="21"/>
          <w:szCs w:val="21"/>
        </w:rPr>
        <w:t xml:space="preserve"> </w:t>
      </w:r>
      <w:proofErr w:type="spellStart"/>
      <w:r>
        <w:rPr>
          <w:color w:val="000000"/>
          <w:spacing w:val="-5"/>
          <w:sz w:val="21"/>
          <w:szCs w:val="21"/>
        </w:rPr>
        <w:t>кв</w:t>
      </w:r>
      <w:proofErr w:type="spellEnd"/>
      <w:r>
        <w:rPr>
          <w:color w:val="000000"/>
          <w:spacing w:val="-5"/>
          <w:sz w:val="21"/>
          <w:szCs w:val="21"/>
        </w:rPr>
        <w:t xml:space="preserve"> - поправочный коэффициент, учитывающий отклонение среднего ко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3"/>
          <w:sz w:val="21"/>
          <w:szCs w:val="21"/>
        </w:rPr>
        <w:t>эффициента квалификационной категории педагогического персонала учрежде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pacing w:val="-4"/>
          <w:sz w:val="21"/>
          <w:szCs w:val="21"/>
        </w:rPr>
        <w:t>ния, осуществляющего учебный процесс, от среднего коэффициента квалифика</w:t>
      </w:r>
      <w:r>
        <w:rPr>
          <w:color w:val="000000"/>
          <w:spacing w:val="-4"/>
          <w:sz w:val="21"/>
          <w:szCs w:val="21"/>
        </w:rPr>
        <w:softHyphen/>
        <w:t>ционной категории по краю на 01.09.2010 г.;</w:t>
      </w:r>
    </w:p>
    <w:p w:rsidR="002567DD" w:rsidRDefault="002567DD" w:rsidP="002567DD">
      <w:pPr>
        <w:shd w:val="clear" w:color="auto" w:fill="FFFFFF"/>
        <w:spacing w:before="10" w:line="317" w:lineRule="atLeast"/>
        <w:ind w:left="10" w:right="24" w:firstLine="662"/>
        <w:jc w:val="both"/>
        <w:rPr>
          <w:color w:val="292929"/>
          <w:sz w:val="21"/>
          <w:szCs w:val="21"/>
        </w:rPr>
      </w:pPr>
      <w:proofErr w:type="gramStart"/>
      <w:r>
        <w:rPr>
          <w:color w:val="000000"/>
          <w:spacing w:val="-6"/>
          <w:sz w:val="21"/>
          <w:szCs w:val="21"/>
        </w:rPr>
        <w:t>К</w:t>
      </w:r>
      <w:proofErr w:type="gramEnd"/>
      <w:r>
        <w:rPr>
          <w:color w:val="000000"/>
          <w:spacing w:val="-6"/>
          <w:sz w:val="21"/>
          <w:szCs w:val="21"/>
        </w:rPr>
        <w:t> </w:t>
      </w:r>
      <w:r>
        <w:rPr>
          <w:color w:val="000000"/>
          <w:spacing w:val="-6"/>
        </w:rPr>
        <w:t>общ</w:t>
      </w:r>
      <w:r>
        <w:rPr>
          <w:color w:val="000000"/>
          <w:spacing w:val="-6"/>
          <w:sz w:val="21"/>
          <w:szCs w:val="21"/>
        </w:rPr>
        <w:t> - поправочный коэффициент для данного образовательного учрежде</w:t>
      </w:r>
      <w:r>
        <w:rPr>
          <w:color w:val="000000"/>
          <w:spacing w:val="-6"/>
          <w:sz w:val="21"/>
          <w:szCs w:val="21"/>
        </w:rPr>
        <w:softHyphen/>
      </w:r>
      <w:r>
        <w:rPr>
          <w:color w:val="000000"/>
          <w:spacing w:val="-13"/>
          <w:sz w:val="21"/>
          <w:szCs w:val="21"/>
        </w:rPr>
        <w:t>ния;</w:t>
      </w:r>
    </w:p>
    <w:p w:rsidR="002567DD" w:rsidRDefault="002567DD" w:rsidP="002567DD">
      <w:pPr>
        <w:shd w:val="clear" w:color="auto" w:fill="FFFFFF"/>
        <w:spacing w:line="317" w:lineRule="atLeast"/>
        <w:ind w:left="672"/>
        <w:rPr>
          <w:color w:val="292929"/>
          <w:sz w:val="21"/>
          <w:szCs w:val="21"/>
        </w:rPr>
      </w:pPr>
      <w:r>
        <w:rPr>
          <w:color w:val="000000"/>
          <w:spacing w:val="-2"/>
          <w:sz w:val="21"/>
          <w:szCs w:val="21"/>
          <w:lang w:val="en-US"/>
        </w:rPr>
        <w:t>R </w:t>
      </w:r>
      <w:r>
        <w:rPr>
          <w:color w:val="000000"/>
          <w:spacing w:val="-2"/>
          <w:sz w:val="21"/>
          <w:szCs w:val="21"/>
        </w:rPr>
        <w:t xml:space="preserve">- </w:t>
      </w:r>
      <w:proofErr w:type="gramStart"/>
      <w:r>
        <w:rPr>
          <w:color w:val="000000"/>
          <w:spacing w:val="-2"/>
          <w:sz w:val="21"/>
          <w:szCs w:val="21"/>
        </w:rPr>
        <w:t>районный</w:t>
      </w:r>
      <w:proofErr w:type="gramEnd"/>
      <w:r>
        <w:rPr>
          <w:color w:val="000000"/>
          <w:spacing w:val="-2"/>
          <w:sz w:val="21"/>
          <w:szCs w:val="21"/>
        </w:rPr>
        <w:t xml:space="preserve"> коэффициент;</w:t>
      </w:r>
    </w:p>
    <w:p w:rsidR="002567DD" w:rsidRDefault="002567DD" w:rsidP="002567DD">
      <w:pPr>
        <w:shd w:val="clear" w:color="auto" w:fill="FFFFFF"/>
        <w:spacing w:before="5" w:line="317" w:lineRule="atLeast"/>
        <w:ind w:left="686"/>
        <w:rPr>
          <w:color w:val="292929"/>
          <w:sz w:val="21"/>
          <w:szCs w:val="21"/>
        </w:rPr>
      </w:pPr>
      <w:r>
        <w:rPr>
          <w:color w:val="000000"/>
          <w:spacing w:val="-3"/>
          <w:sz w:val="21"/>
          <w:szCs w:val="21"/>
          <w:lang w:val="en-US"/>
        </w:rPr>
        <w:t>S </w:t>
      </w:r>
      <w:r>
        <w:rPr>
          <w:color w:val="000000"/>
          <w:spacing w:val="-3"/>
          <w:sz w:val="21"/>
          <w:szCs w:val="21"/>
        </w:rPr>
        <w:t xml:space="preserve">- </w:t>
      </w:r>
      <w:proofErr w:type="gramStart"/>
      <w:r>
        <w:rPr>
          <w:color w:val="000000"/>
          <w:spacing w:val="-3"/>
          <w:sz w:val="21"/>
          <w:szCs w:val="21"/>
        </w:rPr>
        <w:t>дополнительные</w:t>
      </w:r>
      <w:proofErr w:type="gramEnd"/>
      <w:r>
        <w:rPr>
          <w:color w:val="000000"/>
          <w:spacing w:val="-3"/>
          <w:sz w:val="21"/>
          <w:szCs w:val="21"/>
        </w:rPr>
        <w:t xml:space="preserve"> средства на введение новой системы оплаты труда;</w:t>
      </w:r>
    </w:p>
    <w:p w:rsidR="002567DD" w:rsidRDefault="002567DD" w:rsidP="002567DD">
      <w:pPr>
        <w:shd w:val="clear" w:color="auto" w:fill="FFFFFF"/>
        <w:spacing w:line="317" w:lineRule="atLeast"/>
        <w:ind w:right="19" w:firstLine="682"/>
        <w:jc w:val="both"/>
        <w:rPr>
          <w:color w:val="292929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 xml:space="preserve">Н - дополнительные средства на обеспечение минимального </w:t>
      </w:r>
      <w:proofErr w:type="gramStart"/>
      <w:r>
        <w:rPr>
          <w:color w:val="000000"/>
          <w:spacing w:val="-3"/>
          <w:sz w:val="21"/>
          <w:szCs w:val="21"/>
        </w:rPr>
        <w:t>размера опла</w:t>
      </w:r>
      <w:r>
        <w:rPr>
          <w:color w:val="000000"/>
          <w:spacing w:val="-3"/>
          <w:sz w:val="21"/>
          <w:szCs w:val="21"/>
        </w:rPr>
        <w:softHyphen/>
      </w:r>
      <w:r>
        <w:rPr>
          <w:color w:val="000000"/>
          <w:spacing w:val="-8"/>
          <w:sz w:val="21"/>
          <w:szCs w:val="21"/>
        </w:rPr>
        <w:t>ты труда</w:t>
      </w:r>
      <w:proofErr w:type="gramEnd"/>
      <w:r>
        <w:rPr>
          <w:color w:val="000000"/>
          <w:spacing w:val="-8"/>
          <w:sz w:val="21"/>
          <w:szCs w:val="21"/>
        </w:rPr>
        <w:t>;</w:t>
      </w:r>
    </w:p>
    <w:p w:rsidR="002567DD" w:rsidRDefault="002567DD" w:rsidP="002567DD">
      <w:pPr>
        <w:shd w:val="clear" w:color="auto" w:fill="FFFFFF"/>
        <w:spacing w:before="10" w:line="317" w:lineRule="atLeast"/>
        <w:ind w:left="14" w:right="24" w:firstLine="667"/>
        <w:jc w:val="both"/>
        <w:rPr>
          <w:color w:val="292929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В - расходы на обеспечение педагогических работников книгоиздательской </w:t>
      </w:r>
      <w:r>
        <w:rPr>
          <w:color w:val="000000"/>
          <w:spacing w:val="-9"/>
          <w:sz w:val="21"/>
          <w:szCs w:val="21"/>
        </w:rPr>
        <w:t>продукцией;</w:t>
      </w:r>
    </w:p>
    <w:p w:rsidR="002567DD" w:rsidRDefault="002567DD" w:rsidP="002567DD">
      <w:pPr>
        <w:shd w:val="clear" w:color="auto" w:fill="FFFFFF"/>
        <w:spacing w:line="317" w:lineRule="atLeast"/>
        <w:ind w:left="672"/>
        <w:rPr>
          <w:color w:val="292929"/>
          <w:sz w:val="21"/>
          <w:szCs w:val="21"/>
        </w:rPr>
      </w:pPr>
      <w:r>
        <w:rPr>
          <w:color w:val="000000"/>
          <w:spacing w:val="-3"/>
          <w:sz w:val="21"/>
          <w:szCs w:val="21"/>
          <w:lang w:val="en-US"/>
        </w:rPr>
        <w:t>Y</w:t>
      </w:r>
      <w:r>
        <w:rPr>
          <w:color w:val="000000"/>
          <w:spacing w:val="-3"/>
          <w:sz w:val="21"/>
          <w:szCs w:val="21"/>
        </w:rPr>
        <w:t xml:space="preserve">- </w:t>
      </w:r>
      <w:proofErr w:type="gramStart"/>
      <w:r>
        <w:rPr>
          <w:color w:val="000000"/>
          <w:spacing w:val="-3"/>
          <w:sz w:val="21"/>
          <w:szCs w:val="21"/>
        </w:rPr>
        <w:t>учебные</w:t>
      </w:r>
      <w:proofErr w:type="gramEnd"/>
      <w:r>
        <w:rPr>
          <w:color w:val="000000"/>
          <w:spacing w:val="-3"/>
          <w:sz w:val="21"/>
          <w:szCs w:val="21"/>
        </w:rPr>
        <w:t xml:space="preserve"> расходы;</w:t>
      </w:r>
    </w:p>
    <w:p w:rsidR="002567DD" w:rsidRDefault="002567DD" w:rsidP="002567DD">
      <w:pPr>
        <w:shd w:val="clear" w:color="auto" w:fill="FFFFFF"/>
        <w:spacing w:line="317" w:lineRule="atLeast"/>
        <w:ind w:left="677"/>
        <w:rPr>
          <w:color w:val="292929"/>
          <w:sz w:val="21"/>
          <w:szCs w:val="21"/>
        </w:rPr>
      </w:pPr>
      <w:proofErr w:type="gramStart"/>
      <w:r>
        <w:rPr>
          <w:i/>
          <w:iCs/>
          <w:color w:val="000000"/>
          <w:spacing w:val="-3"/>
          <w:sz w:val="21"/>
          <w:szCs w:val="21"/>
        </w:rPr>
        <w:t>п-</w:t>
      </w:r>
      <w:proofErr w:type="gramEnd"/>
      <w:r>
        <w:rPr>
          <w:i/>
          <w:iCs/>
          <w:color w:val="000000"/>
          <w:spacing w:val="-3"/>
          <w:sz w:val="21"/>
          <w:szCs w:val="21"/>
        </w:rPr>
        <w:t> </w:t>
      </w:r>
      <w:r>
        <w:rPr>
          <w:color w:val="000000"/>
          <w:spacing w:val="-3"/>
          <w:sz w:val="21"/>
          <w:szCs w:val="21"/>
        </w:rPr>
        <w:t>ступени обучения;</w:t>
      </w:r>
    </w:p>
    <w:p w:rsidR="002567DD" w:rsidRDefault="002567DD" w:rsidP="002567DD">
      <w:pPr>
        <w:shd w:val="clear" w:color="auto" w:fill="FFFFFF"/>
        <w:spacing w:line="317" w:lineRule="atLeast"/>
        <w:ind w:left="667"/>
        <w:rPr>
          <w:color w:val="292929"/>
          <w:sz w:val="21"/>
          <w:szCs w:val="21"/>
        </w:rPr>
      </w:pPr>
      <w:proofErr w:type="gramStart"/>
      <w:r>
        <w:rPr>
          <w:i/>
          <w:iCs/>
          <w:color w:val="000000"/>
          <w:spacing w:val="-4"/>
          <w:sz w:val="21"/>
          <w:szCs w:val="21"/>
        </w:rPr>
        <w:t>т-</w:t>
      </w:r>
      <w:proofErr w:type="gramEnd"/>
      <w:r>
        <w:rPr>
          <w:i/>
          <w:iCs/>
          <w:color w:val="000000"/>
          <w:spacing w:val="-4"/>
          <w:sz w:val="21"/>
          <w:szCs w:val="21"/>
        </w:rPr>
        <w:t> </w:t>
      </w:r>
      <w:r>
        <w:rPr>
          <w:color w:val="000000"/>
          <w:spacing w:val="-4"/>
          <w:sz w:val="21"/>
          <w:szCs w:val="21"/>
        </w:rPr>
        <w:t>виды классов и формы обучения.</w:t>
      </w:r>
    </w:p>
    <w:p w:rsidR="002567DD" w:rsidRDefault="002567DD" w:rsidP="002567DD">
      <w:pPr>
        <w:shd w:val="clear" w:color="auto" w:fill="FFFFFF"/>
        <w:spacing w:line="317" w:lineRule="atLeast"/>
        <w:ind w:left="19" w:right="24" w:firstLine="658"/>
        <w:jc w:val="both"/>
        <w:rPr>
          <w:color w:val="292929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5. Расходы на обеспечение педагогических работников книгоиздатель</w:t>
      </w:r>
      <w:r>
        <w:rPr>
          <w:color w:val="000000"/>
          <w:spacing w:val="2"/>
          <w:sz w:val="21"/>
          <w:szCs w:val="21"/>
        </w:rPr>
        <w:softHyphen/>
      </w:r>
      <w:r>
        <w:rPr>
          <w:color w:val="000000"/>
          <w:spacing w:val="1"/>
          <w:sz w:val="21"/>
          <w:szCs w:val="21"/>
        </w:rPr>
        <w:t>ской продукцией определяются в соответствии с фактической численностью </w:t>
      </w:r>
      <w:r>
        <w:rPr>
          <w:color w:val="000000"/>
          <w:spacing w:val="3"/>
          <w:sz w:val="21"/>
          <w:szCs w:val="21"/>
        </w:rPr>
        <w:t>педагогических работников и ежемесячной денежной компенсацией в разме</w:t>
      </w:r>
      <w:r>
        <w:rPr>
          <w:color w:val="000000"/>
          <w:spacing w:val="3"/>
          <w:sz w:val="21"/>
          <w:szCs w:val="21"/>
        </w:rPr>
        <w:softHyphen/>
      </w:r>
      <w:r>
        <w:rPr>
          <w:color w:val="000000"/>
          <w:spacing w:val="-2"/>
          <w:sz w:val="21"/>
          <w:szCs w:val="21"/>
        </w:rPr>
        <w:t>ре 100 рублей.</w:t>
      </w:r>
    </w:p>
    <w:p w:rsidR="002567DD" w:rsidRDefault="002567DD" w:rsidP="002567DD">
      <w:pPr>
        <w:shd w:val="clear" w:color="auto" w:fill="FFFFFF"/>
        <w:spacing w:line="317" w:lineRule="atLeast"/>
        <w:ind w:left="10" w:right="10" w:firstLine="667"/>
        <w:jc w:val="both"/>
        <w:rPr>
          <w:color w:val="292929"/>
          <w:sz w:val="21"/>
          <w:szCs w:val="21"/>
        </w:rPr>
      </w:pPr>
      <w:r>
        <w:rPr>
          <w:color w:val="000000"/>
          <w:spacing w:val="-2"/>
          <w:sz w:val="21"/>
          <w:szCs w:val="21"/>
        </w:rPr>
        <w:t xml:space="preserve">6. </w:t>
      </w:r>
      <w:proofErr w:type="gramStart"/>
      <w:r>
        <w:rPr>
          <w:color w:val="000000"/>
          <w:spacing w:val="-2"/>
          <w:sz w:val="21"/>
          <w:szCs w:val="21"/>
        </w:rPr>
        <w:t>Затраты на приобретение учебных пособий, технических средств обу</w:t>
      </w:r>
      <w:r>
        <w:rPr>
          <w:color w:val="000000"/>
          <w:spacing w:val="-2"/>
          <w:sz w:val="21"/>
          <w:szCs w:val="21"/>
        </w:rPr>
        <w:softHyphen/>
      </w:r>
      <w:r>
        <w:rPr>
          <w:color w:val="000000"/>
          <w:spacing w:val="-5"/>
          <w:sz w:val="21"/>
          <w:szCs w:val="21"/>
        </w:rPr>
        <w:t>чения, учебного и компьютерного оборудования, ученической мебели (классных, интерактивных досок, школьных парт, ученических стульев), канцелярских това</w:t>
      </w:r>
      <w:r>
        <w:rPr>
          <w:color w:val="000000"/>
          <w:spacing w:val="-5"/>
          <w:sz w:val="21"/>
          <w:szCs w:val="21"/>
        </w:rPr>
        <w:softHyphen/>
      </w:r>
      <w:r>
        <w:rPr>
          <w:color w:val="000000"/>
          <w:spacing w:val="-2"/>
          <w:sz w:val="21"/>
          <w:szCs w:val="21"/>
        </w:rPr>
        <w:t>ров, периодических изданий для школьных библиотек, расходных материалов, а </w:t>
      </w:r>
      <w:r>
        <w:rPr>
          <w:color w:val="000000"/>
          <w:sz w:val="21"/>
          <w:szCs w:val="21"/>
        </w:rPr>
        <w:t>также расходы на   хозяйственные нужды составляют не более 0,5  </w:t>
      </w:r>
      <w:r>
        <w:rPr>
          <w:color w:val="000000"/>
          <w:spacing w:val="3"/>
          <w:sz w:val="21"/>
          <w:szCs w:val="21"/>
        </w:rPr>
        <w:t>процентов в объеме </w:t>
      </w:r>
      <w:r>
        <w:rPr>
          <w:color w:val="000000"/>
          <w:spacing w:val="-1"/>
          <w:sz w:val="21"/>
          <w:szCs w:val="21"/>
        </w:rPr>
        <w:t>расходов общеобразовательного учреждения за вычетом расходов на приобре</w:t>
      </w:r>
      <w:r>
        <w:rPr>
          <w:color w:val="000000"/>
          <w:spacing w:val="-1"/>
          <w:sz w:val="21"/>
          <w:szCs w:val="21"/>
        </w:rPr>
        <w:softHyphen/>
      </w:r>
      <w:r>
        <w:rPr>
          <w:color w:val="000000"/>
          <w:spacing w:val="1"/>
          <w:sz w:val="21"/>
          <w:szCs w:val="21"/>
        </w:rPr>
        <w:t>тение учебников и оплату трафика при работе в сети Интернет</w:t>
      </w:r>
      <w:proofErr w:type="gramEnd"/>
      <w:r>
        <w:rPr>
          <w:color w:val="000000"/>
          <w:spacing w:val="1"/>
          <w:sz w:val="21"/>
          <w:szCs w:val="21"/>
        </w:rPr>
        <w:t>.</w:t>
      </w:r>
    </w:p>
    <w:p w:rsidR="002567DD" w:rsidRDefault="002567DD" w:rsidP="002567DD">
      <w:pPr>
        <w:shd w:val="clear" w:color="auto" w:fill="FFFFFF"/>
        <w:spacing w:before="5" w:line="317" w:lineRule="atLeast"/>
        <w:ind w:left="29" w:right="14" w:firstLine="648"/>
        <w:jc w:val="both"/>
        <w:rPr>
          <w:color w:val="292929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Расходы на приобретение учебников составляют не менее</w:t>
      </w:r>
      <w:proofErr w:type="gramStart"/>
      <w:r>
        <w:rPr>
          <w:color w:val="000000"/>
          <w:spacing w:val="-1"/>
          <w:sz w:val="21"/>
          <w:szCs w:val="21"/>
        </w:rPr>
        <w:t>,</w:t>
      </w:r>
      <w:proofErr w:type="gramEnd"/>
      <w:r>
        <w:rPr>
          <w:color w:val="000000"/>
          <w:spacing w:val="-1"/>
          <w:sz w:val="21"/>
          <w:szCs w:val="21"/>
        </w:rPr>
        <w:t xml:space="preserve"> чем 212 руб. </w:t>
      </w:r>
      <w:r>
        <w:rPr>
          <w:color w:val="000000"/>
          <w:sz w:val="21"/>
          <w:szCs w:val="21"/>
        </w:rPr>
        <w:t>на одного обучающегося по программам начального общего, основного обще</w:t>
      </w:r>
      <w:r>
        <w:rPr>
          <w:color w:val="000000"/>
          <w:sz w:val="21"/>
          <w:szCs w:val="21"/>
        </w:rPr>
        <w:softHyphen/>
      </w:r>
      <w:r>
        <w:rPr>
          <w:color w:val="000000"/>
          <w:spacing w:val="-1"/>
          <w:sz w:val="21"/>
          <w:szCs w:val="21"/>
        </w:rPr>
        <w:t>го, среднего (полного) общего образования.</w:t>
      </w:r>
    </w:p>
    <w:p w:rsidR="002567DD" w:rsidRDefault="002567DD" w:rsidP="002567DD">
      <w:pPr>
        <w:shd w:val="clear" w:color="auto" w:fill="FFFFFF"/>
        <w:spacing w:line="317" w:lineRule="atLeast"/>
        <w:ind w:left="29" w:right="10" w:firstLine="662"/>
        <w:jc w:val="both"/>
        <w:rPr>
          <w:color w:val="292929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Средства на оплату пользования Интернетом распределяются с учетом </w:t>
      </w:r>
      <w:proofErr w:type="spellStart"/>
      <w:r>
        <w:rPr>
          <w:color w:val="000000"/>
          <w:spacing w:val="1"/>
          <w:sz w:val="21"/>
          <w:szCs w:val="21"/>
        </w:rPr>
        <w:t>безлимитного</w:t>
      </w:r>
      <w:proofErr w:type="spellEnd"/>
      <w:r>
        <w:rPr>
          <w:color w:val="000000"/>
          <w:spacing w:val="1"/>
          <w:sz w:val="21"/>
          <w:szCs w:val="21"/>
        </w:rPr>
        <w:t xml:space="preserve"> подключения (без учета трафика, круглосуточно 365 дней в го</w:t>
      </w:r>
      <w:r>
        <w:rPr>
          <w:color w:val="000000"/>
          <w:spacing w:val="1"/>
          <w:sz w:val="21"/>
          <w:szCs w:val="21"/>
        </w:rPr>
        <w:softHyphen/>
      </w:r>
      <w:r>
        <w:rPr>
          <w:color w:val="000000"/>
          <w:spacing w:val="-2"/>
          <w:sz w:val="21"/>
          <w:szCs w:val="21"/>
        </w:rPr>
        <w:t>ду) в следующем порядке:</w:t>
      </w:r>
    </w:p>
    <w:p w:rsidR="002567DD" w:rsidRDefault="002567DD" w:rsidP="002567DD">
      <w:pPr>
        <w:shd w:val="clear" w:color="auto" w:fill="FFFFFF"/>
        <w:spacing w:line="317" w:lineRule="atLeast"/>
        <w:ind w:left="38" w:right="14" w:firstLine="662"/>
        <w:jc w:val="both"/>
        <w:rPr>
          <w:color w:val="292929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 xml:space="preserve">при спутниковом подключении с пропускной способностью 128 </w:t>
      </w:r>
      <w:proofErr w:type="spellStart"/>
      <w:r>
        <w:rPr>
          <w:color w:val="000000"/>
          <w:spacing w:val="-1"/>
          <w:sz w:val="21"/>
          <w:szCs w:val="21"/>
        </w:rPr>
        <w:t>кБ</w:t>
      </w:r>
      <w:proofErr w:type="spellEnd"/>
      <w:r>
        <w:rPr>
          <w:color w:val="000000"/>
          <w:spacing w:val="-1"/>
          <w:sz w:val="21"/>
          <w:szCs w:val="21"/>
        </w:rPr>
        <w:t>/</w:t>
      </w:r>
      <w:proofErr w:type="gramStart"/>
      <w:r>
        <w:rPr>
          <w:color w:val="000000"/>
          <w:spacing w:val="-1"/>
          <w:sz w:val="21"/>
          <w:szCs w:val="21"/>
        </w:rPr>
        <w:t>с</w:t>
      </w:r>
      <w:proofErr w:type="gramEnd"/>
      <w:r>
        <w:rPr>
          <w:color w:val="000000"/>
          <w:spacing w:val="-1"/>
          <w:sz w:val="21"/>
          <w:szCs w:val="21"/>
        </w:rPr>
        <w:t> </w:t>
      </w:r>
      <w:proofErr w:type="gramStart"/>
      <w:r>
        <w:rPr>
          <w:color w:val="000000"/>
          <w:sz w:val="21"/>
          <w:szCs w:val="21"/>
        </w:rPr>
        <w:t>абонентская</w:t>
      </w:r>
      <w:proofErr w:type="gramEnd"/>
      <w:r>
        <w:rPr>
          <w:color w:val="000000"/>
          <w:sz w:val="21"/>
          <w:szCs w:val="21"/>
        </w:rPr>
        <w:t xml:space="preserve"> плата составляет 9000 рублей в месяц;</w:t>
      </w:r>
    </w:p>
    <w:p w:rsidR="002567DD" w:rsidRDefault="002567DD" w:rsidP="002567DD">
      <w:pPr>
        <w:shd w:val="clear" w:color="auto" w:fill="FFFFFF"/>
        <w:spacing w:line="317" w:lineRule="atLeast"/>
        <w:ind w:left="38" w:firstLine="667"/>
        <w:jc w:val="both"/>
        <w:rPr>
          <w:color w:val="292929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 xml:space="preserve">при наземном подключении с пропускной способностью 128 </w:t>
      </w:r>
      <w:proofErr w:type="spellStart"/>
      <w:r>
        <w:rPr>
          <w:color w:val="000000"/>
          <w:spacing w:val="-1"/>
          <w:sz w:val="21"/>
          <w:szCs w:val="21"/>
        </w:rPr>
        <w:t>кБ</w:t>
      </w:r>
      <w:proofErr w:type="spellEnd"/>
      <w:r>
        <w:rPr>
          <w:color w:val="000000"/>
          <w:spacing w:val="-1"/>
          <w:sz w:val="21"/>
          <w:szCs w:val="21"/>
        </w:rPr>
        <w:t>/</w:t>
      </w:r>
      <w:proofErr w:type="gramStart"/>
      <w:r>
        <w:rPr>
          <w:color w:val="000000"/>
          <w:spacing w:val="-1"/>
          <w:sz w:val="21"/>
          <w:szCs w:val="21"/>
        </w:rPr>
        <w:t>с</w:t>
      </w:r>
      <w:proofErr w:type="gramEnd"/>
      <w:r>
        <w:rPr>
          <w:color w:val="000000"/>
          <w:spacing w:val="-1"/>
          <w:sz w:val="21"/>
          <w:szCs w:val="21"/>
        </w:rPr>
        <w:t xml:space="preserve"> </w:t>
      </w:r>
      <w:proofErr w:type="gramStart"/>
      <w:r>
        <w:rPr>
          <w:color w:val="000000"/>
          <w:spacing w:val="-1"/>
          <w:sz w:val="21"/>
          <w:szCs w:val="21"/>
        </w:rPr>
        <w:t>при</w:t>
      </w:r>
      <w:proofErr w:type="gramEnd"/>
      <w:r>
        <w:rPr>
          <w:color w:val="000000"/>
          <w:spacing w:val="-1"/>
          <w:sz w:val="21"/>
          <w:szCs w:val="21"/>
        </w:rPr>
        <w:t xml:space="preserve"> контингенте до 100 обучающихся абонентская плата составляет 2500 рублей в </w:t>
      </w:r>
      <w:r>
        <w:rPr>
          <w:color w:val="000000"/>
          <w:spacing w:val="-8"/>
          <w:sz w:val="21"/>
          <w:szCs w:val="21"/>
        </w:rPr>
        <w:t>месяц;</w:t>
      </w:r>
    </w:p>
    <w:p w:rsidR="002567DD" w:rsidRDefault="002567DD" w:rsidP="002567DD">
      <w:pPr>
        <w:shd w:val="clear" w:color="auto" w:fill="FFFFFF"/>
        <w:spacing w:line="326" w:lineRule="atLeast"/>
        <w:ind w:left="43" w:right="5" w:firstLine="653"/>
        <w:jc w:val="both"/>
        <w:rPr>
          <w:color w:val="292929"/>
          <w:sz w:val="21"/>
          <w:szCs w:val="21"/>
        </w:rPr>
      </w:pPr>
      <w:r>
        <w:rPr>
          <w:color w:val="000000"/>
          <w:sz w:val="21"/>
          <w:szCs w:val="21"/>
        </w:rPr>
        <w:t xml:space="preserve">при наземном подключении с пропускной способностью 256 </w:t>
      </w:r>
      <w:proofErr w:type="spellStart"/>
      <w:r>
        <w:rPr>
          <w:color w:val="000000"/>
          <w:sz w:val="21"/>
          <w:szCs w:val="21"/>
        </w:rPr>
        <w:t>кБ</w:t>
      </w:r>
      <w:proofErr w:type="spellEnd"/>
      <w:r>
        <w:rPr>
          <w:color w:val="000000"/>
          <w:sz w:val="21"/>
          <w:szCs w:val="21"/>
        </w:rPr>
        <w:t>/</w:t>
      </w:r>
      <w:proofErr w:type="gramStart"/>
      <w:r>
        <w:rPr>
          <w:color w:val="000000"/>
          <w:sz w:val="21"/>
          <w:szCs w:val="21"/>
        </w:rPr>
        <w:t>с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при</w:t>
      </w:r>
      <w:proofErr w:type="gramEnd"/>
      <w:r>
        <w:rPr>
          <w:color w:val="000000"/>
          <w:sz w:val="21"/>
          <w:szCs w:val="21"/>
        </w:rPr>
        <w:t xml:space="preserve"> контингенте от 100 до 199 обучающихся абонентская плата составляет 3200 </w:t>
      </w:r>
      <w:r>
        <w:rPr>
          <w:color w:val="000000"/>
          <w:spacing w:val="-4"/>
          <w:sz w:val="21"/>
          <w:szCs w:val="21"/>
        </w:rPr>
        <w:t>рублей в месяц;</w:t>
      </w:r>
    </w:p>
    <w:p w:rsidR="002567DD" w:rsidRDefault="002567DD" w:rsidP="002567DD">
      <w:pPr>
        <w:shd w:val="clear" w:color="auto" w:fill="FFFFFF"/>
        <w:spacing w:line="326" w:lineRule="atLeast"/>
        <w:ind w:left="43" w:right="5" w:firstLine="658"/>
        <w:jc w:val="both"/>
        <w:rPr>
          <w:color w:val="292929"/>
          <w:sz w:val="21"/>
          <w:szCs w:val="21"/>
        </w:rPr>
      </w:pPr>
      <w:r>
        <w:rPr>
          <w:color w:val="000000"/>
          <w:sz w:val="21"/>
          <w:szCs w:val="21"/>
        </w:rPr>
        <w:t xml:space="preserve">при наземном подключении с пропускной способностью 512 </w:t>
      </w:r>
      <w:proofErr w:type="spellStart"/>
      <w:r>
        <w:rPr>
          <w:color w:val="000000"/>
          <w:sz w:val="21"/>
          <w:szCs w:val="21"/>
        </w:rPr>
        <w:t>кБ</w:t>
      </w:r>
      <w:proofErr w:type="spellEnd"/>
      <w:r>
        <w:rPr>
          <w:color w:val="000000"/>
          <w:sz w:val="21"/>
          <w:szCs w:val="21"/>
        </w:rPr>
        <w:t>/</w:t>
      </w:r>
      <w:proofErr w:type="gramStart"/>
      <w:r>
        <w:rPr>
          <w:color w:val="000000"/>
          <w:sz w:val="21"/>
          <w:szCs w:val="21"/>
        </w:rPr>
        <w:t>с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при</w:t>
      </w:r>
      <w:proofErr w:type="gramEnd"/>
      <w:r>
        <w:rPr>
          <w:color w:val="000000"/>
          <w:sz w:val="21"/>
          <w:szCs w:val="21"/>
        </w:rPr>
        <w:t> </w:t>
      </w:r>
      <w:r>
        <w:rPr>
          <w:color w:val="000000"/>
          <w:spacing w:val="4"/>
          <w:sz w:val="21"/>
          <w:szCs w:val="21"/>
        </w:rPr>
        <w:t>контингенте 200 и более обучающихся абонентская плата составляет 3800 </w:t>
      </w:r>
      <w:r>
        <w:rPr>
          <w:color w:val="000000"/>
          <w:spacing w:val="-1"/>
          <w:sz w:val="21"/>
          <w:szCs w:val="21"/>
        </w:rPr>
        <w:t>рублей в месяц (приложение 7).</w:t>
      </w:r>
    </w:p>
    <w:p w:rsidR="002567DD" w:rsidRDefault="002567DD" w:rsidP="002567DD">
      <w:pPr>
        <w:shd w:val="clear" w:color="auto" w:fill="FFFFFF"/>
        <w:spacing w:line="317" w:lineRule="atLeast"/>
        <w:ind w:right="24" w:firstLine="355"/>
        <w:jc w:val="both"/>
        <w:rPr>
          <w:color w:val="292929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     7. Доведение объемов финансирования до образовательных учреждений </w:t>
      </w:r>
      <w:r>
        <w:rPr>
          <w:color w:val="000000"/>
          <w:sz w:val="21"/>
          <w:szCs w:val="21"/>
        </w:rPr>
        <w:t>осуществляется одной суммой без разбивки по статьям бюджетной классифи</w:t>
      </w:r>
      <w:r>
        <w:rPr>
          <w:color w:val="000000"/>
          <w:sz w:val="21"/>
          <w:szCs w:val="21"/>
        </w:rPr>
        <w:softHyphen/>
      </w:r>
      <w:r>
        <w:rPr>
          <w:color w:val="000000"/>
          <w:spacing w:val="-8"/>
          <w:sz w:val="21"/>
          <w:szCs w:val="21"/>
        </w:rPr>
        <w:t>кации.</w:t>
      </w:r>
    </w:p>
    <w:p w:rsidR="002567DD" w:rsidRDefault="002567DD" w:rsidP="002567DD">
      <w:pPr>
        <w:shd w:val="clear" w:color="auto" w:fill="FFFFFF"/>
        <w:spacing w:line="317" w:lineRule="atLeast"/>
        <w:ind w:left="10" w:firstLine="662"/>
        <w:rPr>
          <w:color w:val="292929"/>
          <w:sz w:val="21"/>
          <w:szCs w:val="21"/>
        </w:rPr>
      </w:pPr>
      <w:r>
        <w:rPr>
          <w:color w:val="000000"/>
          <w:spacing w:val="-17"/>
          <w:sz w:val="21"/>
          <w:szCs w:val="21"/>
        </w:rPr>
        <w:t>8.</w:t>
      </w:r>
      <w:r>
        <w:rPr>
          <w:color w:val="000000"/>
          <w:sz w:val="21"/>
          <w:szCs w:val="21"/>
        </w:rPr>
        <w:t>  </w:t>
      </w:r>
      <w:r>
        <w:rPr>
          <w:color w:val="000000"/>
          <w:spacing w:val="2"/>
          <w:sz w:val="21"/>
          <w:szCs w:val="21"/>
        </w:rPr>
        <w:t>После выделения   бюджетных средств (одной цифрой) производится</w:t>
      </w:r>
      <w:r>
        <w:rPr>
          <w:color w:val="000000"/>
          <w:spacing w:val="2"/>
          <w:sz w:val="21"/>
          <w:szCs w:val="21"/>
        </w:rPr>
        <w:br/>
        <w:t>формирование сметы доходов и расходов образовательного учреждения.</w:t>
      </w:r>
    </w:p>
    <w:p w:rsidR="002567DD" w:rsidRDefault="002567DD" w:rsidP="002567DD">
      <w:pPr>
        <w:shd w:val="clear" w:color="auto" w:fill="FFFFFF"/>
        <w:spacing w:line="317" w:lineRule="atLeast"/>
        <w:ind w:left="10" w:firstLine="682"/>
        <w:rPr>
          <w:color w:val="292929"/>
          <w:sz w:val="21"/>
          <w:szCs w:val="21"/>
        </w:rPr>
      </w:pPr>
      <w:r>
        <w:rPr>
          <w:color w:val="000000"/>
          <w:spacing w:val="-18"/>
          <w:sz w:val="21"/>
          <w:szCs w:val="21"/>
        </w:rPr>
        <w:t>9.</w:t>
      </w:r>
      <w:r>
        <w:rPr>
          <w:color w:val="000000"/>
          <w:sz w:val="21"/>
          <w:szCs w:val="21"/>
        </w:rPr>
        <w:t>   При формировании сметы доходов и расходов образовательное учре</w:t>
      </w:r>
      <w:r>
        <w:rPr>
          <w:color w:val="000000"/>
          <w:sz w:val="21"/>
          <w:szCs w:val="21"/>
        </w:rPr>
        <w:softHyphen/>
      </w:r>
      <w:r>
        <w:rPr>
          <w:color w:val="000000"/>
          <w:spacing w:val="2"/>
          <w:sz w:val="21"/>
          <w:szCs w:val="21"/>
        </w:rPr>
        <w:t>ждение самостоятельно   определяет в общем объеме средств, рассчитанном в</w:t>
      </w:r>
      <w:r>
        <w:rPr>
          <w:color w:val="000000"/>
          <w:spacing w:val="2"/>
          <w:sz w:val="21"/>
          <w:szCs w:val="21"/>
        </w:rPr>
        <w:br/>
      </w:r>
      <w:r>
        <w:rPr>
          <w:color w:val="000000"/>
          <w:sz w:val="21"/>
          <w:szCs w:val="21"/>
        </w:rPr>
        <w:t>соответствии с настоящей методикой:</w:t>
      </w:r>
    </w:p>
    <w:p w:rsidR="002567DD" w:rsidRDefault="002567DD" w:rsidP="002567DD">
      <w:pPr>
        <w:shd w:val="clear" w:color="auto" w:fill="FFFFFF"/>
        <w:spacing w:line="317" w:lineRule="atLeast"/>
        <w:ind w:left="10" w:right="10" w:firstLine="658"/>
        <w:jc w:val="both"/>
        <w:rPr>
          <w:color w:val="292929"/>
          <w:sz w:val="21"/>
          <w:szCs w:val="21"/>
        </w:rPr>
      </w:pPr>
      <w:r>
        <w:rPr>
          <w:color w:val="000000"/>
          <w:spacing w:val="1"/>
          <w:sz w:val="21"/>
          <w:szCs w:val="21"/>
        </w:rPr>
        <w:t>соотношение фондов оплаты труда педагогического персонала, осуще</w:t>
      </w:r>
      <w:r>
        <w:rPr>
          <w:color w:val="000000"/>
          <w:spacing w:val="1"/>
          <w:sz w:val="21"/>
          <w:szCs w:val="21"/>
        </w:rPr>
        <w:softHyphen/>
      </w:r>
      <w:r>
        <w:rPr>
          <w:color w:val="000000"/>
          <w:sz w:val="21"/>
          <w:szCs w:val="21"/>
        </w:rPr>
        <w:t>ствляющего учебный процесс (учителей) и прочего персонала (администра</w:t>
      </w:r>
      <w:r>
        <w:rPr>
          <w:color w:val="000000"/>
          <w:sz w:val="21"/>
          <w:szCs w:val="21"/>
        </w:rPr>
        <w:softHyphen/>
      </w:r>
      <w:r>
        <w:rPr>
          <w:color w:val="000000"/>
          <w:spacing w:val="2"/>
          <w:sz w:val="21"/>
          <w:szCs w:val="21"/>
        </w:rPr>
        <w:t>тивно-управленческого, учебно-вспомогательного и обслуживающего);</w:t>
      </w:r>
    </w:p>
    <w:p w:rsidR="002567DD" w:rsidRDefault="002567DD" w:rsidP="002567DD">
      <w:pPr>
        <w:shd w:val="clear" w:color="auto" w:fill="FFFFFF"/>
        <w:spacing w:line="317" w:lineRule="atLeast"/>
        <w:ind w:left="19" w:firstLine="653"/>
        <w:jc w:val="both"/>
        <w:rPr>
          <w:color w:val="292929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расходы на заработную плату работников образовательного учреждения, </w:t>
      </w:r>
      <w:r>
        <w:rPr>
          <w:color w:val="000000"/>
          <w:sz w:val="21"/>
          <w:szCs w:val="21"/>
        </w:rPr>
        <w:t>в том числе надбавки и доплаты к должностным окладам;</w:t>
      </w:r>
    </w:p>
    <w:p w:rsidR="002567DD" w:rsidRDefault="002567DD" w:rsidP="002567DD">
      <w:pPr>
        <w:shd w:val="clear" w:color="auto" w:fill="FFFFFF"/>
        <w:spacing w:line="317" w:lineRule="atLeast"/>
        <w:ind w:left="672"/>
        <w:rPr>
          <w:color w:val="292929"/>
          <w:sz w:val="21"/>
          <w:szCs w:val="21"/>
        </w:rPr>
      </w:pPr>
      <w:r>
        <w:rPr>
          <w:color w:val="000000"/>
          <w:sz w:val="21"/>
          <w:szCs w:val="21"/>
        </w:rPr>
        <w:t>учебные расходы.</w:t>
      </w:r>
    </w:p>
    <w:p w:rsidR="002567DD" w:rsidRDefault="002567DD" w:rsidP="002567DD">
      <w:pPr>
        <w:shd w:val="clear" w:color="auto" w:fill="FFFFFF"/>
        <w:spacing w:line="317" w:lineRule="atLeast"/>
        <w:ind w:left="14" w:right="5" w:firstLine="658"/>
        <w:jc w:val="both"/>
        <w:rPr>
          <w:color w:val="292929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>Смета утверждается и исполняется в порядке, установленном бюджет</w:t>
      </w:r>
      <w:r>
        <w:rPr>
          <w:color w:val="000000"/>
          <w:spacing w:val="3"/>
          <w:sz w:val="21"/>
          <w:szCs w:val="21"/>
        </w:rPr>
        <w:softHyphen/>
      </w:r>
      <w:r>
        <w:rPr>
          <w:color w:val="000000"/>
          <w:spacing w:val="-1"/>
          <w:sz w:val="21"/>
          <w:szCs w:val="21"/>
        </w:rPr>
        <w:t>ным законодательством.</w:t>
      </w:r>
    </w:p>
    <w:p w:rsidR="002567DD" w:rsidRDefault="002567DD" w:rsidP="002567DD">
      <w:pPr>
        <w:shd w:val="clear" w:color="auto" w:fill="FFFFFF"/>
        <w:spacing w:line="317" w:lineRule="atLeast"/>
        <w:ind w:left="14" w:right="5" w:firstLine="658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spacing w:line="317" w:lineRule="atLeast"/>
        <w:ind w:left="14" w:right="5" w:firstLine="658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spacing w:line="317" w:lineRule="atLeast"/>
        <w:ind w:left="14" w:right="5" w:firstLine="658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spacing w:line="317" w:lineRule="atLeast"/>
        <w:ind w:left="14" w:right="5" w:firstLine="658"/>
        <w:jc w:val="both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                       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6975"/>
      </w:tblGrid>
      <w:tr w:rsidR="002567DD" w:rsidTr="002567DD">
        <w:trPr>
          <w:trHeight w:val="1416"/>
        </w:trPr>
        <w:tc>
          <w:tcPr>
            <w:tcW w:w="535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42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Приложение 1</w:t>
            </w:r>
          </w:p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                                                                    к Методике  распределения                                                                        субвенции из краевого бюджета                                                                      на обеспечение </w:t>
            </w:r>
            <w:r>
              <w:rPr>
                <w:color w:val="292929"/>
                <w:sz w:val="21"/>
                <w:szCs w:val="21"/>
              </w:rPr>
              <w:lastRenderedPageBreak/>
              <w:t>государственных                                                                      гарантий прав граждан на                                                       получение общедоступного                                                        и бесплатного дошкольного,                                                             начального общего, основного                                                                    общего, среднего (полного) общего образования, а также дополнительного образования в общеобразовательных учреждениях города Алейска на 2012 год</w:t>
            </w:r>
          </w:p>
        </w:tc>
      </w:tr>
    </w:tbl>
    <w:p w:rsidR="002567DD" w:rsidRDefault="002567DD" w:rsidP="002567DD">
      <w:pPr>
        <w:shd w:val="clear" w:color="auto" w:fill="FFFFFF"/>
        <w:ind w:right="-104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lastRenderedPageBreak/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Коэффициенты удорожания образовательной услуги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по видам классов и формам обучения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5149"/>
        <w:gridCol w:w="3790"/>
      </w:tblGrid>
      <w:tr w:rsidR="002567DD" w:rsidTr="002567DD"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Виды классов, формы обучения (</w:t>
            </w:r>
            <w:r>
              <w:rPr>
                <w:i/>
                <w:iCs/>
                <w:color w:val="000000"/>
                <w:spacing w:val="-4"/>
                <w:sz w:val="21"/>
                <w:szCs w:val="21"/>
              </w:rPr>
              <w:t>т</w:t>
            </w:r>
            <w:r>
              <w:rPr>
                <w:color w:val="292929"/>
                <w:sz w:val="21"/>
                <w:szCs w:val="21"/>
              </w:rPr>
              <w:t>)</w:t>
            </w:r>
          </w:p>
        </w:tc>
        <w:tc>
          <w:tcPr>
            <w:tcW w:w="3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Коэффициенты удорожания видам классов, формам обучения  (</w:t>
            </w:r>
            <w:r>
              <w:rPr>
                <w:i/>
                <w:iCs/>
                <w:color w:val="292929"/>
                <w:sz w:val="21"/>
                <w:szCs w:val="21"/>
              </w:rPr>
              <w:t>К</w:t>
            </w:r>
            <w:proofErr w:type="gramStart"/>
            <w:r>
              <w:rPr>
                <w:i/>
                <w:iCs/>
                <w:color w:val="292929"/>
                <w:sz w:val="16"/>
                <w:szCs w:val="16"/>
                <w:vertAlign w:val="superscript"/>
                <w:lang w:val="en-US"/>
              </w:rPr>
              <w:t>m</w:t>
            </w:r>
            <w:proofErr w:type="gramEnd"/>
            <w:r>
              <w:rPr>
                <w:color w:val="292929"/>
                <w:sz w:val="21"/>
                <w:szCs w:val="21"/>
              </w:rPr>
              <w:t>)</w:t>
            </w:r>
          </w:p>
        </w:tc>
      </w:tr>
      <w:tr w:rsidR="002567DD" w:rsidTr="002567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567DD" w:rsidRDefault="002567DD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567DD" w:rsidRDefault="002567DD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Город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  <w:lang w:val="en-US"/>
              </w:rPr>
              <w:t>1</w:t>
            </w:r>
            <w:r>
              <w:rPr>
                <w:color w:val="292929"/>
                <w:sz w:val="21"/>
                <w:szCs w:val="21"/>
              </w:rPr>
              <w:t>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Обычные классы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1,0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  <w:lang w:val="en-US"/>
              </w:rPr>
              <w:t>2</w:t>
            </w:r>
            <w:r>
              <w:rPr>
                <w:color w:val="292929"/>
                <w:sz w:val="21"/>
                <w:szCs w:val="21"/>
              </w:rPr>
              <w:t>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Гимназические, лицейские классы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1,15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  <w:lang w:val="en-US"/>
              </w:rPr>
              <w:t>3</w:t>
            </w:r>
            <w:r>
              <w:rPr>
                <w:color w:val="292929"/>
                <w:sz w:val="21"/>
                <w:szCs w:val="21"/>
              </w:rPr>
              <w:t>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Классы компенсирующего обучения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2,3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Кадетские классы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1,51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proofErr w:type="spellStart"/>
            <w:r>
              <w:rPr>
                <w:color w:val="292929"/>
                <w:sz w:val="21"/>
                <w:szCs w:val="21"/>
              </w:rPr>
              <w:t>Предпрофильное</w:t>
            </w:r>
            <w:proofErr w:type="spellEnd"/>
            <w:r>
              <w:rPr>
                <w:color w:val="292929"/>
                <w:sz w:val="21"/>
                <w:szCs w:val="21"/>
              </w:rPr>
              <w:t>, профильное обучение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1,0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Надомное обучение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5,5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Обучение в больницах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1,01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Вечернее обучение – заочная форма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0,97</w:t>
            </w:r>
          </w:p>
        </w:tc>
      </w:tr>
    </w:tbl>
    <w:p w:rsidR="002567DD" w:rsidRDefault="002567DD" w:rsidP="002567DD">
      <w:pPr>
        <w:shd w:val="clear" w:color="auto" w:fill="FFFFFF"/>
        <w:ind w:right="-104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br/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6975"/>
      </w:tblGrid>
      <w:tr w:rsidR="002567DD" w:rsidTr="002567DD">
        <w:trPr>
          <w:trHeight w:val="1416"/>
        </w:trPr>
        <w:tc>
          <w:tcPr>
            <w:tcW w:w="535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42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Приложение 2</w:t>
            </w:r>
          </w:p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                                                                    к Методике  распределения                                                                        субвенции из краевого бюджета                                                                      на обеспечение государственных                                                                      гарантий прав граждан на                                                       получение общедоступного                                                        и бесплатного дошкольного,                                                             начального общего, </w:t>
            </w:r>
            <w:r>
              <w:rPr>
                <w:color w:val="292929"/>
                <w:sz w:val="21"/>
                <w:szCs w:val="21"/>
              </w:rPr>
              <w:lastRenderedPageBreak/>
              <w:t>основного                                                                    общего, среднего (полного) общего образования, а также дополнительного образования в общеобразовательных учреждениях города Алейска на 2012 год</w:t>
            </w:r>
          </w:p>
        </w:tc>
      </w:tr>
    </w:tbl>
    <w:p w:rsidR="002567DD" w:rsidRDefault="002567DD" w:rsidP="002567DD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lastRenderedPageBreak/>
        <w:t> 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spacing w:line="317" w:lineRule="atLeast"/>
        <w:jc w:val="center"/>
        <w:rPr>
          <w:color w:val="292929"/>
          <w:sz w:val="21"/>
          <w:szCs w:val="21"/>
        </w:rPr>
      </w:pPr>
      <w:r>
        <w:rPr>
          <w:color w:val="000000"/>
          <w:spacing w:val="-6"/>
          <w:sz w:val="21"/>
          <w:szCs w:val="21"/>
        </w:rPr>
        <w:t>ПОПРАВОЧНЫЕ КОЭФФИЦИЕНТЫ,</w:t>
      </w:r>
    </w:p>
    <w:p w:rsidR="002567DD" w:rsidRDefault="002567DD" w:rsidP="002567DD">
      <w:pPr>
        <w:shd w:val="clear" w:color="auto" w:fill="FFFFFF"/>
        <w:spacing w:line="317" w:lineRule="atLeast"/>
        <w:ind w:left="874"/>
        <w:jc w:val="center"/>
        <w:rPr>
          <w:color w:val="292929"/>
          <w:sz w:val="21"/>
          <w:szCs w:val="21"/>
        </w:rPr>
      </w:pPr>
      <w:proofErr w:type="gramStart"/>
      <w:r>
        <w:rPr>
          <w:color w:val="000000"/>
          <w:spacing w:val="-3"/>
          <w:sz w:val="21"/>
          <w:szCs w:val="21"/>
        </w:rPr>
        <w:t>учитывающие отклонение уровня средней заработной платы</w:t>
      </w:r>
      <w:proofErr w:type="gramEnd"/>
    </w:p>
    <w:p w:rsidR="002567DD" w:rsidRDefault="002567DD" w:rsidP="002567DD">
      <w:pPr>
        <w:shd w:val="clear" w:color="auto" w:fill="FFFFFF"/>
        <w:spacing w:line="317" w:lineRule="atLeast"/>
        <w:ind w:left="893"/>
        <w:jc w:val="center"/>
        <w:rPr>
          <w:color w:val="292929"/>
          <w:sz w:val="21"/>
          <w:szCs w:val="21"/>
        </w:rPr>
      </w:pPr>
      <w:proofErr w:type="gramStart"/>
      <w:r>
        <w:rPr>
          <w:color w:val="000000"/>
          <w:spacing w:val="-4"/>
          <w:sz w:val="21"/>
          <w:szCs w:val="21"/>
        </w:rPr>
        <w:t>педагогического персонала учреждения, осуществляющего учебный процесс,</w:t>
      </w:r>
      <w:r>
        <w:rPr>
          <w:color w:val="292929"/>
          <w:sz w:val="21"/>
          <w:szCs w:val="21"/>
        </w:rPr>
        <w:t> </w:t>
      </w:r>
      <w:r>
        <w:rPr>
          <w:color w:val="000000"/>
          <w:spacing w:val="-4"/>
          <w:sz w:val="21"/>
          <w:szCs w:val="21"/>
        </w:rPr>
        <w:t>в части оплаты часов аудиторной занятости без учета квалификационной</w:t>
      </w:r>
      <w:r>
        <w:rPr>
          <w:color w:val="292929"/>
          <w:sz w:val="21"/>
          <w:szCs w:val="21"/>
        </w:rPr>
        <w:t> </w:t>
      </w:r>
      <w:r>
        <w:rPr>
          <w:color w:val="000000"/>
          <w:spacing w:val="-3"/>
          <w:sz w:val="21"/>
          <w:szCs w:val="21"/>
        </w:rPr>
        <w:t>категории и других повышающих коэффициентов на 01.09.2008 г.</w:t>
      </w:r>
      <w:r>
        <w:rPr>
          <w:color w:val="292929"/>
          <w:sz w:val="21"/>
          <w:szCs w:val="21"/>
        </w:rPr>
        <w:t> </w:t>
      </w:r>
      <w:r>
        <w:rPr>
          <w:color w:val="000000"/>
          <w:spacing w:val="-4"/>
          <w:sz w:val="21"/>
          <w:szCs w:val="21"/>
        </w:rPr>
        <w:t xml:space="preserve">от аналогичного </w:t>
      </w:r>
      <w:proofErr w:type="spellStart"/>
      <w:r>
        <w:rPr>
          <w:color w:val="000000"/>
          <w:spacing w:val="-4"/>
          <w:sz w:val="21"/>
          <w:szCs w:val="21"/>
        </w:rPr>
        <w:t>среднекраевого</w:t>
      </w:r>
      <w:proofErr w:type="spellEnd"/>
      <w:r>
        <w:rPr>
          <w:color w:val="000000"/>
          <w:spacing w:val="-4"/>
          <w:sz w:val="21"/>
          <w:szCs w:val="21"/>
        </w:rPr>
        <w:t xml:space="preserve"> показателя и поправочные коэффициенты,</w:t>
      </w:r>
      <w:r>
        <w:rPr>
          <w:color w:val="292929"/>
          <w:sz w:val="21"/>
          <w:szCs w:val="21"/>
        </w:rPr>
        <w:t> </w:t>
      </w:r>
      <w:r>
        <w:rPr>
          <w:color w:val="000000"/>
          <w:spacing w:val="-5"/>
          <w:sz w:val="21"/>
          <w:szCs w:val="21"/>
        </w:rPr>
        <w:t>учитывающие отклонение уровня средней педагогической ставки заработной</w:t>
      </w:r>
      <w:r>
        <w:rPr>
          <w:color w:val="292929"/>
          <w:sz w:val="21"/>
          <w:szCs w:val="21"/>
        </w:rPr>
        <w:t> </w:t>
      </w:r>
      <w:r>
        <w:rPr>
          <w:color w:val="000000"/>
          <w:spacing w:val="-4"/>
          <w:sz w:val="21"/>
          <w:szCs w:val="21"/>
        </w:rPr>
        <w:t>платы (по дошкольному образованию) общеобразовательного учреждения</w:t>
      </w:r>
      <w:r>
        <w:rPr>
          <w:color w:val="292929"/>
          <w:sz w:val="21"/>
          <w:szCs w:val="21"/>
        </w:rPr>
        <w:t> </w:t>
      </w:r>
      <w:r>
        <w:rPr>
          <w:color w:val="000000"/>
          <w:spacing w:val="-2"/>
          <w:sz w:val="21"/>
          <w:szCs w:val="21"/>
        </w:rPr>
        <w:t>от уровня средней педагогической ставки заработной платы по краю</w:t>
      </w:r>
      <w:r>
        <w:rPr>
          <w:color w:val="292929"/>
          <w:sz w:val="21"/>
          <w:szCs w:val="21"/>
        </w:rPr>
        <w:t> </w:t>
      </w:r>
      <w:r>
        <w:rPr>
          <w:color w:val="000000"/>
          <w:spacing w:val="-3"/>
          <w:sz w:val="21"/>
          <w:szCs w:val="21"/>
        </w:rPr>
        <w:t>(по дошкольному образованию) на 01.09.2011 г.</w:t>
      </w:r>
      <w:proofErr w:type="gramEnd"/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306"/>
        <w:gridCol w:w="1798"/>
        <w:gridCol w:w="1794"/>
        <w:gridCol w:w="1800"/>
      </w:tblGrid>
      <w:tr w:rsidR="002567DD" w:rsidTr="002567DD"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43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общеобразовательного учреждения</w:t>
            </w:r>
          </w:p>
        </w:tc>
        <w:tc>
          <w:tcPr>
            <w:tcW w:w="53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Поправочные коэффициенты</w:t>
            </w:r>
          </w:p>
        </w:tc>
      </w:tr>
      <w:tr w:rsidR="002567DD" w:rsidTr="002567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567DD" w:rsidRDefault="002567DD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567DD" w:rsidRDefault="002567DD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Общее образование 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 </w:t>
            </w:r>
            <w:r>
              <w:rPr>
                <w:color w:val="292929"/>
              </w:rPr>
              <w:t>аз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Вечернее обучение</w:t>
            </w:r>
          </w:p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 </w:t>
            </w:r>
            <w:r>
              <w:rPr>
                <w:color w:val="292929"/>
              </w:rPr>
              <w:t>аз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Дошкольное</w:t>
            </w:r>
          </w:p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образование</w:t>
            </w:r>
          </w:p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 </w:t>
            </w:r>
            <w:proofErr w:type="spellStart"/>
            <w:r>
              <w:rPr>
                <w:color w:val="292929"/>
              </w:rPr>
              <w:t>дошк</w:t>
            </w:r>
            <w:proofErr w:type="spellEnd"/>
            <w:r>
              <w:rPr>
                <w:color w:val="292929"/>
              </w:rPr>
              <w:t> </w:t>
            </w: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1,231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0,870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1,108</w:t>
            </w:r>
          </w:p>
        </w:tc>
      </w:tr>
      <w:tr w:rsidR="002567DD" w:rsidTr="002567D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1,128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1,037</w:t>
            </w:r>
          </w:p>
        </w:tc>
      </w:tr>
      <w:tr w:rsidR="002567DD" w:rsidTr="002567D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0,748</w:t>
            </w:r>
          </w:p>
        </w:tc>
      </w:tr>
      <w:tr w:rsidR="002567DD" w:rsidTr="002567D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1,023</w:t>
            </w:r>
          </w:p>
        </w:tc>
      </w:tr>
      <w:tr w:rsidR="002567DD" w:rsidTr="002567D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0,848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1,062</w:t>
            </w:r>
          </w:p>
        </w:tc>
      </w:tr>
      <w:tr w:rsidR="002567DD" w:rsidTr="002567D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лицей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1,114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УКП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</w:tbl>
    <w:p w:rsidR="002567DD" w:rsidRDefault="002567DD" w:rsidP="002567DD">
      <w:pPr>
        <w:shd w:val="clear" w:color="auto" w:fill="FFFFFF"/>
        <w:ind w:right="-104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6975"/>
      </w:tblGrid>
      <w:tr w:rsidR="002567DD" w:rsidTr="002567DD">
        <w:trPr>
          <w:trHeight w:val="1416"/>
        </w:trPr>
        <w:tc>
          <w:tcPr>
            <w:tcW w:w="535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lastRenderedPageBreak/>
              <w:t> </w:t>
            </w:r>
          </w:p>
        </w:tc>
        <w:tc>
          <w:tcPr>
            <w:tcW w:w="42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Приложение 3</w:t>
            </w:r>
          </w:p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                                                                   к Методике  распределения                                                                        субвенции из краевого бюджета                                                                      на обеспечение государственных                                                                      гарантий прав граждан на                                                       получение общедоступного                                                        и бесплатного дошкольного,                                                             начального общего, основного                                                                    общего, среднего (полного) общего образования, а также дополнительного образования в общеобразовательных учреждениях города Алейска на 2012 год</w:t>
            </w:r>
          </w:p>
        </w:tc>
      </w:tr>
    </w:tbl>
    <w:p w:rsidR="002567DD" w:rsidRDefault="002567DD" w:rsidP="002567DD">
      <w:pPr>
        <w:shd w:val="clear" w:color="auto" w:fill="FFFFFF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                </w:t>
      </w:r>
    </w:p>
    <w:p w:rsidR="002567DD" w:rsidRDefault="002567DD" w:rsidP="002567DD">
      <w:pPr>
        <w:shd w:val="clear" w:color="auto" w:fill="FFFFFF"/>
        <w:spacing w:line="317" w:lineRule="atLeast"/>
        <w:jc w:val="center"/>
        <w:rPr>
          <w:color w:val="292929"/>
          <w:sz w:val="21"/>
          <w:szCs w:val="21"/>
        </w:rPr>
      </w:pPr>
      <w:r>
        <w:rPr>
          <w:noProof/>
          <w:color w:val="292929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9050" cy="161925"/>
                <wp:effectExtent l="0" t="0" r="0" b="0"/>
                <wp:docPr id="1" name="Прямоугольник 1" descr="C:\Users\73B5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1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pacing w:val="-6"/>
          <w:sz w:val="21"/>
          <w:szCs w:val="21"/>
        </w:rPr>
        <w:t>ПОПРАВОЧНЫЕ КОЭФФИЦИЕНТЫ,</w:t>
      </w:r>
    </w:p>
    <w:p w:rsidR="002567DD" w:rsidRDefault="002567DD" w:rsidP="002567DD">
      <w:pPr>
        <w:shd w:val="clear" w:color="auto" w:fill="FFFFFF"/>
        <w:spacing w:line="317" w:lineRule="atLeast"/>
        <w:jc w:val="center"/>
        <w:rPr>
          <w:color w:val="292929"/>
          <w:sz w:val="21"/>
          <w:szCs w:val="21"/>
        </w:rPr>
      </w:pPr>
      <w:r>
        <w:rPr>
          <w:color w:val="000000"/>
          <w:spacing w:val="-5"/>
          <w:sz w:val="21"/>
          <w:szCs w:val="21"/>
        </w:rPr>
        <w:t>учитывающие отклонение среднего коэффициента квалификационной категории </w:t>
      </w:r>
      <w:r>
        <w:rPr>
          <w:color w:val="000000"/>
          <w:spacing w:val="-4"/>
          <w:sz w:val="21"/>
          <w:szCs w:val="21"/>
        </w:rPr>
        <w:t>педагогического персонала учреждения, осуществляющего учебный процесс, от среднего коэффициента квалификационной категории по краю на 01.09.2011 г.</w:t>
      </w:r>
    </w:p>
    <w:p w:rsidR="002567DD" w:rsidRDefault="002567DD" w:rsidP="002567DD">
      <w:pPr>
        <w:shd w:val="clear" w:color="auto" w:fill="FFFFFF"/>
        <w:spacing w:line="317" w:lineRule="atLeast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305"/>
        <w:gridCol w:w="2413"/>
        <w:gridCol w:w="2225"/>
      </w:tblGrid>
      <w:tr w:rsidR="002567DD" w:rsidTr="002567DD"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общеобразовательного учреждения</w:t>
            </w:r>
          </w:p>
        </w:tc>
        <w:tc>
          <w:tcPr>
            <w:tcW w:w="4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Поправочные коэффициенты (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 </w:t>
            </w:r>
            <w:proofErr w:type="spellStart"/>
            <w:r>
              <w:rPr>
                <w:color w:val="292929"/>
                <w:sz w:val="20"/>
                <w:szCs w:val="20"/>
              </w:rPr>
              <w:t>кв</w:t>
            </w:r>
            <w:proofErr w:type="spellEnd"/>
            <w:r>
              <w:rPr>
                <w:color w:val="292929"/>
                <w:sz w:val="21"/>
                <w:szCs w:val="21"/>
              </w:rPr>
              <w:t>)</w:t>
            </w:r>
            <w:r>
              <w:rPr>
                <w:color w:val="292929"/>
                <w:sz w:val="16"/>
                <w:szCs w:val="16"/>
                <w:vertAlign w:val="superscript"/>
              </w:rPr>
              <w:t>4</w:t>
            </w:r>
          </w:p>
        </w:tc>
      </w:tr>
      <w:tr w:rsidR="002567DD" w:rsidTr="002567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567DD" w:rsidRDefault="002567DD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2567DD" w:rsidRDefault="002567DD">
            <w:pPr>
              <w:rPr>
                <w:color w:val="292929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Общее</w:t>
            </w:r>
          </w:p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образование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Вечернее обучение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0,981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0,967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0,967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0,965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0,974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0,967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лицей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0,978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УКП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0,974</w:t>
            </w:r>
          </w:p>
        </w:tc>
      </w:tr>
    </w:tbl>
    <w:p w:rsidR="002567DD" w:rsidRDefault="002567DD" w:rsidP="002567DD">
      <w:pPr>
        <w:shd w:val="clear" w:color="auto" w:fill="FFFFFF"/>
        <w:ind w:right="-104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</w:t>
      </w:r>
    </w:p>
    <w:p w:rsidR="002567DD" w:rsidRDefault="002567DD" w:rsidP="002567DD">
      <w:pPr>
        <w:shd w:val="clear" w:color="auto" w:fill="FFFFFF"/>
        <w:ind w:right="-104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6975"/>
      </w:tblGrid>
      <w:tr w:rsidR="002567DD" w:rsidTr="002567DD">
        <w:trPr>
          <w:trHeight w:val="1416"/>
        </w:trPr>
        <w:tc>
          <w:tcPr>
            <w:tcW w:w="535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42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Приложение 4</w:t>
            </w:r>
          </w:p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                                                                   к Методике  распределения                                                                        субвенции из краевого бюджета                                                                      на обеспечение государственных                                                                      гарантий прав граждан на                                                       получение общедоступного                                                        и бесплатного дошкольного,                                                             начального общего, основного                                                                    общего, среднего (полного) общего образования, а также дополнительного образования в общеобразовательных учреждениях города Алейска на 2012 год</w:t>
            </w:r>
          </w:p>
        </w:tc>
      </w:tr>
    </w:tbl>
    <w:p w:rsidR="002567DD" w:rsidRDefault="002567DD" w:rsidP="002567DD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spacing w:line="336" w:lineRule="atLeast"/>
        <w:ind w:firstLine="1685"/>
        <w:rPr>
          <w:color w:val="292929"/>
          <w:sz w:val="21"/>
          <w:szCs w:val="21"/>
        </w:rPr>
      </w:pPr>
      <w:r>
        <w:rPr>
          <w:color w:val="000000"/>
          <w:spacing w:val="-9"/>
          <w:sz w:val="21"/>
          <w:szCs w:val="21"/>
        </w:rPr>
        <w:t>            ПОПРАВОЧНЫЕ КОЭФФИЦИЕНТЫ</w:t>
      </w:r>
      <w:r>
        <w:rPr>
          <w:color w:val="000000"/>
          <w:spacing w:val="-9"/>
          <w:sz w:val="21"/>
          <w:szCs w:val="21"/>
        </w:rPr>
        <w:br/>
        <w:t>               </w:t>
      </w:r>
      <w:r>
        <w:rPr>
          <w:color w:val="000000"/>
          <w:spacing w:val="-4"/>
          <w:sz w:val="21"/>
          <w:szCs w:val="21"/>
        </w:rPr>
        <w:t>для образовательных учреждений города Алейска</w:t>
      </w:r>
      <w:r>
        <w:rPr>
          <w:color w:val="292929"/>
          <w:sz w:val="21"/>
          <w:szCs w:val="21"/>
        </w:rPr>
        <w:t> </w:t>
      </w:r>
      <w:r>
        <w:rPr>
          <w:color w:val="000000"/>
          <w:spacing w:val="-8"/>
          <w:sz w:val="21"/>
          <w:szCs w:val="21"/>
        </w:rPr>
        <w:t>на 2012 год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743"/>
        <w:gridCol w:w="3198"/>
      </w:tblGrid>
      <w:tr w:rsidR="002567DD" w:rsidTr="002567D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общеобразовательного учреждения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Поправочные коэффициенты К</w:t>
            </w:r>
            <w:r>
              <w:rPr>
                <w:color w:val="292929"/>
                <w:sz w:val="20"/>
                <w:szCs w:val="20"/>
              </w:rPr>
              <w:t>общ</w:t>
            </w:r>
            <w:r>
              <w:rPr>
                <w:color w:val="292929"/>
                <w:sz w:val="16"/>
                <w:szCs w:val="16"/>
                <w:vertAlign w:val="superscript"/>
              </w:rPr>
              <w:t>5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0,807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1,605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0,902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1,146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1,034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1,876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лицей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1,002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УКП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1,560</w:t>
            </w:r>
          </w:p>
        </w:tc>
      </w:tr>
    </w:tbl>
    <w:p w:rsidR="002567DD" w:rsidRDefault="002567DD" w:rsidP="002567DD">
      <w:pPr>
        <w:shd w:val="clear" w:color="auto" w:fill="FFFFFF"/>
        <w:ind w:right="-104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6975"/>
      </w:tblGrid>
      <w:tr w:rsidR="002567DD" w:rsidTr="002567DD">
        <w:trPr>
          <w:trHeight w:val="1416"/>
        </w:trPr>
        <w:tc>
          <w:tcPr>
            <w:tcW w:w="535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42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Приложение 5</w:t>
            </w:r>
          </w:p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                                                                    к Методике  распределения                                                                        субвенции из краевого бюджета                                                                      на обеспечение </w:t>
            </w:r>
            <w:r>
              <w:rPr>
                <w:color w:val="292929"/>
                <w:sz w:val="21"/>
                <w:szCs w:val="21"/>
              </w:rPr>
              <w:lastRenderedPageBreak/>
              <w:t>государственных                                                                      гарантий прав граждан на                                                       получение общедоступного                                                        и бесплатного дошкольного,                                                             начального общего, основного                                                                    общего, среднего (полного) общего образования, а также дополнительного образования в общеобразовательных учреждениях города Алейска на 2012 год</w:t>
            </w:r>
          </w:p>
        </w:tc>
      </w:tr>
    </w:tbl>
    <w:p w:rsidR="002567DD" w:rsidRDefault="002567DD" w:rsidP="002567DD">
      <w:pPr>
        <w:shd w:val="clear" w:color="auto" w:fill="FFFFFF"/>
        <w:ind w:right="-104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lastRenderedPageBreak/>
        <w:t> 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spacing w:line="322" w:lineRule="atLeast"/>
        <w:ind w:firstLine="235"/>
        <w:jc w:val="center"/>
        <w:rPr>
          <w:color w:val="292929"/>
          <w:sz w:val="21"/>
          <w:szCs w:val="21"/>
        </w:rPr>
      </w:pPr>
      <w:r>
        <w:rPr>
          <w:color w:val="000000"/>
          <w:spacing w:val="-3"/>
          <w:sz w:val="21"/>
          <w:szCs w:val="21"/>
        </w:rPr>
        <w:t>Распределение дополнительных средств</w:t>
      </w:r>
      <w:r>
        <w:rPr>
          <w:color w:val="000000"/>
          <w:spacing w:val="-3"/>
          <w:sz w:val="21"/>
          <w:szCs w:val="21"/>
        </w:rPr>
        <w:br/>
        <w:t>на введение новой системы оплаты труда по</w:t>
      </w:r>
      <w:r>
        <w:rPr>
          <w:color w:val="000000"/>
          <w:spacing w:val="-3"/>
          <w:sz w:val="21"/>
          <w:szCs w:val="21"/>
        </w:rPr>
        <w:br/>
      </w:r>
      <w:r>
        <w:rPr>
          <w:color w:val="000000"/>
          <w:spacing w:val="-7"/>
          <w:sz w:val="21"/>
          <w:szCs w:val="21"/>
        </w:rPr>
        <w:t>общеобразовательным учреждениям </w:t>
      </w:r>
      <w:r>
        <w:rPr>
          <w:color w:val="000000"/>
          <w:sz w:val="21"/>
          <w:szCs w:val="21"/>
        </w:rPr>
        <w:t>города Алейска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на 2012 год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733"/>
        <w:gridCol w:w="3208"/>
      </w:tblGrid>
      <w:tr w:rsidR="002567DD" w:rsidTr="002567D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общеобразовательного учреждения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Дополнительные средства на введение новой системы оплаты труда (</w:t>
            </w:r>
            <w:r>
              <w:rPr>
                <w:color w:val="292929"/>
                <w:sz w:val="21"/>
                <w:szCs w:val="21"/>
                <w:lang w:val="en-US"/>
              </w:rPr>
              <w:t>S</w:t>
            </w:r>
            <w:r>
              <w:rPr>
                <w:color w:val="292929"/>
                <w:sz w:val="21"/>
                <w:szCs w:val="21"/>
              </w:rPr>
              <w:t xml:space="preserve">), </w:t>
            </w:r>
            <w:proofErr w:type="spellStart"/>
            <w:r>
              <w:rPr>
                <w:color w:val="292929"/>
                <w:sz w:val="21"/>
                <w:szCs w:val="21"/>
              </w:rPr>
              <w:t>тыс</w:t>
            </w:r>
            <w:proofErr w:type="gramStart"/>
            <w:r>
              <w:rPr>
                <w:color w:val="292929"/>
                <w:sz w:val="21"/>
                <w:szCs w:val="21"/>
              </w:rPr>
              <w:t>.р</w:t>
            </w:r>
            <w:proofErr w:type="gramEnd"/>
            <w:r>
              <w:rPr>
                <w:color w:val="292929"/>
                <w:sz w:val="21"/>
                <w:szCs w:val="21"/>
              </w:rPr>
              <w:t>уб</w:t>
            </w:r>
            <w:proofErr w:type="spellEnd"/>
            <w:r>
              <w:rPr>
                <w:color w:val="292929"/>
                <w:sz w:val="21"/>
                <w:szCs w:val="21"/>
              </w:rPr>
              <w:t>.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2204,3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607,4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2378,8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856,4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1296,5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685,1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лицей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1768,3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УКП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79,3</w:t>
            </w:r>
          </w:p>
        </w:tc>
      </w:tr>
    </w:tbl>
    <w:p w:rsidR="002567DD" w:rsidRDefault="002567DD" w:rsidP="002567DD">
      <w:pPr>
        <w:shd w:val="clear" w:color="auto" w:fill="FFFFFF"/>
        <w:ind w:right="-104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6975"/>
      </w:tblGrid>
      <w:tr w:rsidR="002567DD" w:rsidTr="002567DD">
        <w:trPr>
          <w:trHeight w:val="1416"/>
        </w:trPr>
        <w:tc>
          <w:tcPr>
            <w:tcW w:w="535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42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Приложение 6</w:t>
            </w:r>
          </w:p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                                                                    к Методике  распределения                                                                        субвенции из краевого бюджета                                                                      на обеспечение государственных                                                                      гарантий прав граждан на                                                       получение общедоступного                                                        и бесплатного </w:t>
            </w:r>
            <w:r>
              <w:rPr>
                <w:color w:val="292929"/>
                <w:sz w:val="21"/>
                <w:szCs w:val="21"/>
              </w:rPr>
              <w:lastRenderedPageBreak/>
              <w:t>дошкольного,                                                             начального общего, основного                                                                    общего, среднего (полного) общего образования, а также дополнительного образования в общеобразовательных учреждениях города Алейска на 2012 год</w:t>
            </w:r>
          </w:p>
        </w:tc>
      </w:tr>
    </w:tbl>
    <w:p w:rsidR="002567DD" w:rsidRDefault="002567DD" w:rsidP="002567DD">
      <w:pPr>
        <w:shd w:val="clear" w:color="auto" w:fill="FFFFFF"/>
        <w:ind w:right="-104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lastRenderedPageBreak/>
        <w:t> </w:t>
      </w:r>
    </w:p>
    <w:p w:rsidR="002567DD" w:rsidRDefault="002567DD" w:rsidP="002567DD">
      <w:pPr>
        <w:shd w:val="clear" w:color="auto" w:fill="FFFFFF"/>
        <w:ind w:right="-104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Распределение дополнительных средств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 xml:space="preserve"> на обеспечение минимального размера оплаты труда </w:t>
      </w:r>
      <w:proofErr w:type="gramStart"/>
      <w:r>
        <w:rPr>
          <w:color w:val="292929"/>
          <w:sz w:val="21"/>
          <w:szCs w:val="21"/>
        </w:rPr>
        <w:t>по</w:t>
      </w:r>
      <w:proofErr w:type="gramEnd"/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общеобразовательным учреждениям города Алейска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на 2012 год</w:t>
      </w:r>
    </w:p>
    <w:p w:rsidR="002567DD" w:rsidRDefault="002567DD" w:rsidP="002567DD">
      <w:pPr>
        <w:shd w:val="clear" w:color="auto" w:fill="FFFFFF"/>
        <w:ind w:right="-104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740"/>
        <w:gridCol w:w="3201"/>
      </w:tblGrid>
      <w:tr w:rsidR="002567DD" w:rsidTr="002567D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6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общеобразовательного учреждения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Дополнительные средства на обеспечение минимального размера оплаты труда (Н), </w:t>
            </w:r>
            <w:proofErr w:type="spellStart"/>
            <w:r>
              <w:rPr>
                <w:color w:val="292929"/>
                <w:sz w:val="21"/>
                <w:szCs w:val="21"/>
              </w:rPr>
              <w:t>тыс</w:t>
            </w:r>
            <w:proofErr w:type="gramStart"/>
            <w:r>
              <w:rPr>
                <w:color w:val="292929"/>
                <w:sz w:val="21"/>
                <w:szCs w:val="21"/>
              </w:rPr>
              <w:t>.р</w:t>
            </w:r>
            <w:proofErr w:type="gramEnd"/>
            <w:r>
              <w:rPr>
                <w:color w:val="292929"/>
                <w:sz w:val="21"/>
                <w:szCs w:val="21"/>
              </w:rPr>
              <w:t>уб</w:t>
            </w:r>
            <w:proofErr w:type="spellEnd"/>
            <w:r>
              <w:rPr>
                <w:color w:val="292929"/>
                <w:sz w:val="21"/>
                <w:szCs w:val="21"/>
              </w:rPr>
              <w:t>.</w:t>
            </w:r>
          </w:p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1.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919,0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2.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344,0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3.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828,0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406,0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5.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500,0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6.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469,0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7.</w:t>
            </w:r>
          </w:p>
        </w:tc>
        <w:tc>
          <w:tcPr>
            <w:tcW w:w="6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лицей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750,0</w:t>
            </w:r>
          </w:p>
        </w:tc>
      </w:tr>
    </w:tbl>
    <w:p w:rsidR="002567DD" w:rsidRDefault="002567DD" w:rsidP="002567DD">
      <w:pPr>
        <w:shd w:val="clear" w:color="auto" w:fill="FFFFFF"/>
        <w:ind w:right="-104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br/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6975"/>
      </w:tblGrid>
      <w:tr w:rsidR="002567DD" w:rsidTr="002567DD">
        <w:trPr>
          <w:trHeight w:val="1416"/>
        </w:trPr>
        <w:tc>
          <w:tcPr>
            <w:tcW w:w="5353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 </w:t>
            </w:r>
          </w:p>
        </w:tc>
        <w:tc>
          <w:tcPr>
            <w:tcW w:w="4218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Приложение 7</w:t>
            </w:r>
          </w:p>
          <w:p w:rsidR="002567DD" w:rsidRDefault="002567DD">
            <w:pPr>
              <w:jc w:val="both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                                                                    к Методике  распределения                                                                        субвенции из краевого бюджета                                                                      на обеспечение государственных                                                                      гарантий прав граждан на                                                       получение общедоступного                                                        и бесплатного </w:t>
            </w:r>
            <w:r>
              <w:rPr>
                <w:color w:val="292929"/>
                <w:sz w:val="21"/>
                <w:szCs w:val="21"/>
              </w:rPr>
              <w:lastRenderedPageBreak/>
              <w:t>дошкольного,                                                             начального общего, основного                                                                    общего, среднего (полного) общего образования, а также дополнительного образования в общеобразовательных учреждениях города Алейска на 2012 год</w:t>
            </w:r>
          </w:p>
        </w:tc>
      </w:tr>
    </w:tbl>
    <w:p w:rsidR="002567DD" w:rsidRDefault="002567DD" w:rsidP="002567DD">
      <w:pPr>
        <w:shd w:val="clear" w:color="auto" w:fill="FFFFFF"/>
        <w:ind w:right="-104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lastRenderedPageBreak/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Распределение средств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между общеобразовательными учреждениями города Алейска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на оплату пользования Интернетом на 2012 год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5775"/>
        <w:gridCol w:w="3164"/>
      </w:tblGrid>
      <w:tr w:rsidR="002567DD" w:rsidTr="002567D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 xml:space="preserve">№ </w:t>
            </w:r>
            <w:proofErr w:type="gramStart"/>
            <w:r>
              <w:rPr>
                <w:color w:val="292929"/>
                <w:sz w:val="21"/>
                <w:szCs w:val="21"/>
              </w:rPr>
              <w:t>п</w:t>
            </w:r>
            <w:proofErr w:type="gramEnd"/>
            <w:r>
              <w:rPr>
                <w:color w:val="292929"/>
                <w:sz w:val="21"/>
                <w:szCs w:val="21"/>
              </w:rPr>
              <w:t>/п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Наименование общеобразовательного учреждения</w:t>
            </w:r>
          </w:p>
        </w:tc>
        <w:tc>
          <w:tcPr>
            <w:tcW w:w="3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Сумма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45,6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3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30,0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4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45, 6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5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45,6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5.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СОШ № 7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45,6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6.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ООШ № 9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38,4</w:t>
            </w:r>
          </w:p>
        </w:tc>
      </w:tr>
      <w:tr w:rsidR="002567DD" w:rsidTr="002567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7.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МОУ лицей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7DD" w:rsidRDefault="002567DD">
            <w:pPr>
              <w:ind w:right="-104"/>
              <w:jc w:val="center"/>
              <w:rPr>
                <w:color w:val="292929"/>
                <w:sz w:val="21"/>
                <w:szCs w:val="21"/>
              </w:rPr>
            </w:pPr>
            <w:r>
              <w:rPr>
                <w:color w:val="292929"/>
                <w:sz w:val="21"/>
                <w:szCs w:val="21"/>
              </w:rPr>
              <w:t>45,6</w:t>
            </w:r>
          </w:p>
        </w:tc>
      </w:tr>
    </w:tbl>
    <w:p w:rsidR="002567DD" w:rsidRDefault="002567DD" w:rsidP="002567DD">
      <w:pPr>
        <w:shd w:val="clear" w:color="auto" w:fill="FFFFFF"/>
        <w:ind w:right="-104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2567DD" w:rsidRDefault="002567DD" w:rsidP="002567DD">
      <w:pPr>
        <w:shd w:val="clear" w:color="auto" w:fill="FFFFFF"/>
        <w:ind w:right="-104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 </w:t>
      </w:r>
    </w:p>
    <w:p w:rsidR="00F976AE" w:rsidRDefault="00F976AE">
      <w:bookmarkStart w:id="0" w:name="_GoBack"/>
      <w:bookmarkEnd w:id="0"/>
    </w:p>
    <w:sectPr w:rsidR="00F9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2567DD"/>
    <w:rsid w:val="00F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3062</Words>
  <Characters>17459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2023-11-04T02:38:00Z</dcterms:created>
  <dcterms:modified xsi:type="dcterms:W3CDTF">2023-11-04T02:38:00Z</dcterms:modified>
</cp:coreProperties>
</file>