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E7" w:rsidRPr="00A308E7" w:rsidRDefault="00A308E7" w:rsidP="00A30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A308E7" w:rsidRPr="00A308E7" w:rsidRDefault="00A308E7" w:rsidP="00A308E7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30.10.2012 г.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</w:t>
      </w: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 </w:t>
      </w: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1748</w:t>
      </w:r>
    </w:p>
    <w:p w:rsidR="00A308E7" w:rsidRPr="00A308E7" w:rsidRDefault="00A308E7" w:rsidP="00A30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A308E7" w:rsidRPr="00A308E7" w:rsidRDefault="00A308E7" w:rsidP="00A30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положения о родительской плате за содержание детей в муниципальных                                     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со статьей 52.1 Закон Российской Федерации «Об образовании» от 10.07.1992 № 3266-1, в целях упорядочения платы за содержание детей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образования,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прилагаемое Положение о родительской плате за содержание детей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                                                      В.Н. Серикова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Волков Владимир Игоревич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2-13-52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323"/>
      </w:tblGrid>
      <w:tr w:rsidR="00A308E7" w:rsidRPr="00A308E7" w:rsidTr="00A308E7">
        <w:trPr>
          <w:trHeight w:val="1258"/>
        </w:trPr>
        <w:tc>
          <w:tcPr>
            <w:tcW w:w="424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E7" w:rsidRPr="00A308E7" w:rsidRDefault="00A308E7" w:rsidP="00A308E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8E7" w:rsidRPr="00A308E7" w:rsidRDefault="00A308E7" w:rsidP="00A308E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A308E7" w:rsidRPr="00A308E7" w:rsidRDefault="00A308E7" w:rsidP="00A308E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администрации города Алейска</w:t>
            </w:r>
          </w:p>
          <w:p w:rsidR="00A308E7" w:rsidRPr="00A308E7" w:rsidRDefault="00A308E7" w:rsidP="00A308E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308E7" w:rsidRPr="00A308E7" w:rsidRDefault="00A308E7" w:rsidP="00A308E7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30.10.2012 г.</w:t>
            </w: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2012 г. №</w:t>
            </w:r>
            <w:r w:rsidRPr="00A308E7">
              <w:rPr>
                <w:rFonts w:ascii="Arial" w:eastAsia="Times New Roman" w:hAnsi="Arial" w:cs="Arial"/>
                <w:color w:val="292929"/>
                <w:sz w:val="28"/>
                <w:szCs w:val="28"/>
                <w:lang w:eastAsia="ru-RU"/>
              </w:rPr>
              <w:t> </w:t>
            </w:r>
            <w:r w:rsidRPr="00A308E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u w:val="single"/>
                <w:lang w:eastAsia="ru-RU"/>
              </w:rPr>
              <w:t>1748</w:t>
            </w:r>
          </w:p>
          <w:p w:rsidR="00A308E7" w:rsidRPr="00A308E7" w:rsidRDefault="00A308E7" w:rsidP="00A308E7">
            <w:pPr>
              <w:spacing w:after="0" w:line="240" w:lineRule="auto"/>
              <w:ind w:right="-5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308E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308E7" w:rsidRPr="00A308E7" w:rsidRDefault="00A308E7" w:rsidP="00A308E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Положение о родительской плате за содержание детей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1.1.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Настоящее положение разработано в целях упорядочения платы за содержание детей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образования, в соответствии с Законом Российской Федерации «Об образовании» от 10.07.1992 № 3266-1, Федеральным законом «Об общих принципах организации местного самоуправления в Российской Федерации» от 06.10.03 г. № 131-ФЗ, Постановлением Правительства Российской Федерации от 30.12.2006 № 849 «О перечне</w:t>
      </w:r>
      <w:proofErr w:type="gram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Настоящее положение распространяется на муниципальные бюджетные дошкольные образовательные учреждения, расположенные на территории города Алейска Алтайского края.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Кроме установленного размера родительской платы возможно взимание платы за оказанные  платные дополнительные образовательные и иные услуги с заключением соответствующего договора  между учреждением и родителями, в котором фиксируется размер и порядок внесения платы за данные услуги.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lastRenderedPageBreak/>
        <w:t>2. Установление размера родительской платы и порядок оплаты за содержание ребенка в муниципальных бюджетных образовательных учреждениях города Алейска Алтайского края, реализующих основную общеобразовательную программу дошкольного образования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2.1. Родительская плата за содержание детей в муниципальных бюджетных образовательных учреждениях города Алейска Алтайского края, реализующих основную общеобразовательную программу дошкольного образования (далее - родительская плата), устанавливается постановлением администрации города Алейска и может меняться чаще, чем 1 раз в год и пересматривается в случаях: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</w:t>
      </w:r>
      <w:r w:rsidRPr="00A308E7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изменения законодательства, регулирующего вопросы установления родительской платы и (или) содержания 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учреждений;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изменения цен на товары и услуги.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Размер родительской платы за содержание ребенка в образовательных учреждениях не может превышать 20 процентов затрат на содержание ребенка в соответствующем образовательном учреждении, а с родителей (законных представителей), имеющих трех и более несовершеннолетних детей, - 10 процентов указанных затрат.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В соответствии с постановлением Правительства Российской Федерации от 30.12.2006 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 при установлении родительской платы за содержание ребенка в образовательных учреждениях учитываются следующие затраты: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2.3.1. Оплата труда и начисления на оплату труда.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2.3.2. Приобретение услуг: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услуги связи;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транспортные услуги;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коммунальные услуги;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услуги по содержанию имущества;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арендная плата за пользование имуществом;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прочие услуги.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2.3.3. Прочие расходы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2.3.4. Увеличение стоимости основных средств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2.3.5. Увеличение стоимости материальных запасов, необходимых для содержания ребенка в муниципальных 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образовательных учреждениях, реализующих программы дошкольного образования.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2.4.  Начисление родительской платы  производится за фактические дни посещений  и за дни, пропущенные ребёнком без уважительной причины, однако эти дни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</w:t>
      </w:r>
      <w:proofErr w:type="gram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общие дето-дни  не засчитываются.  За дни,  пропущенные ребёнком по уважительной причине,  родительская плата не взимается.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   В оплату за содержание детей  не включаются:    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2.5.1. Праздничные дни, установленные Трудовым кодексом Российской Федерации;                                                                                       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2.5.2.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Отпуск родителей (законных представителей) - по заявлениям, которое подается в образовательное учреждение не позже чем за три дня до предполагаемой даты отпуска;    </w:t>
      </w:r>
      <w:proofErr w:type="gramEnd"/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2.5.3. Болезнь ребенка, родителя (законного представителя) - по справке;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2.5.4. Санаторно-курортное лечение ребенка, родителя (законного представителя) по справке;                                                            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2.5.5. Домашний,  </w:t>
      </w:r>
      <w:proofErr w:type="spell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реабилитационно</w:t>
      </w:r>
      <w:proofErr w:type="spell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- восстановительный период после перенесенного, тяжело протекающего, заболевания (операции) – по справке;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2.5.6. При низкой температуре наружного воздуха по усмотрению родителей (законных представителей), 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для</w:t>
      </w:r>
      <w:proofErr w:type="gram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проживающих на значительном удалении от образовательного учреждения.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2.5.7. Дни в течение, которых образовательное учреждение закрыто на ремонт или карантин.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2.6. В случаях предусмотренных пунктами 2.5.3., 2.5.4., 2.5.5., 2.5.6. необходимо обязательное заблаговременное предупреждение образовательного учреждения.            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2.7. Пропуски воспитанников по другим причинам считаются неуважительными и оплачиваются на общих основаниях, если имеются другие, не оговоренные в перечисленных пунктах настоящего положения причины, родитель (законный представитель) должен подтвердить их документально.              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2.8. Начисление родительской платы производится  бухгалтерией   Комитета по образованию и делам молодежи администрации города Алейска ежемесячно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табеля посещаемости детей.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2.9.   Родители вносят плату за содержание ребенка за текущий месяц, но не позднее 10-числа следующего месяца путём перечисления на лицевой счёт образовательного учреждения.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2.10.</w:t>
      </w:r>
      <w:r w:rsidRPr="00A308E7">
        <w:rPr>
          <w:rFonts w:ascii="Arial" w:eastAsia="Times New Roman" w:hAnsi="Arial" w:cs="Arial"/>
          <w:color w:val="292929"/>
          <w:spacing w:val="-13"/>
          <w:sz w:val="28"/>
          <w:szCs w:val="28"/>
          <w:lang w:eastAsia="ru-RU"/>
        </w:rPr>
        <w:t>     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Родительская плата направляется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</w:t>
      </w:r>
      <w:proofErr w:type="gram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lastRenderedPageBreak/>
        <w:t>-  возмещение расходов на организацию питания воспитанников, в соответствии с утвержденными денежными </w:t>
      </w: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нормами питания в день  -  90% установленного размера;   на развитие и хозяйственные нужды МБДОУ -   10 %  установленного размера.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2.11. В  случае  образования задолженности  по  оплате за содержание ребенка администрация учреждения вправе решать вопрос о взыскании задолженности в судебном порядке.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 Установление льготы по оплате за содержание ребенка в муниципальных бюджетных образовательных учреждениях города Алейска Алтайского края, реализующих основную общеобразовательную программу дошкольного образования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 За содержание детей-инвалидов, детей с ограниченными возможностями здоровья, посещающих муниципальные бюджетные образовательные учреждения, реализующие основную общеобразовательную программу дошкольного образования, а также детей с туберкулезной интоксикацией, находящихся в указанных образовательных учреждениях,  родительская плата не взимается.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 Плата за содержание детей из многодетных семей, посещающих муниципальное бюджетное образовательное учреждение, реализующее основную общеобразовательную программу дошкольного образования, составляет 10% от затрат на содержание ребенка в учреждении в месяц.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 Для установления конкретного размера льготы на родительскую плату за содержание ребенка, родители (законные представители) представляют руководителю бюджетного дошкольного образовательного учреждения следующие документы: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заявление от родителей (законных представителей) о предоставлении льготы;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копию справки об инвалидности для родителей (законных представителей), имеющих ребёнка-инвалида;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копию медицинского заключения об отклонении в развитии ребенка (для родителей (законных представителей), имеющих ребенка с ограниченными возможностями здоровья);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- справку о составе семьи;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 копии свидетельств о рождении несовершеннолетних детей.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3.4. Льгота устанавливается с момента предоставления родителями (законными представителями) руководителю учреждения выше перечисленных документов.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Руководитель учреждения на основании представленных документов издает приказ о предоставлении льготы и представляет его в централизованную бухгалтерию  Комитета по образованию и делам молодежи администрации города Алейска.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3.5. Родителям (законным представителям), имеющим право на льготу по нескольким основаниям, льгота предоставляется по одному из оснований по их выбору.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3.6. Ответственность за правильность предоставления льгот возлагается  на руководителя дошкольного учреждения.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3.7.   Комитет по финансам, налоговой и кредитной политике администрации города Алейска осуществляет финансирование расходов по предоставляемой льготе на содержание детей в муниципальных  бюджетных образовательных учреждениях из бюджета города Алейска, в пределах средств, предусмотренных в бюджете на соответствующий финансовый год.     </w:t>
      </w:r>
    </w:p>
    <w:p w:rsidR="00A308E7" w:rsidRPr="00A308E7" w:rsidRDefault="00A308E7" w:rsidP="00A30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4. </w:t>
      </w:r>
      <w:proofErr w:type="gramStart"/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Контроль за</w:t>
      </w:r>
      <w:proofErr w:type="gramEnd"/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сбором и использованием родительской платы</w:t>
      </w:r>
    </w:p>
    <w:p w:rsidR="00A308E7" w:rsidRPr="00A308E7" w:rsidRDefault="00A308E7" w:rsidP="00A30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4.1. </w:t>
      </w:r>
      <w:proofErr w:type="gramStart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своевременным внесением родительской платы, осуществляют руководители муниципальных бюджетных образовательных учреждений, реализующих основную общеобразовательную программу дошкольного образования.</w:t>
      </w:r>
    </w:p>
    <w:p w:rsidR="00A308E7" w:rsidRPr="00A308E7" w:rsidRDefault="00A308E7" w:rsidP="00A308E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308E7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4.2. Руководители муниципальных бюджетных образовательных учреждений, реализующих основную общеобразовательную программу дошкольного образования, несут дисциплинарную, материальную и уголовную ответственность за использование родительской платы не по назначению.</w:t>
      </w:r>
    </w:p>
    <w:p w:rsidR="00A308E7" w:rsidRPr="00A308E7" w:rsidRDefault="00A308E7" w:rsidP="00A30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E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A308E7" w:rsidRPr="00A308E7" w:rsidRDefault="00A308E7" w:rsidP="00A30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3C111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308E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2023-12-25T12:51:00Z</dcterms:created>
  <dcterms:modified xsi:type="dcterms:W3CDTF">2023-12-25T12:51:00Z</dcterms:modified>
</cp:coreProperties>
</file>