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586" w:rsidRPr="00AE6586" w:rsidRDefault="00AE6586" w:rsidP="00AE6586">
      <w:pPr>
        <w:shd w:val="clear" w:color="auto" w:fill="FFFFFF"/>
        <w:spacing w:after="0" w:line="240" w:lineRule="auto"/>
        <w:jc w:val="center"/>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   Алтайский край</w:t>
      </w:r>
    </w:p>
    <w:p w:rsidR="00AE6586" w:rsidRPr="00AE6586" w:rsidRDefault="00AE6586" w:rsidP="00AE6586">
      <w:pPr>
        <w:shd w:val="clear" w:color="auto" w:fill="FFFFFF"/>
        <w:spacing w:after="0" w:line="240" w:lineRule="auto"/>
        <w:jc w:val="center"/>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 Администрация города Алейска</w:t>
      </w:r>
    </w:p>
    <w:p w:rsidR="00AE6586" w:rsidRPr="00AE6586" w:rsidRDefault="00AE6586" w:rsidP="00AE6586">
      <w:pPr>
        <w:shd w:val="clear" w:color="auto" w:fill="FFFFFF"/>
        <w:spacing w:after="0" w:line="240" w:lineRule="auto"/>
        <w:jc w:val="center"/>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  ПОСТАНОВЛЕНИЕ</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 </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____30.12.2013                                                                                                                                 №      1886</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                                                                                   г. Алейск</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 </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Об     утверждении        регламента</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информационного взаимодействия</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лиц,   осуществляющих    поставки</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ресурсов,         необходимых     </w:t>
      </w:r>
      <w:proofErr w:type="gramStart"/>
      <w:r w:rsidRPr="00AE6586">
        <w:rPr>
          <w:rFonts w:ascii="Arial" w:eastAsia="Times New Roman" w:hAnsi="Arial" w:cs="Arial"/>
          <w:color w:val="292929"/>
          <w:sz w:val="21"/>
          <w:szCs w:val="21"/>
          <w:lang w:eastAsia="ru-RU"/>
        </w:rPr>
        <w:t>для</w:t>
      </w:r>
      <w:proofErr w:type="gramEnd"/>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предоставления      </w:t>
      </w:r>
      <w:proofErr w:type="gramStart"/>
      <w:r w:rsidRPr="00AE6586">
        <w:rPr>
          <w:rFonts w:ascii="Arial" w:eastAsia="Times New Roman" w:hAnsi="Arial" w:cs="Arial"/>
          <w:color w:val="292929"/>
          <w:sz w:val="21"/>
          <w:szCs w:val="21"/>
          <w:lang w:eastAsia="ru-RU"/>
        </w:rPr>
        <w:t>коммунальных</w:t>
      </w:r>
      <w:proofErr w:type="gramEnd"/>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услуг       и    (или)    оказывающих</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коммунальные              услуги       </w:t>
      </w:r>
      <w:proofErr w:type="gramStart"/>
      <w:r w:rsidRPr="00AE6586">
        <w:rPr>
          <w:rFonts w:ascii="Arial" w:eastAsia="Times New Roman" w:hAnsi="Arial" w:cs="Arial"/>
          <w:color w:val="292929"/>
          <w:sz w:val="21"/>
          <w:szCs w:val="21"/>
          <w:lang w:eastAsia="ru-RU"/>
        </w:rPr>
        <w:t>в</w:t>
      </w:r>
      <w:proofErr w:type="gramEnd"/>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 xml:space="preserve">многоквартирных  и жилых </w:t>
      </w:r>
      <w:proofErr w:type="gramStart"/>
      <w:r w:rsidRPr="00AE6586">
        <w:rPr>
          <w:rFonts w:ascii="Arial" w:eastAsia="Times New Roman" w:hAnsi="Arial" w:cs="Arial"/>
          <w:color w:val="292929"/>
          <w:sz w:val="21"/>
          <w:szCs w:val="21"/>
          <w:lang w:eastAsia="ru-RU"/>
        </w:rPr>
        <w:t>домах</w:t>
      </w:r>
      <w:proofErr w:type="gramEnd"/>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либо      услуги      (работы)        </w:t>
      </w:r>
      <w:proofErr w:type="gramStart"/>
      <w:r w:rsidRPr="00AE6586">
        <w:rPr>
          <w:rFonts w:ascii="Arial" w:eastAsia="Times New Roman" w:hAnsi="Arial" w:cs="Arial"/>
          <w:color w:val="292929"/>
          <w:sz w:val="21"/>
          <w:szCs w:val="21"/>
          <w:lang w:eastAsia="ru-RU"/>
        </w:rPr>
        <w:t>по</w:t>
      </w:r>
      <w:proofErr w:type="gramEnd"/>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содержанию   и  ремонту    общего</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имущества              собственников  </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помещений   </w:t>
      </w:r>
      <w:proofErr w:type="gramStart"/>
      <w:r w:rsidRPr="00AE6586">
        <w:rPr>
          <w:rFonts w:ascii="Arial" w:eastAsia="Times New Roman" w:hAnsi="Arial" w:cs="Arial"/>
          <w:color w:val="292929"/>
          <w:sz w:val="21"/>
          <w:szCs w:val="21"/>
          <w:lang w:eastAsia="ru-RU"/>
        </w:rPr>
        <w:t>в</w:t>
      </w:r>
      <w:proofErr w:type="gramEnd"/>
      <w:r w:rsidRPr="00AE6586">
        <w:rPr>
          <w:rFonts w:ascii="Arial" w:eastAsia="Times New Roman" w:hAnsi="Arial" w:cs="Arial"/>
          <w:color w:val="292929"/>
          <w:sz w:val="21"/>
          <w:szCs w:val="21"/>
          <w:lang w:eastAsia="ru-RU"/>
        </w:rPr>
        <w:t>   многоквартирных</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proofErr w:type="gramStart"/>
      <w:r w:rsidRPr="00AE6586">
        <w:rPr>
          <w:rFonts w:ascii="Arial" w:eastAsia="Times New Roman" w:hAnsi="Arial" w:cs="Arial"/>
          <w:color w:val="292929"/>
          <w:sz w:val="21"/>
          <w:szCs w:val="21"/>
          <w:lang w:eastAsia="ru-RU"/>
        </w:rPr>
        <w:t>домах</w:t>
      </w:r>
      <w:proofErr w:type="gramEnd"/>
      <w:r w:rsidRPr="00AE6586">
        <w:rPr>
          <w:rFonts w:ascii="Arial" w:eastAsia="Times New Roman" w:hAnsi="Arial" w:cs="Arial"/>
          <w:color w:val="292929"/>
          <w:sz w:val="21"/>
          <w:szCs w:val="21"/>
          <w:lang w:eastAsia="ru-RU"/>
        </w:rPr>
        <w:t>,      при        предоставлении</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информации</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 </w:t>
      </w:r>
      <w:proofErr w:type="gramStart"/>
      <w:r w:rsidRPr="00AE6586">
        <w:rPr>
          <w:rFonts w:ascii="Arial" w:eastAsia="Times New Roman" w:hAnsi="Arial" w:cs="Arial"/>
          <w:color w:val="292929"/>
          <w:sz w:val="21"/>
          <w:szCs w:val="21"/>
          <w:lang w:eastAsia="ru-RU"/>
        </w:rPr>
        <w:t>В целях реализации части 4 статьи 165 Жилищного кодекса РФ, руководствуясь постановлением Правительства  РФ от 28.12.2012   № 1468 «О порядке предоставления органам местного самоуправления информации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Федеральным законом от</w:t>
      </w:r>
      <w:proofErr w:type="gramEnd"/>
      <w:r w:rsidRPr="00AE6586">
        <w:rPr>
          <w:rFonts w:ascii="Arial" w:eastAsia="Times New Roman" w:hAnsi="Arial" w:cs="Arial"/>
          <w:color w:val="292929"/>
          <w:sz w:val="21"/>
          <w:szCs w:val="21"/>
          <w:lang w:eastAsia="ru-RU"/>
        </w:rPr>
        <w:t xml:space="preserve"> 16.10.2003 № 131- ФЗ «Об общих принципах организации местного самоуправления в Российской Федерации»,</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ПОСТАНОВЛЯЮ:</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 1.Утвердить прилагаемый регламент информационного взаимодействия лиц, осуществляющих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         2. Отделу по печати и информации администрации города (Т.В. Смагина) настоящее постановление разместить на официальном Интернет-сайте администрации города Алейска,  опубликовать в Сборнике муниципальных правовых актов города Алейск Алтайского края.</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5. Контроль исполнения настоящего постановления оставляю за собой.</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Глава администрации города                                                           В.Н. Серикова</w:t>
      </w:r>
    </w:p>
    <w:tbl>
      <w:tblPr>
        <w:tblW w:w="0" w:type="auto"/>
        <w:shd w:val="clear" w:color="auto" w:fill="FFFFFF"/>
        <w:tblCellMar>
          <w:left w:w="0" w:type="dxa"/>
          <w:right w:w="0" w:type="dxa"/>
        </w:tblCellMar>
        <w:tblLook w:val="04A0" w:firstRow="1" w:lastRow="0" w:firstColumn="1" w:lastColumn="0" w:noHBand="0" w:noVBand="1"/>
      </w:tblPr>
      <w:tblGrid>
        <w:gridCol w:w="156"/>
        <w:gridCol w:w="3359"/>
      </w:tblGrid>
      <w:tr w:rsidR="00AE6586" w:rsidRPr="00AE6586" w:rsidTr="00AE6586">
        <w:tc>
          <w:tcPr>
            <w:tcW w:w="0" w:type="auto"/>
            <w:tcBorders>
              <w:top w:val="nil"/>
              <w:left w:val="nil"/>
              <w:bottom w:val="single" w:sz="6" w:space="0" w:color="D1D1D1"/>
              <w:right w:val="nil"/>
            </w:tcBorders>
            <w:shd w:val="clear" w:color="auto" w:fill="FFFFFF"/>
            <w:tcMar>
              <w:top w:w="150" w:type="dxa"/>
              <w:left w:w="75" w:type="dxa"/>
              <w:bottom w:w="150" w:type="dxa"/>
              <w:right w:w="75" w:type="dxa"/>
            </w:tcMar>
            <w:vAlign w:val="center"/>
            <w:hideMark/>
          </w:tcPr>
          <w:p w:rsidR="00AE6586" w:rsidRPr="00AE6586" w:rsidRDefault="00AE6586" w:rsidP="00AE6586">
            <w:pPr>
              <w:spacing w:after="0" w:line="240" w:lineRule="auto"/>
              <w:rPr>
                <w:rFonts w:ascii="Arial" w:eastAsia="Times New Roman" w:hAnsi="Arial" w:cs="Arial"/>
                <w:color w:val="151515"/>
                <w:sz w:val="20"/>
                <w:szCs w:val="20"/>
                <w:lang w:eastAsia="ru-RU"/>
              </w:rPr>
            </w:pP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AE6586" w:rsidRPr="00AE6586" w:rsidRDefault="00AE6586" w:rsidP="00AE6586">
            <w:pPr>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Утвержден</w:t>
            </w:r>
          </w:p>
          <w:p w:rsidR="00AE6586" w:rsidRPr="00AE6586" w:rsidRDefault="00AE6586" w:rsidP="00AE6586">
            <w:pPr>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постановлением администрации</w:t>
            </w:r>
          </w:p>
          <w:p w:rsidR="00AE6586" w:rsidRPr="00AE6586" w:rsidRDefault="00AE6586" w:rsidP="00AE6586">
            <w:pPr>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города Алейска</w:t>
            </w:r>
          </w:p>
          <w:p w:rsidR="00AE6586" w:rsidRPr="00AE6586" w:rsidRDefault="00AE6586" w:rsidP="00AE6586">
            <w:pPr>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от 30.12.2013 № 1886</w:t>
            </w:r>
          </w:p>
        </w:tc>
      </w:tr>
    </w:tbl>
    <w:p w:rsidR="00AE6586" w:rsidRPr="00AE6586" w:rsidRDefault="00AE6586" w:rsidP="00AE6586">
      <w:pPr>
        <w:shd w:val="clear" w:color="auto" w:fill="FFFFFF"/>
        <w:spacing w:after="0" w:line="240" w:lineRule="auto"/>
        <w:jc w:val="center"/>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Регламент</w:t>
      </w:r>
    </w:p>
    <w:p w:rsidR="00AE6586" w:rsidRPr="00AE6586" w:rsidRDefault="00AE6586" w:rsidP="00AE6586">
      <w:pPr>
        <w:shd w:val="clear" w:color="auto" w:fill="FFFFFF"/>
        <w:spacing w:after="0" w:line="240" w:lineRule="auto"/>
        <w:jc w:val="center"/>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информационного взаимодействия лиц, осуществляющих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w:t>
      </w:r>
    </w:p>
    <w:p w:rsidR="00AE6586" w:rsidRPr="00AE6586" w:rsidRDefault="00AE6586" w:rsidP="00AE6586">
      <w:pPr>
        <w:shd w:val="clear" w:color="auto" w:fill="FFFFFF"/>
        <w:spacing w:after="0" w:line="240" w:lineRule="auto"/>
        <w:jc w:val="center"/>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1. Общие положения</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 xml:space="preserve">1.1. </w:t>
      </w:r>
      <w:proofErr w:type="gramStart"/>
      <w:r w:rsidRPr="00AE6586">
        <w:rPr>
          <w:rFonts w:ascii="Arial" w:eastAsia="Times New Roman" w:hAnsi="Arial" w:cs="Arial"/>
          <w:color w:val="292929"/>
          <w:sz w:val="21"/>
          <w:szCs w:val="21"/>
          <w:lang w:eastAsia="ru-RU"/>
        </w:rPr>
        <w:t xml:space="preserve">Регламент информационного взаимодействия лиц, осуществляющих поставку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 (далее по тексту – информационное взаимодействие), </w:t>
      </w:r>
      <w:r w:rsidRPr="00AE6586">
        <w:rPr>
          <w:rFonts w:ascii="Arial" w:eastAsia="Times New Roman" w:hAnsi="Arial" w:cs="Arial"/>
          <w:color w:val="292929"/>
          <w:sz w:val="21"/>
          <w:szCs w:val="21"/>
          <w:lang w:eastAsia="ru-RU"/>
        </w:rPr>
        <w:lastRenderedPageBreak/>
        <w:t>разработан в целях реализации части 4 статьи 165 Жилищного кодекса Российской Федерации.</w:t>
      </w:r>
      <w:proofErr w:type="gramEnd"/>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1.2. Структурным подразделением администрации  города Алейска, осуществляющим информационное взаимодействие, является  Комитет по ЖКХ, транспорту, строительству и архитектуре администрации города Алейска  Алтайского края.</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1.3. Лицом, ответственным за информационное взаимодействие является председатель Комитета по ЖКХ, транспорту, строительству и архитектуре администрации города Алейска Алтайского края.</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          1.4. Адресом электронной почты для осуществления информационного взаимодействия является </w:t>
      </w:r>
      <w:hyperlink r:id="rId6" w:tgtFrame="_blank" w:history="1">
        <w:r w:rsidRPr="00AE6586">
          <w:rPr>
            <w:rFonts w:ascii="Arial" w:eastAsia="Times New Roman" w:hAnsi="Arial" w:cs="Arial"/>
            <w:color w:val="014591"/>
            <w:sz w:val="21"/>
            <w:szCs w:val="21"/>
            <w:u w:val="single"/>
            <w:lang w:eastAsia="ru-RU"/>
          </w:rPr>
          <w:t>aleysk22.su</w:t>
        </w:r>
      </w:hyperlink>
    </w:p>
    <w:p w:rsidR="00AE6586" w:rsidRPr="00AE6586" w:rsidRDefault="00AE6586" w:rsidP="00AE6586">
      <w:pPr>
        <w:shd w:val="clear" w:color="auto" w:fill="FFFFFF"/>
        <w:spacing w:after="0" w:line="240" w:lineRule="auto"/>
        <w:jc w:val="center"/>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2. Перечень лиц, ответственных за информационное взаимодействие</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2.1. Участниками информационного взаимодействия являются:</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 xml:space="preserve">- функциональный орган администрации города Алейска – Комитет по ЖКХ, транспорту, строительству и </w:t>
      </w:r>
      <w:proofErr w:type="spellStart"/>
      <w:r w:rsidRPr="00AE6586">
        <w:rPr>
          <w:rFonts w:ascii="Arial" w:eastAsia="Times New Roman" w:hAnsi="Arial" w:cs="Arial"/>
          <w:color w:val="292929"/>
          <w:sz w:val="21"/>
          <w:szCs w:val="21"/>
          <w:lang w:eastAsia="ru-RU"/>
        </w:rPr>
        <w:t>архитектуреадминистрации</w:t>
      </w:r>
      <w:proofErr w:type="spellEnd"/>
      <w:r w:rsidRPr="00AE6586">
        <w:rPr>
          <w:rFonts w:ascii="Arial" w:eastAsia="Times New Roman" w:hAnsi="Arial" w:cs="Arial"/>
          <w:color w:val="292929"/>
          <w:sz w:val="21"/>
          <w:szCs w:val="21"/>
          <w:lang w:eastAsia="ru-RU"/>
        </w:rPr>
        <w:t xml:space="preserve"> города Алейска  Алтайского края;</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 xml:space="preserve">- организации, осуществляющие поставку в многоквартирные дома ресурсов, необходимых для предоставления коммунальных услуг (далее - </w:t>
      </w:r>
      <w:proofErr w:type="spellStart"/>
      <w:r w:rsidRPr="00AE6586">
        <w:rPr>
          <w:rFonts w:ascii="Arial" w:eastAsia="Times New Roman" w:hAnsi="Arial" w:cs="Arial"/>
          <w:color w:val="292929"/>
          <w:sz w:val="21"/>
          <w:szCs w:val="21"/>
          <w:lang w:eastAsia="ru-RU"/>
        </w:rPr>
        <w:t>ресурсоснабжающие</w:t>
      </w:r>
      <w:proofErr w:type="spellEnd"/>
      <w:r w:rsidRPr="00AE6586">
        <w:rPr>
          <w:rFonts w:ascii="Arial" w:eastAsia="Times New Roman" w:hAnsi="Arial" w:cs="Arial"/>
          <w:color w:val="292929"/>
          <w:sz w:val="21"/>
          <w:szCs w:val="21"/>
          <w:lang w:eastAsia="ru-RU"/>
        </w:rPr>
        <w:t xml:space="preserve"> организации);</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 организации, осуществляющие предоставление коммунальных услуг в многоквартирных и жилых домах (управляющие организации, ТСЖ, жилищные кооперативы, жилищно-строительные кооперативы и иные специализированные потребительские кооперативы);</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 xml:space="preserve">-  </w:t>
      </w:r>
      <w:proofErr w:type="spellStart"/>
      <w:r w:rsidRPr="00AE6586">
        <w:rPr>
          <w:rFonts w:ascii="Arial" w:eastAsia="Times New Roman" w:hAnsi="Arial" w:cs="Arial"/>
          <w:color w:val="292929"/>
          <w:sz w:val="21"/>
          <w:szCs w:val="21"/>
          <w:lang w:eastAsia="ru-RU"/>
        </w:rPr>
        <w:t>ресурсоснабжающие</w:t>
      </w:r>
      <w:proofErr w:type="spellEnd"/>
      <w:r w:rsidRPr="00AE6586">
        <w:rPr>
          <w:rFonts w:ascii="Arial" w:eastAsia="Times New Roman" w:hAnsi="Arial" w:cs="Arial"/>
          <w:color w:val="292929"/>
          <w:sz w:val="21"/>
          <w:szCs w:val="21"/>
          <w:lang w:eastAsia="ru-RU"/>
        </w:rPr>
        <w:t xml:space="preserve"> организации, если ими заключен с собственниками помещений в многоквартирном доме, избравшими способ управления многоквартирным домом - непосредственное управление, договор предоставления коммунальных услуг;</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proofErr w:type="gramStart"/>
      <w:r w:rsidRPr="00AE6586">
        <w:rPr>
          <w:rFonts w:ascii="Arial" w:eastAsia="Times New Roman" w:hAnsi="Arial" w:cs="Arial"/>
          <w:color w:val="292929"/>
          <w:sz w:val="21"/>
          <w:szCs w:val="21"/>
          <w:lang w:eastAsia="ru-RU"/>
        </w:rPr>
        <w:t>- лица, оказывающие услуги (выполняющие работы) по содержанию и ремонту общего имущества собственников помещений в многоквартирных домах на основании договоров, предусматривающих оказание таких услуг (выполнение таких работ) (договоры управления многоквартирным домом либо договоры на оказание услуг (выполнение работ) по содержанию и ремонту общего имущества собственников помещений в многоквартирных домах), в том числе управляющие организации, а также товарищества и кооперативы, оказывающие такие</w:t>
      </w:r>
      <w:proofErr w:type="gramEnd"/>
      <w:r w:rsidRPr="00AE6586">
        <w:rPr>
          <w:rFonts w:ascii="Arial" w:eastAsia="Times New Roman" w:hAnsi="Arial" w:cs="Arial"/>
          <w:color w:val="292929"/>
          <w:sz w:val="21"/>
          <w:szCs w:val="21"/>
          <w:lang w:eastAsia="ru-RU"/>
        </w:rPr>
        <w:t xml:space="preserve"> услуги (выполняющие такие работы), если собственниками помещений в многоквартирном доме избран способ управления непосредственное управление;</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 лица, отвечающие за эксплуатацию объектов коммунальной и инженерной инфраструктуры, на территории муниципального образования.</w:t>
      </w:r>
    </w:p>
    <w:p w:rsidR="00AE6586" w:rsidRPr="00AE6586" w:rsidRDefault="00AE6586" w:rsidP="00AE6586">
      <w:pPr>
        <w:shd w:val="clear" w:color="auto" w:fill="FFFFFF"/>
        <w:spacing w:after="0" w:line="240" w:lineRule="auto"/>
        <w:jc w:val="center"/>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3. Порядок информационного взаимодействия при передаче информации в форме электронного паспорта многоквартирного дома или электронного паспорта жилого дома</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3.1 Порядок предоставления информации в форме электронного паспорта многоквартирного дома или электронного паспорта жилого дома:</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 xml:space="preserve">          </w:t>
      </w:r>
      <w:proofErr w:type="gramStart"/>
      <w:r w:rsidRPr="00AE6586">
        <w:rPr>
          <w:rFonts w:ascii="Arial" w:eastAsia="Times New Roman" w:hAnsi="Arial" w:cs="Arial"/>
          <w:color w:val="292929"/>
          <w:sz w:val="21"/>
          <w:szCs w:val="21"/>
          <w:lang w:eastAsia="ru-RU"/>
        </w:rPr>
        <w:t>3.1.1.Форму электронного паспорта многоквартирного дома или электронного паспорта жилого дома, утвержденную  приказом  N 113/ГС от 8 апреля 2013 г., уполномоченное должностное лицо размещает в открытом доступе на  сайте администрации города Алейска </w:t>
      </w:r>
      <w:hyperlink r:id="rId7" w:tgtFrame="_blank" w:history="1">
        <w:r w:rsidRPr="00AE6586">
          <w:rPr>
            <w:rFonts w:ascii="Arial" w:eastAsia="Times New Roman" w:hAnsi="Arial" w:cs="Arial"/>
            <w:color w:val="014591"/>
            <w:sz w:val="21"/>
            <w:szCs w:val="21"/>
            <w:u w:val="single"/>
            <w:lang w:eastAsia="ru-RU"/>
          </w:rPr>
          <w:t>aleysk22.su</w:t>
        </w:r>
      </w:hyperlink>
      <w:r w:rsidRPr="00AE6586">
        <w:rPr>
          <w:rFonts w:ascii="Arial" w:eastAsia="Times New Roman" w:hAnsi="Arial" w:cs="Arial"/>
          <w:color w:val="292929"/>
          <w:sz w:val="21"/>
          <w:szCs w:val="21"/>
          <w:lang w:eastAsia="ru-RU"/>
        </w:rPr>
        <w:t> (далее – официальный сайт), в информационно - телекоммуникационной сети «Интернет» (далее – сеть «Интернет) для заполнения лицами, осуществляющими поставку коммунальных услуг и (или) оказание услуг.</w:t>
      </w:r>
      <w:proofErr w:type="gramEnd"/>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3.1.2. Обязанность по предоставлению информации возникает:</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 в отношении лиц, осуществляющих оказание коммунальных услуг в многоквартирных и жилых домах;</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 в отношении лиц, осуществляющих поставку в многоквартирные дома ресурсов, необходимых для предоставления коммунальных услуг, оказание услуг (выполнение работ) по содержанию и ремонту общего имущества собственников помещений в многоквартирном доме, - со дня заключения соответствующего договора.</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 xml:space="preserve">3.1.3. </w:t>
      </w:r>
      <w:proofErr w:type="gramStart"/>
      <w:r w:rsidRPr="00AE6586">
        <w:rPr>
          <w:rFonts w:ascii="Arial" w:eastAsia="Times New Roman" w:hAnsi="Arial" w:cs="Arial"/>
          <w:color w:val="292929"/>
          <w:sz w:val="21"/>
          <w:szCs w:val="21"/>
          <w:lang w:eastAsia="ru-RU"/>
        </w:rPr>
        <w:t>С момента возникновения обязанности по предоставлению информации ежемесячно до 15 числа месяца, следующего за отчетным, лица осуществляющие поставку коммунальных ресурсов и (или) оказание услуг, заполняют форму электронного паспорта и направляют на выделенный адрес электронной почты администрации города Алейска Алтайского края в форме электронного документа,  подписанного лицом, имеющим право действовать  без доверенности от имени организации, либо лицом, уполномоченным на подписание указанного</w:t>
      </w:r>
      <w:proofErr w:type="gramEnd"/>
      <w:r w:rsidRPr="00AE6586">
        <w:rPr>
          <w:rFonts w:ascii="Arial" w:eastAsia="Times New Roman" w:hAnsi="Arial" w:cs="Arial"/>
          <w:color w:val="292929"/>
          <w:sz w:val="21"/>
          <w:szCs w:val="21"/>
          <w:lang w:eastAsia="ru-RU"/>
        </w:rPr>
        <w:t xml:space="preserve"> документа  доверенностью, с использованием усиленной квалифицированной электронной подписи. При этом электронная подпись передается отдельным файлом в рамках единого сеанса  электронного обмена (транзакции).</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lastRenderedPageBreak/>
        <w:t>3.1.4. Форма электронного паспорта заполняется отдельно по каждому многоквартирному дому или жилому дому, в части, касающейся поставляемых ими ресурсов, необходимых для предоставления коммунальных услуг, оказываемых услуг (выполняемых работ).</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3.1.5. Уполномоченное должностное лицо обеспечивает направление автоматического ответного сообщения о факте получения информации.</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3.1.6. Обязанность по предоставлению информации лиц, осуществляющих поставку коммунальных ресурсов и (или) оказание услуг, считается выполненной при получении автоматического ответного сообщения, предусмотренного пунктом 3.1.5 настоящего регламента, при условии надлежащего заполнения и подписания формы электронного паспорта.</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 xml:space="preserve">3.1.7. </w:t>
      </w:r>
      <w:proofErr w:type="gramStart"/>
      <w:r w:rsidRPr="00AE6586">
        <w:rPr>
          <w:rFonts w:ascii="Arial" w:eastAsia="Times New Roman" w:hAnsi="Arial" w:cs="Arial"/>
          <w:color w:val="292929"/>
          <w:sz w:val="21"/>
          <w:szCs w:val="21"/>
          <w:lang w:eastAsia="ru-RU"/>
        </w:rPr>
        <w:t>В случае некорректного заполнения и (или) некорректного подписания формы электронного паспорта лицом, осуществляющим поставку коммунальных ресурсов и (или) оказание услуг, уполномоченное должностное лицо в течение двух рабочих дней со дня получения электронного паспорта направляет посредством выделенного адреса электронной почты соответствующее извещение о необходимости внесения корректировок с указанием замечаний, которые необходимо устранить.</w:t>
      </w:r>
      <w:proofErr w:type="gramEnd"/>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3.1.8. Лицо, осуществляющее поставку коммунальных ресурсов и (или) оказание услуг, получившее извещение, обязано в течение пяти рабочих дней устранить замечания, перечисленные в извещении администрации города Алейска  и направить доработанную форму электронного паспорта в адрес администрации города Алейска Алтайского края.</w:t>
      </w:r>
    </w:p>
    <w:p w:rsidR="00AE6586" w:rsidRPr="00AE6586" w:rsidRDefault="00AE6586" w:rsidP="00AE6586">
      <w:pPr>
        <w:shd w:val="clear" w:color="auto" w:fill="FFFFFF"/>
        <w:spacing w:after="0" w:line="240" w:lineRule="auto"/>
        <w:jc w:val="center"/>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4.  Порядок информационного взаимодействия при передаче информации в форме электронного документа о состоянии расположенных на территории города Алейск объектов коммунальной и инженерной инфраструктуры</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 xml:space="preserve">4.1. Порядок  предоставления информации в форме электронного документа для предоставления информации о состоянии расположенных на территории города Алейска объектов коммунальной и инженерной  инфраструктуры (далее </w:t>
      </w:r>
      <w:proofErr w:type="gramStart"/>
      <w:r w:rsidRPr="00AE6586">
        <w:rPr>
          <w:rFonts w:ascii="Arial" w:eastAsia="Times New Roman" w:hAnsi="Arial" w:cs="Arial"/>
          <w:color w:val="292929"/>
          <w:sz w:val="21"/>
          <w:szCs w:val="21"/>
          <w:lang w:eastAsia="ru-RU"/>
        </w:rPr>
        <w:t>–э</w:t>
      </w:r>
      <w:proofErr w:type="gramEnd"/>
      <w:r w:rsidRPr="00AE6586">
        <w:rPr>
          <w:rFonts w:ascii="Arial" w:eastAsia="Times New Roman" w:hAnsi="Arial" w:cs="Arial"/>
          <w:color w:val="292929"/>
          <w:sz w:val="21"/>
          <w:szCs w:val="21"/>
          <w:lang w:eastAsia="ru-RU"/>
        </w:rPr>
        <w:t>лектронный документ об объектах коммунальной и инженерной инфраструктуры):</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 xml:space="preserve">4.1.1. </w:t>
      </w:r>
      <w:proofErr w:type="gramStart"/>
      <w:r w:rsidRPr="00AE6586">
        <w:rPr>
          <w:rFonts w:ascii="Arial" w:eastAsia="Times New Roman" w:hAnsi="Arial" w:cs="Arial"/>
          <w:color w:val="292929"/>
          <w:sz w:val="21"/>
          <w:szCs w:val="21"/>
          <w:lang w:eastAsia="ru-RU"/>
        </w:rPr>
        <w:t>Форму электронного документа об объектах коммунальной и инженерной инфраструктуры, утвержденную  приказом  N 113/ГС от 8 апреля 2013 г., уполномоченное должностное лицо размещает в открытом доступе на официальном сайте администрации города Алейска </w:t>
      </w:r>
      <w:hyperlink r:id="rId8" w:tgtFrame="_blank" w:history="1">
        <w:r w:rsidRPr="00AE6586">
          <w:rPr>
            <w:rFonts w:ascii="Arial" w:eastAsia="Times New Roman" w:hAnsi="Arial" w:cs="Arial"/>
            <w:color w:val="014591"/>
            <w:sz w:val="21"/>
            <w:szCs w:val="21"/>
            <w:u w:val="single"/>
            <w:lang w:eastAsia="ru-RU"/>
          </w:rPr>
          <w:t>aleysk22.su</w:t>
        </w:r>
      </w:hyperlink>
      <w:r w:rsidRPr="00AE6586">
        <w:rPr>
          <w:rFonts w:ascii="Arial" w:eastAsia="Times New Roman" w:hAnsi="Arial" w:cs="Arial"/>
          <w:color w:val="292929"/>
          <w:sz w:val="21"/>
          <w:szCs w:val="21"/>
          <w:lang w:eastAsia="ru-RU"/>
        </w:rPr>
        <w:t>  в сети «Интернет» для заполнения  лицами, отвечающими за эксплуатацию объектов коммунальной и инженерной инфраструктуры, расположенной на территории города Алейска.</w:t>
      </w:r>
      <w:proofErr w:type="gramEnd"/>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 xml:space="preserve">4.1.2. Ежемесячно до 15 числа месяца, следующего за отчетным, </w:t>
      </w:r>
      <w:proofErr w:type="gramStart"/>
      <w:r w:rsidRPr="00AE6586">
        <w:rPr>
          <w:rFonts w:ascii="Arial" w:eastAsia="Times New Roman" w:hAnsi="Arial" w:cs="Arial"/>
          <w:color w:val="292929"/>
          <w:sz w:val="21"/>
          <w:szCs w:val="21"/>
          <w:lang w:eastAsia="ru-RU"/>
        </w:rPr>
        <w:t>лица</w:t>
      </w:r>
      <w:proofErr w:type="gramEnd"/>
      <w:r w:rsidRPr="00AE6586">
        <w:rPr>
          <w:rFonts w:ascii="Arial" w:eastAsia="Times New Roman" w:hAnsi="Arial" w:cs="Arial"/>
          <w:color w:val="292929"/>
          <w:sz w:val="21"/>
          <w:szCs w:val="21"/>
          <w:lang w:eastAsia="ru-RU"/>
        </w:rPr>
        <w:t xml:space="preserve"> отвечающие за эксплуатацию объектов коммунальной и инженерной инфраструктуры, расположенной на территории города Алейска, направляют на выделенный адрес электронной почты администрации города Алейска  электронный документ, подписанный лицом, имеющим право действовать  без доверенности от имени организации, либо лицом, уполномоченным на подписание указанного документа  доверенностью, с использованием усиленной квалифицированной электронной подписи. При этом электронная подпись передается  отдельным файлом в рамках единого сеанса  электронного обмена (транзакции).</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4.1.3. Уполномоченное должностное лицо администрации обеспечивает направление автоматического ответного сообщения о факте получения информации.</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4.1.4. Обязанность по предоставлению информации лиц, отвечающих за эксплуатацию объектов коммунальной и инженерной инфраструктуры, считается выполненной при получении автоматического ответного сообщения, предусмотренного пунктом 4.1.3 настоящего регламента, при условии надлежащего заполнения и подписания формы электронного паспорта.</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 xml:space="preserve">4.1.5. </w:t>
      </w:r>
      <w:proofErr w:type="gramStart"/>
      <w:r w:rsidRPr="00AE6586">
        <w:rPr>
          <w:rFonts w:ascii="Arial" w:eastAsia="Times New Roman" w:hAnsi="Arial" w:cs="Arial"/>
          <w:color w:val="292929"/>
          <w:sz w:val="21"/>
          <w:szCs w:val="21"/>
          <w:lang w:eastAsia="ru-RU"/>
        </w:rPr>
        <w:t>В случае некорректного заполнения и (или) некорректного подписания формы электронного документа об объектах коммунальной и инженерной инфраструктуры лицом, отвечающим за эксплуатацию объектов коммунальной и инженерной инфраструктуры, уполномоченное должностное лицо в течение двух рабочих дней со дня получения формы электронного документа направляет посредством выделенного адреса электронной почты соответствующее извещение о необходимости внесения корректировок с указанием замечаний, которые необходимо устранить.</w:t>
      </w:r>
      <w:proofErr w:type="gramEnd"/>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4.1.6. Лицо, отвечающее за эксплуатацию объектов коммунальной и инженерной инфраструктуры, получившее извещение, обязано в течение пяти рабочих дней устранить замечания, перечисленные в извещении администрации и направить доработанную форму электронного документа об объектах коммунальной и инженерной инфраструктуры в адрес администрации города Алейск Алтайского края.</w:t>
      </w:r>
    </w:p>
    <w:p w:rsidR="00AE6586" w:rsidRPr="00AE6586" w:rsidRDefault="00AE6586" w:rsidP="00AE6586">
      <w:pPr>
        <w:shd w:val="clear" w:color="auto" w:fill="FFFFFF"/>
        <w:spacing w:after="0" w:line="240" w:lineRule="auto"/>
        <w:jc w:val="center"/>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lastRenderedPageBreak/>
        <w:t>5.  </w:t>
      </w:r>
      <w:proofErr w:type="gramStart"/>
      <w:r w:rsidRPr="00AE6586">
        <w:rPr>
          <w:rFonts w:ascii="Arial" w:eastAsia="Times New Roman" w:hAnsi="Arial" w:cs="Arial"/>
          <w:color w:val="292929"/>
          <w:sz w:val="21"/>
          <w:szCs w:val="21"/>
          <w:lang w:eastAsia="ru-RU"/>
        </w:rPr>
        <w:t>Информационное взаимодействие при передаче извещения об изменении перечня домов, для которых осуществляется поставка ресурсов, необходимых для предоставления коммунальных услуг, и (или) в которых осуществляется предоставление коммунальных услуг, оказание услуг (выполнение работ) по содержанию и ремонту общего имущества собственников помещений в многоквартирных домах, либо об изменении перечня услуг (работ, ресурсов), поставляемых в каждый дом</w:t>
      </w:r>
      <w:proofErr w:type="gramEnd"/>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 xml:space="preserve">5.1. </w:t>
      </w:r>
      <w:proofErr w:type="gramStart"/>
      <w:r w:rsidRPr="00AE6586">
        <w:rPr>
          <w:rFonts w:ascii="Arial" w:eastAsia="Times New Roman" w:hAnsi="Arial" w:cs="Arial"/>
          <w:color w:val="292929"/>
          <w:sz w:val="21"/>
          <w:szCs w:val="21"/>
          <w:lang w:eastAsia="ru-RU"/>
        </w:rPr>
        <w:t>Порядок предоставления извещения об изменении перечня домов, для которых осуществляется поставка ресурсов, необходимых для предоставления коммунальных услуг, и (или) в которых осуществляется предоставление коммунальных услуг, оказание услуг (выполнение работ) по содержанию и ремонту общего имущества собственников помещений в многоквартирных домах, либо об изменении перечня услуг (работ, ресурсов), поставляемых в каждый дом:</w:t>
      </w:r>
      <w:proofErr w:type="gramEnd"/>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 xml:space="preserve">5.1.1. </w:t>
      </w:r>
      <w:proofErr w:type="gramStart"/>
      <w:r w:rsidRPr="00AE6586">
        <w:rPr>
          <w:rFonts w:ascii="Arial" w:eastAsia="Times New Roman" w:hAnsi="Arial" w:cs="Arial"/>
          <w:color w:val="292929"/>
          <w:sz w:val="21"/>
          <w:szCs w:val="21"/>
          <w:lang w:eastAsia="ru-RU"/>
        </w:rPr>
        <w:t>Лица, осуществляющие поставку коммунальных ресурсов и (или) оказание услуг, в течение 10 дней со дня произошедших изменений направляют на выделенный адрес электронной почты администрации города Алейска, извещение с приложением документов, подтверждающих изменения в форме электронного документа, подписанного лицом, имеющим право действовать  без доверенности от имени организации, либо лицом, уполномоченным на подписание указанного документа доверенностью с использованием усиленной квалифицированной электронной подписи</w:t>
      </w:r>
      <w:proofErr w:type="gramEnd"/>
      <w:r w:rsidRPr="00AE6586">
        <w:rPr>
          <w:rFonts w:ascii="Arial" w:eastAsia="Times New Roman" w:hAnsi="Arial" w:cs="Arial"/>
          <w:color w:val="292929"/>
          <w:sz w:val="21"/>
          <w:szCs w:val="21"/>
          <w:lang w:eastAsia="ru-RU"/>
        </w:rPr>
        <w:t>. При этом электронная подпись передается отдельным файлом в рамках единого сеанса электронного обмена (транзакции).</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5.1.2. Уполномоченное должностное лицо обеспечивает направление автоматического ответного сообщения о факте получения информации.</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5.1.3. Обязанность по предоставлению информации лиц, осуществляющих поставку коммунальных ресурсов и (или) оказание услуг, считается выполненной при получении автоматического ответного сообщения, предусмотренного пунктом 5.1.2. настоящего регламента, при условии надлежащего подписания извещения.</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5.1.4. В случае ненадлежащего подписания извещения лицом, осуществляющим поставку коммунальных ресурсов и (или) оказание услуг, уполномоченное должностное лицо в течение двух рабочих дней со дня получения извещения направляет соответствующее сообщение посредством выделенного адреса электронной почты.</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5.1.5. Лицо, осуществляющее поставку коммунальных ресурсов и (или) оказание услуг, получившее сообщение, обязано в течение пяти рабочих дней устранить замечания, направить корректное извещение в адрес администрации города Алейска.</w:t>
      </w:r>
    </w:p>
    <w:p w:rsidR="00AE6586" w:rsidRPr="00AE6586" w:rsidRDefault="00AE6586" w:rsidP="00AE6586">
      <w:pPr>
        <w:shd w:val="clear" w:color="auto" w:fill="FFFFFF"/>
        <w:spacing w:after="0" w:line="240" w:lineRule="auto"/>
        <w:jc w:val="center"/>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6. Организация контроля своевременности и полноты предоставляемой информации в администрацию города  Алейска</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 xml:space="preserve">6.1. </w:t>
      </w:r>
      <w:proofErr w:type="gramStart"/>
      <w:r w:rsidRPr="00AE6586">
        <w:rPr>
          <w:rFonts w:ascii="Arial" w:eastAsia="Times New Roman" w:hAnsi="Arial" w:cs="Arial"/>
          <w:color w:val="292929"/>
          <w:sz w:val="21"/>
          <w:szCs w:val="21"/>
          <w:lang w:eastAsia="ru-RU"/>
        </w:rPr>
        <w:t>Органом, уполномоченным на организацию и осуществление контроля своевременности и полноты предоставляемой информации в администрацию города Алейск является</w:t>
      </w:r>
      <w:proofErr w:type="gramEnd"/>
      <w:r w:rsidRPr="00AE6586">
        <w:rPr>
          <w:rFonts w:ascii="Arial" w:eastAsia="Times New Roman" w:hAnsi="Arial" w:cs="Arial"/>
          <w:color w:val="292929"/>
          <w:sz w:val="21"/>
          <w:szCs w:val="21"/>
          <w:lang w:eastAsia="ru-RU"/>
        </w:rPr>
        <w:t xml:space="preserve"> Комитет по ЖКХ, транспорту, строительству и архитектуре.</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6.2. Место нахождения и почтовый адрес Комитета по ЖКХ, транспорту, строительству и архитектуре:</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658130, Алтайский край, город Алейск, улица Сердюка, 97.</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График работы Комитета ЖКХ, транспорту, строительству и архитектуре:</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понедельник - пятница: 8.30 - 17.30 (перерыв 12.45- 14.00);</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суббота, воскресенье - выходные.</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6.3. Справочные данные, телефоны:</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Телефон для справок</w:t>
      </w:r>
      <w:proofErr w:type="gramStart"/>
      <w:r w:rsidRPr="00AE6586">
        <w:rPr>
          <w:rFonts w:ascii="Arial" w:eastAsia="Times New Roman" w:hAnsi="Arial" w:cs="Arial"/>
          <w:color w:val="292929"/>
          <w:sz w:val="21"/>
          <w:szCs w:val="21"/>
          <w:lang w:eastAsia="ru-RU"/>
        </w:rPr>
        <w:t xml:space="preserve"> :</w:t>
      </w:r>
      <w:proofErr w:type="gramEnd"/>
      <w:r w:rsidRPr="00AE6586">
        <w:rPr>
          <w:rFonts w:ascii="Arial" w:eastAsia="Times New Roman" w:hAnsi="Arial" w:cs="Arial"/>
          <w:color w:val="292929"/>
          <w:sz w:val="21"/>
          <w:szCs w:val="21"/>
          <w:lang w:eastAsia="ru-RU"/>
        </w:rPr>
        <w:t xml:space="preserve"> 2-22-91/2-19-93; факс: 2-22-91.</w:t>
      </w:r>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Адрес электронной почты: </w:t>
      </w:r>
      <w:hyperlink r:id="rId9" w:tgtFrame="_blank" w:history="1">
        <w:r w:rsidRPr="00AE6586">
          <w:rPr>
            <w:rFonts w:ascii="Arial" w:eastAsia="Times New Roman" w:hAnsi="Arial" w:cs="Arial"/>
            <w:color w:val="014591"/>
            <w:sz w:val="21"/>
            <w:szCs w:val="21"/>
            <w:u w:val="single"/>
            <w:lang w:eastAsia="ru-RU"/>
          </w:rPr>
          <w:t>aleysk22.su</w:t>
        </w:r>
      </w:hyperlink>
    </w:p>
    <w:p w:rsidR="00AE6586" w:rsidRPr="00AE6586" w:rsidRDefault="00AE6586" w:rsidP="00AE6586">
      <w:pPr>
        <w:shd w:val="clear" w:color="auto" w:fill="FFFFFF"/>
        <w:spacing w:after="0" w:line="240" w:lineRule="auto"/>
        <w:rPr>
          <w:rFonts w:ascii="Arial" w:eastAsia="Times New Roman" w:hAnsi="Arial" w:cs="Arial"/>
          <w:color w:val="292929"/>
          <w:sz w:val="21"/>
          <w:szCs w:val="21"/>
          <w:lang w:eastAsia="ru-RU"/>
        </w:rPr>
      </w:pPr>
      <w:r w:rsidRPr="00AE6586">
        <w:rPr>
          <w:rFonts w:ascii="Arial" w:eastAsia="Times New Roman" w:hAnsi="Arial" w:cs="Arial"/>
          <w:color w:val="292929"/>
          <w:sz w:val="21"/>
          <w:szCs w:val="21"/>
          <w:lang w:eastAsia="ru-RU"/>
        </w:rPr>
        <w:t> </w:t>
      </w:r>
    </w:p>
    <w:p w:rsidR="0070758E" w:rsidRPr="00AE6586" w:rsidRDefault="0070758E" w:rsidP="00AE6586">
      <w:bookmarkStart w:id="0" w:name="_GoBack"/>
      <w:bookmarkEnd w:id="0"/>
    </w:p>
    <w:sectPr w:rsidR="0070758E" w:rsidRPr="00AE65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C49CE"/>
    <w:multiLevelType w:val="multilevel"/>
    <w:tmpl w:val="44BEA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58E"/>
    <w:rsid w:val="000A7811"/>
    <w:rsid w:val="004A0D47"/>
    <w:rsid w:val="0070758E"/>
    <w:rsid w:val="00884960"/>
    <w:rsid w:val="00AE6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075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758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A78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849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075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758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A78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849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226009">
      <w:bodyDiv w:val="1"/>
      <w:marLeft w:val="0"/>
      <w:marRight w:val="0"/>
      <w:marTop w:val="0"/>
      <w:marBottom w:val="0"/>
      <w:divBdr>
        <w:top w:val="none" w:sz="0" w:space="0" w:color="auto"/>
        <w:left w:val="none" w:sz="0" w:space="0" w:color="auto"/>
        <w:bottom w:val="none" w:sz="0" w:space="0" w:color="auto"/>
        <w:right w:val="none" w:sz="0" w:space="0" w:color="auto"/>
      </w:divBdr>
    </w:div>
    <w:div w:id="778185825">
      <w:bodyDiv w:val="1"/>
      <w:marLeft w:val="0"/>
      <w:marRight w:val="0"/>
      <w:marTop w:val="0"/>
      <w:marBottom w:val="0"/>
      <w:divBdr>
        <w:top w:val="none" w:sz="0" w:space="0" w:color="auto"/>
        <w:left w:val="none" w:sz="0" w:space="0" w:color="auto"/>
        <w:bottom w:val="none" w:sz="0" w:space="0" w:color="auto"/>
        <w:right w:val="none" w:sz="0" w:space="0" w:color="auto"/>
      </w:divBdr>
    </w:div>
    <w:div w:id="1710179021">
      <w:bodyDiv w:val="1"/>
      <w:marLeft w:val="0"/>
      <w:marRight w:val="0"/>
      <w:marTop w:val="0"/>
      <w:marBottom w:val="0"/>
      <w:divBdr>
        <w:top w:val="none" w:sz="0" w:space="0" w:color="auto"/>
        <w:left w:val="none" w:sz="0" w:space="0" w:color="auto"/>
        <w:bottom w:val="none" w:sz="0" w:space="0" w:color="auto"/>
        <w:right w:val="none" w:sz="0" w:space="0" w:color="auto"/>
      </w:divBdr>
      <w:divsChild>
        <w:div w:id="5063717">
          <w:marLeft w:val="0"/>
          <w:marRight w:val="0"/>
          <w:marTop w:val="0"/>
          <w:marBottom w:val="0"/>
          <w:divBdr>
            <w:top w:val="none" w:sz="0" w:space="0" w:color="auto"/>
            <w:left w:val="none" w:sz="0" w:space="0" w:color="auto"/>
            <w:bottom w:val="none" w:sz="0" w:space="0" w:color="auto"/>
            <w:right w:val="none" w:sz="0" w:space="0" w:color="auto"/>
          </w:divBdr>
        </w:div>
        <w:div w:id="1588073266">
          <w:marLeft w:val="0"/>
          <w:marRight w:val="0"/>
          <w:marTop w:val="0"/>
          <w:marBottom w:val="600"/>
          <w:divBdr>
            <w:top w:val="none" w:sz="0" w:space="0" w:color="auto"/>
            <w:left w:val="none" w:sz="0" w:space="0" w:color="auto"/>
            <w:bottom w:val="none" w:sz="0" w:space="0" w:color="auto"/>
            <w:right w:val="none" w:sz="0" w:space="0" w:color="auto"/>
          </w:divBdr>
          <w:divsChild>
            <w:div w:id="2091540005">
              <w:marLeft w:val="0"/>
              <w:marRight w:val="0"/>
              <w:marTop w:val="0"/>
              <w:marBottom w:val="0"/>
              <w:divBdr>
                <w:top w:val="none" w:sz="0" w:space="0" w:color="auto"/>
                <w:left w:val="none" w:sz="0" w:space="0" w:color="auto"/>
                <w:bottom w:val="none" w:sz="0" w:space="0" w:color="auto"/>
                <w:right w:val="none" w:sz="0" w:space="0" w:color="auto"/>
              </w:divBdr>
              <w:divsChild>
                <w:div w:id="67072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201780">
      <w:bodyDiv w:val="1"/>
      <w:marLeft w:val="0"/>
      <w:marRight w:val="0"/>
      <w:marTop w:val="0"/>
      <w:marBottom w:val="0"/>
      <w:divBdr>
        <w:top w:val="none" w:sz="0" w:space="0" w:color="auto"/>
        <w:left w:val="none" w:sz="0" w:space="0" w:color="auto"/>
        <w:bottom w:val="none" w:sz="0" w:space="0" w:color="auto"/>
        <w:right w:val="none" w:sz="0" w:space="0" w:color="auto"/>
      </w:divBdr>
    </w:div>
    <w:div w:id="213178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from=yandex.ru%3Byandsearch%3Bweb%3B%3B&amp;text=%D0%B0%D0%B4%D0%BC%D0%B8%D0%BD%D0%B8%D1%81%D1%82%D1%80%D0%B0%D1%86%D0%B8%D1%8F%20%D0%B3%20%D0%B0%D0%BB%D0%B5%D0%B9%D1%81%D0%BA%D1%83&amp;uuid=&amp;state=AiuY0DBWFJ4ePaEse6rgeKdnI0e4oXuRYo0IEhrXr7zk7-LazHAr5Rwrl5F4jVTbvY6-a5YkcN5t_K8Xdc_PuOHPpeKq4qWc74feZihzjArmW_5lDO8mxDJk888Dc56DrC9_m1iuucokmGpu7Y6J3TtDVCnUKP_drbF6xT1xnVWBrw0KIdoElNOHHrz1bxZ2dKkoISCCXDPhbBU93hrhkeZ1Mf4WqOe8Li46oLvZiNzgSJSzV8flMl6b67hn1JJzyYGzRTnP1W_u5shxAoGU1Q&amp;data=UlNrNmk5WktYejR0eWJFYk1LdmtxcG16MUpIdzdsNVZHQTk5dVppRWVNVnJGS0hQMmFfdU11T1RnWXFBRXdpRzgyVXRTUGpQbFk4b3VrT1c4aWQ2aUd4dUxMVFVpb05lTVRuM3RZUnNHdnM&amp;b64e=2&amp;sign=b5be29ad0611f5c7c7fe2c86cadd0dfb&amp;keyno=0&amp;l10n=ru&amp;mc=0" TargetMode="External"/><Relationship Id="rId3" Type="http://schemas.microsoft.com/office/2007/relationships/stylesWithEffects" Target="stylesWithEffects.xml"/><Relationship Id="rId7" Type="http://schemas.openxmlformats.org/officeDocument/2006/relationships/hyperlink" Target="http://yandex.ru/clck/jsredir?from=yandex.ru%3Byandsearch%3Bweb%3B%3B&amp;text=%D0%B0%D0%B4%D0%BC%D0%B8%D0%BD%D0%B8%D1%81%D1%82%D1%80%D0%B0%D1%86%D0%B8%D1%8F%20%D0%B3%20%D0%B0%D0%BB%D0%B5%D0%B9%D1%81%D0%BA%D1%83&amp;uuid=&amp;state=AiuY0DBWFJ4ePaEse6rgeKdnI0e4oXuRYo0IEhrXr7zk7-LazHAr5Rwrl5F4jVTbvY6-a5YkcN5t_K8Xdc_PuOHPpeKq4qWc74feZihzjArmW_5lDO8mxDJk888Dc56DrC9_m1iuucokmGpu7Y6J3TtDVCnUKP_drbF6xT1xnVWBrw0KIdoElNOHHrz1bxZ2dKkoISCCXDPhbBU93hrhkeZ1Mf4WqOe8Li46oLvZiNzgSJSzV8flMl6b67hn1JJzyYGzRTnP1W_u5shxAoGU1Q&amp;data=UlNrNmk5WktYejR0eWJFYk1LdmtxcG16MUpIdzdsNVZHQTk5dVppRWVNVnJGS0hQMmFfdU11T1RnWXFBRXdpRzgyVXRTUGpQbFk4b3VrT1c4aWQ2aUd4dUxMVFVpb05lTVRuM3RZUnNHdnM&amp;b64e=2&amp;sign=b5be29ad0611f5c7c7fe2c86cadd0dfb&amp;keyno=0&amp;l10n=ru&amp;mc=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andex.ru/clck/jsredir?from=yandex.ru%3Byandsearch%3Bweb%3B%3B&amp;text=%D0%B0%D0%B4%D0%BC%D0%B8%D0%BD%D0%B8%D1%81%D1%82%D1%80%D0%B0%D1%86%D0%B8%D1%8F%20%D0%B3%20%D0%B0%D0%BB%D0%B5%D0%B9%D1%81%D0%BA%D1%83&amp;uuid=&amp;state=AiuY0DBWFJ4ePaEse6rgeKdnI0e4oXuRYo0IEhrXr7zk7-LazHAr5Rwrl5F4jVTbvY6-a5YkcN5t_K8Xdc_PuOHPpeKq4qWc74feZihzjArmW_5lDO8mxDJk888Dc56DrC9_m1iuucokmGpu7Y6J3TtDVCnUKP_drbF6xT1xnVWBrw0KIdoElNOHHrz1bxZ2dKkoISCCXDPhbBU93hrhkeZ1Mf4WqOe8Li46oLvZiNzgSJSzV8flMl6b67hn1JJzyYGzRTnP1W_u5shxAoGU1Q&amp;data=UlNrNmk5WktYejR0eWJFYk1LdmtxcG16MUpIdzdsNVZHQTk5dVppRWVNVnJGS0hQMmFfdU11T1RnWXFBRXdpRzgyVXRTUGpQbFk4b3VrT1c4aWQ2aUd4dUxMVFVpb05lTVRuM3RZUnNHdnM&amp;b64e=2&amp;sign=b5be29ad0611f5c7c7fe2c86cadd0dfb&amp;keyno=0&amp;l10n=ru&amp;mc=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yandex.ru/clck/jsredir?from=yandex.ru%3Byandsearch%3Bweb%3B%3B&amp;text=%D0%B0%D0%B4%D0%BC%D0%B8%D0%BD%D0%B8%D1%81%D1%82%D1%80%D0%B0%D1%86%D0%B8%D1%8F%20%D0%B3%20%D0%B0%D0%BB%D0%B5%D0%B9%D1%81%D0%BA%D1%83&amp;uuid=&amp;state=AiuY0DBWFJ4ePaEse6rgeKdnI0e4oXuRYo0IEhrXr7zk7-LazHAr5Rwrl5F4jVTbvY6-a5YkcN5t_K8Xdc_PuOHPpeKq4qWc74feZihzjArmW_5lDO8mxDJk888Dc56DrC9_m1iuucokmGpu7Y6J3TtDVCnUKP_drbF6xT1xnVWBrw0KIdoElNOHHrz1bxZ2dKkoISCCXDPhbBU93hrhkeZ1Mf4WqOe8Li46oLvZiNzgSJSzV8flMl6b67hn1JJzyYGzRTnP1W_u5shxAoGU1Q&amp;data=UlNrNmk5WktYejR0eWJFYk1LdmtxcG16MUpIdzdsNVZHQTk5dVppRWVNVnJGS0hQMmFfdU11T1RnWXFBRXdpRzgyVXRTUGpQbFk4b3VrT1c4aWQ2aUd4dUxMVFVpb05lTVRuM3RZUnNHdnM&amp;b64e=2&amp;sign=b5be29ad0611f5c7c7fe2c86cadd0dfb&amp;keyno=0&amp;l10n=ru&amp;mc=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2671</Words>
  <Characters>15226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2023-10-30T04:17:00Z</dcterms:created>
  <dcterms:modified xsi:type="dcterms:W3CDTF">2023-10-30T04:17:00Z</dcterms:modified>
</cp:coreProperties>
</file>