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78E0" w:rsidRPr="001C23A1" w:rsidRDefault="001C23A1" w:rsidP="00C85CD3">
      <w:pPr>
        <w:widowControl/>
        <w:autoSpaceDE/>
        <w:autoSpaceDN/>
        <w:adjustRightInd/>
        <w:ind w:left="4956" w:firstLine="708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                       </w:t>
      </w:r>
      <w:r w:rsidR="007778E0" w:rsidRPr="001C23A1">
        <w:rPr>
          <w:color w:val="000000"/>
          <w:sz w:val="24"/>
          <w:szCs w:val="24"/>
        </w:rPr>
        <w:t>ПРИЛОЖЕНИЕ</w:t>
      </w:r>
      <w:r w:rsidR="00D6460A">
        <w:rPr>
          <w:color w:val="000000"/>
          <w:sz w:val="24"/>
          <w:szCs w:val="24"/>
        </w:rPr>
        <w:t xml:space="preserve"> </w:t>
      </w:r>
      <w:r w:rsidR="00E4457C" w:rsidRPr="001C23A1">
        <w:rPr>
          <w:color w:val="000000"/>
          <w:sz w:val="24"/>
          <w:szCs w:val="24"/>
        </w:rPr>
        <w:t xml:space="preserve"> 1</w:t>
      </w:r>
    </w:p>
    <w:p w:rsidR="001C23A1" w:rsidRDefault="001C23A1" w:rsidP="001C23A1">
      <w:pPr>
        <w:spacing w:line="240" w:lineRule="atLeast"/>
        <w:jc w:val="right"/>
        <w:rPr>
          <w:color w:val="000000"/>
          <w:sz w:val="16"/>
          <w:szCs w:val="16"/>
        </w:rPr>
      </w:pPr>
      <w:r w:rsidRPr="001C23A1">
        <w:rPr>
          <w:color w:val="000000"/>
          <w:sz w:val="16"/>
          <w:szCs w:val="16"/>
        </w:rPr>
        <w:t xml:space="preserve">к </w:t>
      </w:r>
      <w:r w:rsidR="00D6460A">
        <w:rPr>
          <w:color w:val="000000"/>
          <w:sz w:val="16"/>
          <w:szCs w:val="16"/>
        </w:rPr>
        <w:t>п</w:t>
      </w:r>
      <w:r>
        <w:rPr>
          <w:color w:val="000000"/>
          <w:sz w:val="16"/>
          <w:szCs w:val="16"/>
        </w:rPr>
        <w:t>остановлению</w:t>
      </w:r>
      <w:r w:rsidR="00D7799B" w:rsidRPr="00D9211A">
        <w:rPr>
          <w:color w:val="000000"/>
          <w:sz w:val="16"/>
          <w:szCs w:val="16"/>
        </w:rPr>
        <w:t xml:space="preserve"> </w:t>
      </w:r>
      <w:r>
        <w:rPr>
          <w:color w:val="000000"/>
          <w:sz w:val="16"/>
          <w:szCs w:val="16"/>
        </w:rPr>
        <w:t>администрации города Алейска</w:t>
      </w:r>
    </w:p>
    <w:p w:rsidR="00D7799B" w:rsidRPr="00D9211A" w:rsidRDefault="00AA5249" w:rsidP="001C23A1">
      <w:pPr>
        <w:spacing w:line="240" w:lineRule="atLeast"/>
        <w:jc w:val="right"/>
        <w:rPr>
          <w:sz w:val="16"/>
          <w:szCs w:val="16"/>
        </w:rPr>
      </w:pPr>
      <w:r>
        <w:rPr>
          <w:color w:val="000000"/>
          <w:sz w:val="16"/>
          <w:szCs w:val="16"/>
        </w:rPr>
        <w:t xml:space="preserve"> № 319</w:t>
      </w:r>
      <w:r w:rsidR="001C23A1">
        <w:rPr>
          <w:color w:val="000000"/>
          <w:sz w:val="16"/>
          <w:szCs w:val="16"/>
        </w:rPr>
        <w:t xml:space="preserve">  от   </w:t>
      </w:r>
      <w:r>
        <w:rPr>
          <w:color w:val="000000"/>
          <w:sz w:val="16"/>
          <w:szCs w:val="16"/>
        </w:rPr>
        <w:t>15.05.2019</w:t>
      </w:r>
    </w:p>
    <w:p w:rsidR="007778E0" w:rsidRDefault="007778E0" w:rsidP="00D7799B">
      <w:pPr>
        <w:widowControl/>
        <w:autoSpaceDE/>
        <w:autoSpaceDN/>
        <w:adjustRightInd/>
        <w:ind w:left="4956" w:firstLine="708"/>
        <w:rPr>
          <w:color w:val="000000"/>
          <w:sz w:val="28"/>
          <w:szCs w:val="28"/>
        </w:rPr>
      </w:pPr>
    </w:p>
    <w:p w:rsidR="00E0065C" w:rsidRDefault="00E0065C" w:rsidP="00E0065C">
      <w:pPr>
        <w:widowControl/>
        <w:autoSpaceDE/>
        <w:autoSpaceDN/>
        <w:adjustRightInd/>
        <w:spacing w:after="200" w:line="276" w:lineRule="auto"/>
        <w:jc w:val="center"/>
        <w:rPr>
          <w:color w:val="000000"/>
          <w:sz w:val="28"/>
          <w:szCs w:val="28"/>
        </w:rPr>
      </w:pPr>
      <w:r>
        <w:rPr>
          <w:sz w:val="28"/>
          <w:szCs w:val="28"/>
        </w:rPr>
        <w:t>Порядок взаимодействия структурных подразделений администрации города Алейска при проведении оценки регулирующего воздействия проектов муниципальных нормативных правовых актов города Алейска и экспертизы муниципальных нормативных правовых актов города Алейска для субъектов предпринимательской и инвестиционной деятельности</w:t>
      </w:r>
    </w:p>
    <w:p w:rsidR="00192E10" w:rsidRPr="007778E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7778E0">
        <w:rPr>
          <w:color w:val="000000"/>
          <w:sz w:val="28"/>
          <w:szCs w:val="28"/>
        </w:rPr>
        <w:t>Разработчик (орган местн</w:t>
      </w:r>
      <w:r w:rsidR="007F5CF2">
        <w:rPr>
          <w:color w:val="000000"/>
          <w:sz w:val="28"/>
          <w:szCs w:val="28"/>
        </w:rPr>
        <w:t>ого самоуправления города Алейска</w:t>
      </w:r>
      <w:r w:rsidRPr="007778E0">
        <w:rPr>
          <w:color w:val="000000"/>
          <w:sz w:val="28"/>
          <w:szCs w:val="28"/>
        </w:rPr>
        <w:t>, структурное подраздел</w:t>
      </w:r>
      <w:r w:rsidR="007B32B7">
        <w:rPr>
          <w:color w:val="000000"/>
          <w:sz w:val="28"/>
          <w:szCs w:val="28"/>
        </w:rPr>
        <w:t>ение а</w:t>
      </w:r>
      <w:r w:rsidR="00D51E02">
        <w:rPr>
          <w:color w:val="000000"/>
          <w:sz w:val="28"/>
          <w:szCs w:val="28"/>
        </w:rPr>
        <w:t>дминистрации города Алейска</w:t>
      </w:r>
      <w:r w:rsidRPr="007778E0">
        <w:rPr>
          <w:color w:val="000000"/>
          <w:sz w:val="28"/>
          <w:szCs w:val="28"/>
        </w:rPr>
        <w:t xml:space="preserve">, иной субъект правотворческой инициативы) направляет </w:t>
      </w:r>
      <w:r w:rsidR="00E4457C">
        <w:rPr>
          <w:color w:val="000000"/>
          <w:sz w:val="28"/>
          <w:szCs w:val="28"/>
        </w:rPr>
        <w:t xml:space="preserve">в юридический отдел администрации города Алейска  </w:t>
      </w:r>
      <w:r w:rsidRPr="007778E0">
        <w:rPr>
          <w:color w:val="000000"/>
          <w:sz w:val="28"/>
          <w:szCs w:val="28"/>
        </w:rPr>
        <w:t>проект муниципального нормативно</w:t>
      </w:r>
      <w:r w:rsidR="007A3731">
        <w:rPr>
          <w:color w:val="000000"/>
          <w:sz w:val="28"/>
          <w:szCs w:val="28"/>
        </w:rPr>
        <w:t xml:space="preserve">го </w:t>
      </w:r>
      <w:r w:rsidRPr="007778E0">
        <w:rPr>
          <w:color w:val="000000"/>
          <w:sz w:val="28"/>
          <w:szCs w:val="28"/>
        </w:rPr>
        <w:t>правового акта (МНПА) (</w:t>
      </w:r>
      <w:r w:rsidR="0007404E" w:rsidRPr="007778E0">
        <w:rPr>
          <w:color w:val="000000"/>
          <w:sz w:val="28"/>
          <w:szCs w:val="28"/>
        </w:rPr>
        <w:t>п</w:t>
      </w:r>
      <w:r w:rsidRPr="007778E0">
        <w:rPr>
          <w:color w:val="000000"/>
          <w:sz w:val="28"/>
          <w:szCs w:val="28"/>
        </w:rPr>
        <w:t xml:space="preserve">риложение 1). </w:t>
      </w:r>
    </w:p>
    <w:p w:rsidR="00192E10" w:rsidRPr="00192E1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 xml:space="preserve">В ходе рассмотрения и согласования проекта МНПА специалисты </w:t>
      </w:r>
      <w:r w:rsidR="007B32B7">
        <w:rPr>
          <w:color w:val="000000"/>
          <w:sz w:val="28"/>
          <w:szCs w:val="28"/>
        </w:rPr>
        <w:t>юридического</w:t>
      </w:r>
      <w:r w:rsidR="00C92F55">
        <w:rPr>
          <w:color w:val="000000"/>
          <w:sz w:val="28"/>
          <w:szCs w:val="28"/>
        </w:rPr>
        <w:t xml:space="preserve"> отдела</w:t>
      </w:r>
      <w:r w:rsidR="005531A1">
        <w:rPr>
          <w:color w:val="000000"/>
          <w:sz w:val="28"/>
          <w:szCs w:val="28"/>
        </w:rPr>
        <w:t xml:space="preserve"> администрации города</w:t>
      </w:r>
      <w:r w:rsidRPr="00192E10">
        <w:rPr>
          <w:color w:val="000000"/>
          <w:sz w:val="28"/>
          <w:szCs w:val="28"/>
        </w:rPr>
        <w:t xml:space="preserve"> принимают решение о том, подлежит или нет разрабатываемый МНПА процедуре</w:t>
      </w:r>
      <w:r w:rsidR="0007404E">
        <w:rPr>
          <w:color w:val="000000"/>
          <w:sz w:val="28"/>
          <w:szCs w:val="28"/>
        </w:rPr>
        <w:t xml:space="preserve"> оценки регулирующего воздействия (</w:t>
      </w:r>
      <w:r w:rsidRPr="00192E10">
        <w:rPr>
          <w:color w:val="000000"/>
          <w:sz w:val="28"/>
          <w:szCs w:val="28"/>
        </w:rPr>
        <w:t>ОРВ</w:t>
      </w:r>
      <w:r w:rsidR="0007404E">
        <w:rPr>
          <w:color w:val="000000"/>
          <w:sz w:val="28"/>
          <w:szCs w:val="28"/>
        </w:rPr>
        <w:t>)</w:t>
      </w:r>
      <w:r w:rsidRPr="00192E10">
        <w:rPr>
          <w:color w:val="000000"/>
          <w:sz w:val="28"/>
          <w:szCs w:val="28"/>
        </w:rPr>
        <w:t xml:space="preserve">.  </w:t>
      </w:r>
    </w:p>
    <w:p w:rsidR="00192E10" w:rsidRPr="00192E1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>В случае если разрабатываемый муниципальный нормативн</w:t>
      </w:r>
      <w:r w:rsidR="00EA49C3">
        <w:rPr>
          <w:color w:val="000000"/>
          <w:sz w:val="28"/>
          <w:szCs w:val="28"/>
        </w:rPr>
        <w:t xml:space="preserve">ый </w:t>
      </w:r>
      <w:r w:rsidRPr="00192E10">
        <w:rPr>
          <w:color w:val="000000"/>
          <w:sz w:val="28"/>
          <w:szCs w:val="28"/>
        </w:rPr>
        <w:t>правовой акт подлежит процедуре ОРВ (п</w:t>
      </w:r>
      <w:r w:rsidR="0033501C">
        <w:rPr>
          <w:color w:val="000000"/>
          <w:sz w:val="28"/>
          <w:szCs w:val="28"/>
        </w:rPr>
        <w:t xml:space="preserve">ункт </w:t>
      </w:r>
      <w:r w:rsidR="00CE27A5">
        <w:rPr>
          <w:color w:val="000000"/>
          <w:sz w:val="28"/>
          <w:szCs w:val="28"/>
        </w:rPr>
        <w:t>1</w:t>
      </w:r>
      <w:r w:rsidRPr="00192E10">
        <w:rPr>
          <w:color w:val="000000"/>
          <w:sz w:val="28"/>
          <w:szCs w:val="28"/>
        </w:rPr>
        <w:t xml:space="preserve"> Положения о </w:t>
      </w:r>
      <w:r w:rsidR="00CE27A5">
        <w:rPr>
          <w:color w:val="000000"/>
          <w:sz w:val="28"/>
          <w:szCs w:val="28"/>
        </w:rPr>
        <w:t xml:space="preserve">порядке </w:t>
      </w:r>
      <w:r w:rsidRPr="00192E10">
        <w:rPr>
          <w:color w:val="000000"/>
          <w:sz w:val="28"/>
          <w:szCs w:val="28"/>
        </w:rPr>
        <w:t>проведении оценки регулирующего воздействия проектов</w:t>
      </w:r>
      <w:r w:rsidR="00CE27A5" w:rsidRPr="00CE27A5">
        <w:rPr>
          <w:color w:val="000000"/>
          <w:sz w:val="28"/>
          <w:szCs w:val="28"/>
        </w:rPr>
        <w:t xml:space="preserve"> </w:t>
      </w:r>
      <w:r w:rsidR="00CE27A5" w:rsidRPr="00192E10">
        <w:rPr>
          <w:color w:val="000000"/>
          <w:sz w:val="28"/>
          <w:szCs w:val="28"/>
        </w:rPr>
        <w:t>муниципальных нормативных правовых актов города</w:t>
      </w:r>
      <w:r w:rsidRPr="00192E10">
        <w:rPr>
          <w:color w:val="000000"/>
          <w:sz w:val="28"/>
          <w:szCs w:val="28"/>
        </w:rPr>
        <w:t xml:space="preserve"> и экспертизы муниципальных норматив</w:t>
      </w:r>
      <w:r w:rsidR="00CE27A5">
        <w:rPr>
          <w:color w:val="000000"/>
          <w:sz w:val="28"/>
          <w:szCs w:val="28"/>
        </w:rPr>
        <w:t>ных правовых актов города Алейска</w:t>
      </w:r>
      <w:r w:rsidRPr="00192E10">
        <w:rPr>
          <w:color w:val="000000"/>
          <w:sz w:val="28"/>
          <w:szCs w:val="28"/>
        </w:rPr>
        <w:t xml:space="preserve">, утвержденного </w:t>
      </w:r>
      <w:r w:rsidR="00EA49C3">
        <w:rPr>
          <w:color w:val="000000"/>
          <w:sz w:val="28"/>
          <w:szCs w:val="28"/>
        </w:rPr>
        <w:t>р</w:t>
      </w:r>
      <w:r w:rsidRPr="00192E10">
        <w:rPr>
          <w:color w:val="000000"/>
          <w:sz w:val="28"/>
          <w:szCs w:val="28"/>
        </w:rPr>
        <w:t>ешением</w:t>
      </w:r>
      <w:bookmarkStart w:id="0" w:name="_GoBack"/>
      <w:bookmarkEnd w:id="0"/>
      <w:r w:rsidR="00CE27A5">
        <w:rPr>
          <w:color w:val="000000"/>
          <w:sz w:val="28"/>
          <w:szCs w:val="28"/>
        </w:rPr>
        <w:t xml:space="preserve"> Алейского городского Собрания депутатов Алтайского края</w:t>
      </w:r>
      <w:r w:rsidR="002753F4">
        <w:rPr>
          <w:color w:val="000000"/>
          <w:sz w:val="28"/>
          <w:szCs w:val="28"/>
        </w:rPr>
        <w:t xml:space="preserve"> от 17.02</w:t>
      </w:r>
      <w:r w:rsidRPr="00192E10">
        <w:rPr>
          <w:color w:val="000000"/>
          <w:sz w:val="28"/>
          <w:szCs w:val="28"/>
        </w:rPr>
        <w:t>.</w:t>
      </w:r>
      <w:r w:rsidR="002753F4">
        <w:rPr>
          <w:color w:val="000000"/>
          <w:sz w:val="28"/>
          <w:szCs w:val="28"/>
        </w:rPr>
        <w:t>2016 № 04</w:t>
      </w:r>
      <w:r w:rsidRPr="00192E10">
        <w:rPr>
          <w:color w:val="000000"/>
          <w:sz w:val="28"/>
          <w:szCs w:val="28"/>
        </w:rPr>
        <w:t xml:space="preserve">), </w:t>
      </w:r>
      <w:r w:rsidR="007A58D9">
        <w:rPr>
          <w:color w:val="000000"/>
          <w:sz w:val="28"/>
          <w:szCs w:val="28"/>
        </w:rPr>
        <w:t>юридический отдел</w:t>
      </w:r>
      <w:r w:rsidR="00E4457C" w:rsidRPr="00E4457C">
        <w:rPr>
          <w:color w:val="000000"/>
          <w:sz w:val="28"/>
          <w:szCs w:val="28"/>
        </w:rPr>
        <w:t xml:space="preserve"> </w:t>
      </w:r>
      <w:r w:rsidR="00E4457C">
        <w:rPr>
          <w:color w:val="000000"/>
          <w:sz w:val="28"/>
          <w:szCs w:val="28"/>
        </w:rPr>
        <w:t xml:space="preserve">администрации города Алейска  </w:t>
      </w:r>
      <w:r w:rsidRPr="00192E10">
        <w:rPr>
          <w:color w:val="000000"/>
          <w:sz w:val="28"/>
          <w:szCs w:val="28"/>
        </w:rPr>
        <w:t xml:space="preserve">уведомляет разработчика о необходимости проведения процедуры ОРВ. </w:t>
      </w:r>
    </w:p>
    <w:p w:rsidR="00192E10" w:rsidRPr="00192E1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>Разработчик проводит процедуру ОРВ в соответствии с</w:t>
      </w:r>
      <w:r w:rsidR="003272E5">
        <w:rPr>
          <w:color w:val="000000"/>
          <w:sz w:val="28"/>
          <w:szCs w:val="28"/>
        </w:rPr>
        <w:t xml:space="preserve"> </w:t>
      </w:r>
      <w:r w:rsidRPr="00192E10">
        <w:rPr>
          <w:color w:val="000000"/>
          <w:sz w:val="28"/>
          <w:szCs w:val="28"/>
        </w:rPr>
        <w:t>п</w:t>
      </w:r>
      <w:r w:rsidR="0033501C">
        <w:rPr>
          <w:color w:val="000000"/>
          <w:sz w:val="28"/>
          <w:szCs w:val="28"/>
        </w:rPr>
        <w:t xml:space="preserve">унктом </w:t>
      </w:r>
      <w:r w:rsidR="004A3CB3">
        <w:rPr>
          <w:color w:val="000000"/>
          <w:sz w:val="28"/>
          <w:szCs w:val="28"/>
        </w:rPr>
        <w:t>2 Положения о порядке проведения</w:t>
      </w:r>
      <w:r w:rsidRPr="00192E10">
        <w:rPr>
          <w:color w:val="000000"/>
          <w:sz w:val="28"/>
          <w:szCs w:val="28"/>
        </w:rPr>
        <w:t xml:space="preserve"> оценки регулирующего воздействия проектов</w:t>
      </w:r>
      <w:r w:rsidR="004A3CB3" w:rsidRPr="004A3CB3">
        <w:rPr>
          <w:color w:val="000000"/>
          <w:sz w:val="28"/>
          <w:szCs w:val="28"/>
        </w:rPr>
        <w:t xml:space="preserve"> </w:t>
      </w:r>
      <w:r w:rsidR="004A3CB3" w:rsidRPr="00192E10">
        <w:rPr>
          <w:color w:val="000000"/>
          <w:sz w:val="28"/>
          <w:szCs w:val="28"/>
        </w:rPr>
        <w:t>муниципальных норматив</w:t>
      </w:r>
      <w:r w:rsidR="004A3CB3">
        <w:rPr>
          <w:color w:val="000000"/>
          <w:sz w:val="28"/>
          <w:szCs w:val="28"/>
        </w:rPr>
        <w:t>ных правовых актов</w:t>
      </w:r>
      <w:r w:rsidRPr="00192E10">
        <w:rPr>
          <w:color w:val="000000"/>
          <w:sz w:val="28"/>
          <w:szCs w:val="28"/>
        </w:rPr>
        <w:t xml:space="preserve"> и экспертизы муниципальных норматив</w:t>
      </w:r>
      <w:r w:rsidR="00D51E02">
        <w:rPr>
          <w:color w:val="000000"/>
          <w:sz w:val="28"/>
          <w:szCs w:val="28"/>
        </w:rPr>
        <w:t>ных правовых актов города Алейска</w:t>
      </w:r>
      <w:r w:rsidR="004A3CB3">
        <w:rPr>
          <w:color w:val="000000"/>
          <w:sz w:val="28"/>
          <w:szCs w:val="28"/>
        </w:rPr>
        <w:t xml:space="preserve"> Алтайского края</w:t>
      </w:r>
      <w:r w:rsidRPr="00192E10">
        <w:rPr>
          <w:color w:val="000000"/>
          <w:sz w:val="28"/>
          <w:szCs w:val="28"/>
        </w:rPr>
        <w:t xml:space="preserve"> (</w:t>
      </w:r>
      <w:r w:rsidR="0033501C">
        <w:rPr>
          <w:color w:val="000000"/>
          <w:sz w:val="28"/>
          <w:szCs w:val="28"/>
        </w:rPr>
        <w:t>п</w:t>
      </w:r>
      <w:r w:rsidRPr="00192E10">
        <w:rPr>
          <w:color w:val="000000"/>
          <w:sz w:val="28"/>
          <w:szCs w:val="28"/>
        </w:rPr>
        <w:t>риложение 2).</w:t>
      </w:r>
    </w:p>
    <w:p w:rsidR="00192E10" w:rsidRPr="00192E10" w:rsidRDefault="00192E10" w:rsidP="007778E0">
      <w:pPr>
        <w:pStyle w:val="a7"/>
        <w:widowControl/>
        <w:numPr>
          <w:ilvl w:val="0"/>
          <w:numId w:val="3"/>
        </w:numPr>
        <w:tabs>
          <w:tab w:val="left" w:pos="851"/>
        </w:tabs>
        <w:ind w:left="0" w:firstLine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>После завершения всех этапов процедуры ОРВ разработ</w:t>
      </w:r>
      <w:r w:rsidR="003B6477">
        <w:rPr>
          <w:color w:val="000000"/>
          <w:sz w:val="28"/>
          <w:szCs w:val="28"/>
        </w:rPr>
        <w:t xml:space="preserve">чик обращается за заключением </w:t>
      </w:r>
      <w:r w:rsidR="00E4457C">
        <w:rPr>
          <w:color w:val="000000"/>
          <w:sz w:val="28"/>
          <w:szCs w:val="28"/>
        </w:rPr>
        <w:t xml:space="preserve"> в комитет по экономике и труду администрации города Алейска и передает необходимые документы для выдачи заключения в течении 5 рабочих дней:</w:t>
      </w:r>
      <w:r w:rsidRPr="00192E10">
        <w:rPr>
          <w:color w:val="000000"/>
          <w:sz w:val="28"/>
          <w:szCs w:val="28"/>
        </w:rPr>
        <w:t xml:space="preserve"> </w:t>
      </w:r>
    </w:p>
    <w:p w:rsidR="00192E10" w:rsidRDefault="00192E10" w:rsidP="0067438E">
      <w:pPr>
        <w:pStyle w:val="a7"/>
        <w:tabs>
          <w:tab w:val="left" w:pos="851"/>
        </w:tabs>
        <w:ind w:left="567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 xml:space="preserve"> - в</w:t>
      </w:r>
      <w:r w:rsidR="009C5E6B">
        <w:rPr>
          <w:color w:val="000000"/>
          <w:sz w:val="28"/>
          <w:szCs w:val="28"/>
        </w:rPr>
        <w:t xml:space="preserve"> комитет по экономике и труду Администрации города Алейска</w:t>
      </w:r>
      <w:r w:rsidRPr="00192E10">
        <w:rPr>
          <w:color w:val="000000"/>
          <w:sz w:val="28"/>
          <w:szCs w:val="28"/>
        </w:rPr>
        <w:t>, если МНПА затрагивает вопросы</w:t>
      </w:r>
      <w:r w:rsidR="007A58D9">
        <w:rPr>
          <w:color w:val="000000"/>
          <w:sz w:val="28"/>
          <w:szCs w:val="28"/>
        </w:rPr>
        <w:t xml:space="preserve"> предпринимательской,</w:t>
      </w:r>
      <w:r w:rsidRPr="00192E10">
        <w:rPr>
          <w:color w:val="000000"/>
          <w:sz w:val="28"/>
          <w:szCs w:val="28"/>
        </w:rPr>
        <w:t xml:space="preserve"> инвестиционной деятельности или предпринимательской и инвестиционной деятельности одновременно</w:t>
      </w:r>
      <w:r w:rsidR="000E5EBC">
        <w:rPr>
          <w:color w:val="000000"/>
          <w:sz w:val="28"/>
          <w:szCs w:val="28"/>
        </w:rPr>
        <w:t>.</w:t>
      </w:r>
    </w:p>
    <w:p w:rsidR="00E4457C" w:rsidRPr="00192E10" w:rsidRDefault="005531A1" w:rsidP="0067438E">
      <w:pPr>
        <w:pStyle w:val="a7"/>
        <w:tabs>
          <w:tab w:val="left" w:pos="851"/>
        </w:tabs>
        <w:ind w:left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6. Комитет по экономике и труду администрации города </w:t>
      </w:r>
      <w:r w:rsidR="00E4457C">
        <w:rPr>
          <w:color w:val="000000"/>
          <w:sz w:val="28"/>
          <w:szCs w:val="28"/>
        </w:rPr>
        <w:t>готовит заключение согласно Приложению 3.</w:t>
      </w:r>
    </w:p>
    <w:p w:rsidR="00192E10" w:rsidRPr="00192E10" w:rsidRDefault="00E4457C" w:rsidP="00E4457C">
      <w:pPr>
        <w:pStyle w:val="a7"/>
        <w:widowControl/>
        <w:tabs>
          <w:tab w:val="left" w:pos="851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7. </w:t>
      </w:r>
      <w:r w:rsidR="00192E10" w:rsidRPr="00192E10">
        <w:rPr>
          <w:color w:val="000000"/>
          <w:sz w:val="28"/>
          <w:szCs w:val="28"/>
        </w:rPr>
        <w:t>Если заключение положительное, т</w:t>
      </w:r>
      <w:r w:rsidR="00EC0A5E">
        <w:rPr>
          <w:color w:val="000000"/>
          <w:sz w:val="28"/>
          <w:szCs w:val="28"/>
        </w:rPr>
        <w:t xml:space="preserve">о есть </w:t>
      </w:r>
      <w:r w:rsidR="00192E10" w:rsidRPr="00192E10">
        <w:rPr>
          <w:color w:val="000000"/>
          <w:sz w:val="28"/>
          <w:szCs w:val="28"/>
        </w:rPr>
        <w:t>содержится вывод о соблюдении порядка проведения ОРВ и об отсутствии положений, вводящих избыточные обязанности, запреты и ограничения для субъектов предпринимательской и инвестиционной деятельности, а также положени</w:t>
      </w:r>
      <w:r w:rsidR="005A61FC">
        <w:rPr>
          <w:color w:val="000000"/>
          <w:sz w:val="28"/>
          <w:szCs w:val="28"/>
        </w:rPr>
        <w:t xml:space="preserve">й, приводящих к возникновению </w:t>
      </w:r>
      <w:r w:rsidR="00192E10" w:rsidRPr="00192E10">
        <w:rPr>
          <w:color w:val="000000"/>
          <w:sz w:val="28"/>
          <w:szCs w:val="28"/>
        </w:rPr>
        <w:t>обоснованных расходов субъектов предпринимательской и инвестиционной деятельности, проект МНПА подлежит согласованию и принятию в установленном порядке.</w:t>
      </w:r>
    </w:p>
    <w:p w:rsidR="00192E10" w:rsidRPr="00192E10" w:rsidRDefault="00040579" w:rsidP="00040579">
      <w:pPr>
        <w:pStyle w:val="a7"/>
        <w:widowControl/>
        <w:tabs>
          <w:tab w:val="left" w:pos="851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8.</w:t>
      </w:r>
      <w:r w:rsidR="00192E10" w:rsidRPr="00192E10">
        <w:rPr>
          <w:color w:val="000000"/>
          <w:sz w:val="28"/>
          <w:szCs w:val="28"/>
        </w:rPr>
        <w:t>Если заключение отрицательное, т</w:t>
      </w:r>
      <w:r w:rsidR="00D33B97">
        <w:rPr>
          <w:color w:val="000000"/>
          <w:sz w:val="28"/>
          <w:szCs w:val="28"/>
        </w:rPr>
        <w:t xml:space="preserve">о есть </w:t>
      </w:r>
      <w:r w:rsidR="00192E10" w:rsidRPr="00192E10">
        <w:rPr>
          <w:color w:val="000000"/>
          <w:sz w:val="28"/>
          <w:szCs w:val="28"/>
        </w:rPr>
        <w:t xml:space="preserve">содержится вывод о </w:t>
      </w:r>
      <w:r w:rsidR="00D6460A">
        <w:rPr>
          <w:color w:val="000000"/>
          <w:sz w:val="28"/>
          <w:szCs w:val="28"/>
        </w:rPr>
        <w:t xml:space="preserve">не </w:t>
      </w:r>
      <w:r w:rsidR="00192E10" w:rsidRPr="00192E10">
        <w:rPr>
          <w:color w:val="000000"/>
          <w:sz w:val="28"/>
          <w:szCs w:val="28"/>
        </w:rPr>
        <w:t xml:space="preserve">соблюдении порядка проведения ОРВ и о наличии положений, вводящих избыточные </w:t>
      </w:r>
      <w:r w:rsidR="00192E10" w:rsidRPr="00192E10">
        <w:rPr>
          <w:color w:val="000000"/>
          <w:sz w:val="28"/>
          <w:szCs w:val="28"/>
        </w:rPr>
        <w:lastRenderedPageBreak/>
        <w:t>обязанности, запреты и ограничения для субъектов предпринимательской и инвестиционной деятельности или способствующих их введению, а также положений, приводящих к возникновению необоснованных расходов субъектов предпринимательской и инвестиционной деятельности, разработчик действует в соответствии с одним из нижеперечисленных вариантов:</w:t>
      </w:r>
    </w:p>
    <w:p w:rsidR="00192E10" w:rsidRPr="00192E10" w:rsidRDefault="00192E10" w:rsidP="00040579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>- дорабатывает проект МНПА и повторно направляет его и сводный отчет ответственному за подготовку заключения;</w:t>
      </w:r>
    </w:p>
    <w:p w:rsidR="00192E10" w:rsidRPr="00192E10" w:rsidRDefault="00192E10" w:rsidP="00040579">
      <w:pPr>
        <w:tabs>
          <w:tab w:val="left" w:pos="851"/>
        </w:tabs>
        <w:ind w:firstLine="426"/>
        <w:jc w:val="both"/>
        <w:rPr>
          <w:color w:val="000000"/>
          <w:sz w:val="28"/>
          <w:szCs w:val="28"/>
        </w:rPr>
      </w:pPr>
      <w:r w:rsidRPr="00192E10">
        <w:rPr>
          <w:color w:val="000000"/>
          <w:sz w:val="28"/>
          <w:szCs w:val="28"/>
        </w:rPr>
        <w:t>- подготавливает мотивированные возражения и направляет их и проект М</w:t>
      </w:r>
      <w:r w:rsidR="00D6460A">
        <w:rPr>
          <w:color w:val="000000"/>
          <w:sz w:val="28"/>
          <w:szCs w:val="28"/>
        </w:rPr>
        <w:t xml:space="preserve">НПА в комитет по экономике и труду для дачи </w:t>
      </w:r>
      <w:r w:rsidRPr="00192E10">
        <w:rPr>
          <w:color w:val="000000"/>
          <w:sz w:val="28"/>
          <w:szCs w:val="28"/>
        </w:rPr>
        <w:t xml:space="preserve"> заключения, в течение 15 рабочих дней с момента направления мотивированных возражений проводится работа по устранению разногласий, по результатам которой </w:t>
      </w:r>
      <w:r w:rsidR="00D6460A">
        <w:rPr>
          <w:color w:val="000000"/>
          <w:sz w:val="28"/>
          <w:szCs w:val="28"/>
        </w:rPr>
        <w:t xml:space="preserve">разработчиком совместно с комитетом по экономике и труду администрации города </w:t>
      </w:r>
      <w:r w:rsidRPr="00192E10">
        <w:rPr>
          <w:color w:val="000000"/>
          <w:sz w:val="28"/>
          <w:szCs w:val="28"/>
        </w:rPr>
        <w:t xml:space="preserve"> принимается решение о доработке проекта МНПА или о невнесении в проект МНПА изменений и (или) дополнений. В случае если доработка проекта МНПА по результатам отрицательного заключения приводит к разработке нового проекта МНПА, он подлежит ОРВ, начиная с этапа разработки проекта МНПА, составления сводного отчета и их публичного обсуждения. В случае если доработка проекта МНПА по результатам отрицательного заключения приводит к изменению проекта МНПА, разработчик направляет проект </w:t>
      </w:r>
      <w:r w:rsidR="002935C8">
        <w:rPr>
          <w:color w:val="000000"/>
          <w:sz w:val="28"/>
          <w:szCs w:val="28"/>
        </w:rPr>
        <w:t xml:space="preserve">МНПА в комитет по экономике и труду администрации города </w:t>
      </w:r>
      <w:r w:rsidRPr="00192E10">
        <w:rPr>
          <w:color w:val="000000"/>
          <w:sz w:val="28"/>
          <w:szCs w:val="28"/>
        </w:rPr>
        <w:t>повторно для подготовки заключения. В случае если по результатам работы по устранению разногласий принято решение о невнесении в проект МНПА изменений и (или) дополнений</w:t>
      </w:r>
      <w:r w:rsidR="007D6B94">
        <w:rPr>
          <w:color w:val="000000"/>
          <w:sz w:val="28"/>
          <w:szCs w:val="28"/>
        </w:rPr>
        <w:t>, комитетом по экономике и труду администрации города подготавливается</w:t>
      </w:r>
      <w:r w:rsidRPr="00192E10">
        <w:rPr>
          <w:color w:val="000000"/>
          <w:sz w:val="28"/>
          <w:szCs w:val="28"/>
        </w:rPr>
        <w:t xml:space="preserve"> положительное заключение, проект МНПА подлежит согласованию и принятию в установленном порядке.   </w:t>
      </w:r>
    </w:p>
    <w:p w:rsidR="00192E10" w:rsidRPr="00192E10" w:rsidRDefault="00040579" w:rsidP="00040579">
      <w:pPr>
        <w:pStyle w:val="a7"/>
        <w:widowControl/>
        <w:tabs>
          <w:tab w:val="left" w:pos="851"/>
        </w:tabs>
        <w:ind w:left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9.</w:t>
      </w:r>
      <w:r w:rsidR="00192E10" w:rsidRPr="00192E10">
        <w:rPr>
          <w:color w:val="000000"/>
          <w:sz w:val="28"/>
          <w:szCs w:val="28"/>
        </w:rPr>
        <w:t>Если заключение содержит вывод о несоблюдении порядка проведения ОРВ, то разработчик проводит процедуры ОРВ, начиная с невыполненной, дорабатывает проект МНПА, повторно направляет проект МНП</w:t>
      </w:r>
      <w:r w:rsidR="007D6B94">
        <w:rPr>
          <w:color w:val="000000"/>
          <w:sz w:val="28"/>
          <w:szCs w:val="28"/>
        </w:rPr>
        <w:t>А и сводный отчет в комитет по экономике и труду администрации города.</w:t>
      </w:r>
    </w:p>
    <w:p w:rsidR="00614E5F" w:rsidRPr="006C163F" w:rsidRDefault="00614E5F" w:rsidP="00040579">
      <w:pPr>
        <w:shd w:val="clear" w:color="auto" w:fill="FFFFFF"/>
        <w:rPr>
          <w:color w:val="000000"/>
          <w:sz w:val="28"/>
          <w:szCs w:val="28"/>
        </w:rPr>
      </w:pPr>
    </w:p>
    <w:p w:rsidR="00614E5F" w:rsidRPr="006C163F" w:rsidRDefault="00614E5F" w:rsidP="00040579">
      <w:pPr>
        <w:shd w:val="clear" w:color="auto" w:fill="FFFFFF"/>
        <w:rPr>
          <w:color w:val="000000"/>
          <w:sz w:val="28"/>
          <w:szCs w:val="28"/>
        </w:rPr>
      </w:pPr>
    </w:p>
    <w:p w:rsidR="00614E5F" w:rsidRPr="006C163F" w:rsidRDefault="00614E5F" w:rsidP="00614E5F">
      <w:pPr>
        <w:rPr>
          <w:sz w:val="28"/>
          <w:szCs w:val="28"/>
        </w:rPr>
      </w:pPr>
    </w:p>
    <w:sectPr w:rsidR="00614E5F" w:rsidRPr="006C163F" w:rsidSect="001C23A1">
      <w:headerReference w:type="even" r:id="rId8"/>
      <w:headerReference w:type="default" r:id="rId9"/>
      <w:pgSz w:w="11906" w:h="16838"/>
      <w:pgMar w:top="567" w:right="567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D6F06" w:rsidRDefault="009D6F06" w:rsidP="009F4433">
      <w:r>
        <w:separator/>
      </w:r>
    </w:p>
  </w:endnote>
  <w:endnote w:type="continuationSeparator" w:id="1">
    <w:p w:rsidR="009D6F06" w:rsidRDefault="009D6F06" w:rsidP="009F443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D6F06" w:rsidRDefault="009D6F06" w:rsidP="009F4433">
      <w:r>
        <w:separator/>
      </w:r>
    </w:p>
  </w:footnote>
  <w:footnote w:type="continuationSeparator" w:id="1">
    <w:p w:rsidR="009D6F06" w:rsidRDefault="009D6F06" w:rsidP="009F443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56C" w:rsidRDefault="006F35DF" w:rsidP="00B80A82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2F356C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2F356C" w:rsidRDefault="002F356C" w:rsidP="00B80A82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235188"/>
    </w:sdtPr>
    <w:sdtContent>
      <w:p w:rsidR="002F356C" w:rsidRDefault="006F35DF" w:rsidP="006A0848">
        <w:pPr>
          <w:pStyle w:val="a3"/>
          <w:jc w:val="center"/>
        </w:pPr>
        <w:r>
          <w:fldChar w:fldCharType="begin"/>
        </w:r>
        <w:r w:rsidR="00306D45">
          <w:instrText xml:space="preserve"> PAGE   \* MERGEFORMAT </w:instrText>
        </w:r>
        <w:r>
          <w:fldChar w:fldCharType="separate"/>
        </w:r>
        <w:r w:rsidR="00AA524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715F0E"/>
    <w:multiLevelType w:val="hybridMultilevel"/>
    <w:tmpl w:val="B3425BC2"/>
    <w:lvl w:ilvl="0" w:tplc="D904318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21143057"/>
    <w:multiLevelType w:val="hybridMultilevel"/>
    <w:tmpl w:val="3BA0B3A0"/>
    <w:lvl w:ilvl="0" w:tplc="D2ACBFE4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413B2D3A"/>
    <w:multiLevelType w:val="hybridMultilevel"/>
    <w:tmpl w:val="E716E8CA"/>
    <w:lvl w:ilvl="0" w:tplc="648A9E5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527E650C"/>
    <w:multiLevelType w:val="hybridMultilevel"/>
    <w:tmpl w:val="9FB21F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614E5F"/>
    <w:rsid w:val="00001EDA"/>
    <w:rsid w:val="00013ECC"/>
    <w:rsid w:val="000366CB"/>
    <w:rsid w:val="00040579"/>
    <w:rsid w:val="0007404E"/>
    <w:rsid w:val="000B49DF"/>
    <w:rsid w:val="000B648F"/>
    <w:rsid w:val="000C1DB9"/>
    <w:rsid w:val="000C1FB6"/>
    <w:rsid w:val="000E5EBC"/>
    <w:rsid w:val="000E60FD"/>
    <w:rsid w:val="000E6591"/>
    <w:rsid w:val="000F5CDE"/>
    <w:rsid w:val="00101490"/>
    <w:rsid w:val="001262B9"/>
    <w:rsid w:val="001571D7"/>
    <w:rsid w:val="00164354"/>
    <w:rsid w:val="00175333"/>
    <w:rsid w:val="00192E10"/>
    <w:rsid w:val="001C23A1"/>
    <w:rsid w:val="001D0C30"/>
    <w:rsid w:val="001D6F1D"/>
    <w:rsid w:val="002047AD"/>
    <w:rsid w:val="00216F36"/>
    <w:rsid w:val="00217188"/>
    <w:rsid w:val="0023707F"/>
    <w:rsid w:val="00243CE9"/>
    <w:rsid w:val="00245EBF"/>
    <w:rsid w:val="00253CC3"/>
    <w:rsid w:val="00257A21"/>
    <w:rsid w:val="00262B53"/>
    <w:rsid w:val="002647EC"/>
    <w:rsid w:val="00267325"/>
    <w:rsid w:val="00271076"/>
    <w:rsid w:val="00273BB1"/>
    <w:rsid w:val="002753F4"/>
    <w:rsid w:val="002935C8"/>
    <w:rsid w:val="0029714D"/>
    <w:rsid w:val="002B20CC"/>
    <w:rsid w:val="002C491E"/>
    <w:rsid w:val="002D71A5"/>
    <w:rsid w:val="002D743B"/>
    <w:rsid w:val="002E120D"/>
    <w:rsid w:val="002E36E3"/>
    <w:rsid w:val="002F356C"/>
    <w:rsid w:val="00306D45"/>
    <w:rsid w:val="00313C41"/>
    <w:rsid w:val="003272E5"/>
    <w:rsid w:val="003322F6"/>
    <w:rsid w:val="0033501C"/>
    <w:rsid w:val="00347DEF"/>
    <w:rsid w:val="00357872"/>
    <w:rsid w:val="00370E80"/>
    <w:rsid w:val="0038635E"/>
    <w:rsid w:val="00391731"/>
    <w:rsid w:val="003B6477"/>
    <w:rsid w:val="003D1F26"/>
    <w:rsid w:val="003D205E"/>
    <w:rsid w:val="003F5908"/>
    <w:rsid w:val="003F5C1C"/>
    <w:rsid w:val="00402912"/>
    <w:rsid w:val="00414838"/>
    <w:rsid w:val="00436616"/>
    <w:rsid w:val="00457335"/>
    <w:rsid w:val="00457F8A"/>
    <w:rsid w:val="00462E82"/>
    <w:rsid w:val="00497DDD"/>
    <w:rsid w:val="004A3CB3"/>
    <w:rsid w:val="004B2C01"/>
    <w:rsid w:val="004B2F76"/>
    <w:rsid w:val="004C38C5"/>
    <w:rsid w:val="004C5B4F"/>
    <w:rsid w:val="004E48B9"/>
    <w:rsid w:val="004E6D33"/>
    <w:rsid w:val="004E738E"/>
    <w:rsid w:val="004F26E6"/>
    <w:rsid w:val="005019D2"/>
    <w:rsid w:val="0050202C"/>
    <w:rsid w:val="005254F9"/>
    <w:rsid w:val="005531A1"/>
    <w:rsid w:val="00561FFA"/>
    <w:rsid w:val="005724AB"/>
    <w:rsid w:val="00577F10"/>
    <w:rsid w:val="00580A29"/>
    <w:rsid w:val="00584F7F"/>
    <w:rsid w:val="00585799"/>
    <w:rsid w:val="005979D2"/>
    <w:rsid w:val="005A59ED"/>
    <w:rsid w:val="005A61FC"/>
    <w:rsid w:val="005A6463"/>
    <w:rsid w:val="005B0E8E"/>
    <w:rsid w:val="005B3D1F"/>
    <w:rsid w:val="005D7350"/>
    <w:rsid w:val="005E4E47"/>
    <w:rsid w:val="005F240E"/>
    <w:rsid w:val="006022C5"/>
    <w:rsid w:val="00614E5F"/>
    <w:rsid w:val="00625768"/>
    <w:rsid w:val="00626A6E"/>
    <w:rsid w:val="00627118"/>
    <w:rsid w:val="00634AB5"/>
    <w:rsid w:val="0063676A"/>
    <w:rsid w:val="00647E63"/>
    <w:rsid w:val="00670CA9"/>
    <w:rsid w:val="006726C3"/>
    <w:rsid w:val="0067438E"/>
    <w:rsid w:val="0068098E"/>
    <w:rsid w:val="00694892"/>
    <w:rsid w:val="00696ED4"/>
    <w:rsid w:val="006A0848"/>
    <w:rsid w:val="006B0C8E"/>
    <w:rsid w:val="006B4ED8"/>
    <w:rsid w:val="006C163F"/>
    <w:rsid w:val="006F35DF"/>
    <w:rsid w:val="00700B89"/>
    <w:rsid w:val="00715EBC"/>
    <w:rsid w:val="0076132C"/>
    <w:rsid w:val="0076323D"/>
    <w:rsid w:val="00765B7D"/>
    <w:rsid w:val="00767C09"/>
    <w:rsid w:val="0077537B"/>
    <w:rsid w:val="007778E0"/>
    <w:rsid w:val="007812F2"/>
    <w:rsid w:val="007A3731"/>
    <w:rsid w:val="007A58D9"/>
    <w:rsid w:val="007B32B7"/>
    <w:rsid w:val="007C3FB1"/>
    <w:rsid w:val="007D5335"/>
    <w:rsid w:val="007D6B94"/>
    <w:rsid w:val="007E2DCA"/>
    <w:rsid w:val="007E3EC6"/>
    <w:rsid w:val="007F5CF2"/>
    <w:rsid w:val="00833D87"/>
    <w:rsid w:val="00835AB6"/>
    <w:rsid w:val="00850FAE"/>
    <w:rsid w:val="00857521"/>
    <w:rsid w:val="008652FA"/>
    <w:rsid w:val="00871D83"/>
    <w:rsid w:val="00873300"/>
    <w:rsid w:val="00875891"/>
    <w:rsid w:val="00897656"/>
    <w:rsid w:val="008B6492"/>
    <w:rsid w:val="008E0CEE"/>
    <w:rsid w:val="008F332C"/>
    <w:rsid w:val="00952B18"/>
    <w:rsid w:val="009549A3"/>
    <w:rsid w:val="009749C1"/>
    <w:rsid w:val="00991309"/>
    <w:rsid w:val="009C1048"/>
    <w:rsid w:val="009C4ED9"/>
    <w:rsid w:val="009C5E6B"/>
    <w:rsid w:val="009D5907"/>
    <w:rsid w:val="009D6F06"/>
    <w:rsid w:val="009E1A73"/>
    <w:rsid w:val="009E7A15"/>
    <w:rsid w:val="009F4433"/>
    <w:rsid w:val="00A079C7"/>
    <w:rsid w:val="00A261C1"/>
    <w:rsid w:val="00A51456"/>
    <w:rsid w:val="00A55A6E"/>
    <w:rsid w:val="00A7318B"/>
    <w:rsid w:val="00AA02C4"/>
    <w:rsid w:val="00AA5249"/>
    <w:rsid w:val="00AA5E31"/>
    <w:rsid w:val="00AB3F83"/>
    <w:rsid w:val="00AC504B"/>
    <w:rsid w:val="00AE4885"/>
    <w:rsid w:val="00B229DD"/>
    <w:rsid w:val="00B40822"/>
    <w:rsid w:val="00B54FAA"/>
    <w:rsid w:val="00B55AFA"/>
    <w:rsid w:val="00B72FEC"/>
    <w:rsid w:val="00B73FC0"/>
    <w:rsid w:val="00B75062"/>
    <w:rsid w:val="00B765ED"/>
    <w:rsid w:val="00B80A82"/>
    <w:rsid w:val="00B859F3"/>
    <w:rsid w:val="00BB4B04"/>
    <w:rsid w:val="00BC1A15"/>
    <w:rsid w:val="00BE0FE0"/>
    <w:rsid w:val="00BE2D8A"/>
    <w:rsid w:val="00BE53F7"/>
    <w:rsid w:val="00BF4AB0"/>
    <w:rsid w:val="00BF7151"/>
    <w:rsid w:val="00C00AF5"/>
    <w:rsid w:val="00C04AAE"/>
    <w:rsid w:val="00C17B9F"/>
    <w:rsid w:val="00C20C81"/>
    <w:rsid w:val="00C41E1C"/>
    <w:rsid w:val="00C464F9"/>
    <w:rsid w:val="00C479F9"/>
    <w:rsid w:val="00C82F41"/>
    <w:rsid w:val="00C851D2"/>
    <w:rsid w:val="00C85CD3"/>
    <w:rsid w:val="00C87991"/>
    <w:rsid w:val="00C92F55"/>
    <w:rsid w:val="00CE27A5"/>
    <w:rsid w:val="00CF0612"/>
    <w:rsid w:val="00CF49AE"/>
    <w:rsid w:val="00D15E52"/>
    <w:rsid w:val="00D24F95"/>
    <w:rsid w:val="00D33B97"/>
    <w:rsid w:val="00D50968"/>
    <w:rsid w:val="00D51E02"/>
    <w:rsid w:val="00D54D7F"/>
    <w:rsid w:val="00D55679"/>
    <w:rsid w:val="00D6460A"/>
    <w:rsid w:val="00D7799B"/>
    <w:rsid w:val="00D82AD1"/>
    <w:rsid w:val="00D90724"/>
    <w:rsid w:val="00DA22BC"/>
    <w:rsid w:val="00DD796E"/>
    <w:rsid w:val="00DD7F89"/>
    <w:rsid w:val="00DF7053"/>
    <w:rsid w:val="00E0065C"/>
    <w:rsid w:val="00E119E0"/>
    <w:rsid w:val="00E278E5"/>
    <w:rsid w:val="00E4457C"/>
    <w:rsid w:val="00E53A9B"/>
    <w:rsid w:val="00E577E1"/>
    <w:rsid w:val="00E651C6"/>
    <w:rsid w:val="00E6727C"/>
    <w:rsid w:val="00E85B0F"/>
    <w:rsid w:val="00E9558F"/>
    <w:rsid w:val="00EA49C3"/>
    <w:rsid w:val="00EB7A50"/>
    <w:rsid w:val="00EC0A5E"/>
    <w:rsid w:val="00F13399"/>
    <w:rsid w:val="00F335C1"/>
    <w:rsid w:val="00F54246"/>
    <w:rsid w:val="00F63483"/>
    <w:rsid w:val="00F95E5B"/>
    <w:rsid w:val="00FA2BAC"/>
    <w:rsid w:val="00FA2C76"/>
    <w:rsid w:val="00FB0ED8"/>
    <w:rsid w:val="00FC287D"/>
    <w:rsid w:val="00FC53BD"/>
    <w:rsid w:val="00FC6ABC"/>
    <w:rsid w:val="00FD4785"/>
    <w:rsid w:val="00FE27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17B9F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14E5F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rsid w:val="00614E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14E5F"/>
  </w:style>
  <w:style w:type="table" w:styleId="a6">
    <w:name w:val="Table Grid"/>
    <w:basedOn w:val="a1"/>
    <w:uiPriority w:val="59"/>
    <w:rsid w:val="00647E6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647E6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17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nhideWhenUsed/>
    <w:rsid w:val="003863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8635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B2C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B0E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D533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08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08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C1D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DB9"/>
    <w:rPr>
      <w:rFonts w:ascii="Tahoma" w:eastAsia="Times New Roman" w:hAnsi="Tahoma" w:cs="Tahoma"/>
      <w:sz w:val="16"/>
      <w:szCs w:val="16"/>
      <w:lang w:eastAsia="ru-RU"/>
    </w:rPr>
  </w:style>
  <w:style w:type="paragraph" w:styleId="ad">
    <w:name w:val="No Spacing"/>
    <w:uiPriority w:val="1"/>
    <w:qFormat/>
    <w:rsid w:val="00D7799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4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link w:val="10"/>
    <w:uiPriority w:val="9"/>
    <w:qFormat/>
    <w:rsid w:val="00C17B9F"/>
    <w:pPr>
      <w:widowControl/>
      <w:autoSpaceDE/>
      <w:autoSpaceDN/>
      <w:adjustRightInd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14E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rsid w:val="00614E5F"/>
    <w:pPr>
      <w:widowControl/>
      <w:tabs>
        <w:tab w:val="center" w:pos="4153"/>
        <w:tab w:val="right" w:pos="8306"/>
      </w:tabs>
      <w:autoSpaceDE/>
      <w:autoSpaceDN/>
      <w:adjustRightInd/>
    </w:pPr>
  </w:style>
  <w:style w:type="character" w:customStyle="1" w:styleId="a4">
    <w:name w:val="Верхний колонтитул Знак"/>
    <w:basedOn w:val="a0"/>
    <w:link w:val="a3"/>
    <w:uiPriority w:val="99"/>
    <w:rsid w:val="00614E5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614E5F"/>
  </w:style>
  <w:style w:type="table" w:styleId="a6">
    <w:name w:val="Table Grid"/>
    <w:basedOn w:val="a1"/>
    <w:uiPriority w:val="59"/>
    <w:rsid w:val="00647E6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List Paragraph"/>
    <w:basedOn w:val="a"/>
    <w:uiPriority w:val="34"/>
    <w:qFormat/>
    <w:rsid w:val="00647E63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17B9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HTML">
    <w:name w:val="HTML Preformatted"/>
    <w:basedOn w:val="a"/>
    <w:link w:val="HTML0"/>
    <w:unhideWhenUsed/>
    <w:rsid w:val="0038635E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38635E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nformat">
    <w:name w:val="ConsPlusNonformat"/>
    <w:uiPriority w:val="99"/>
    <w:rsid w:val="004B2C01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5B0E8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paragraph" w:styleId="a8">
    <w:name w:val="Normal (Web)"/>
    <w:basedOn w:val="a"/>
    <w:uiPriority w:val="99"/>
    <w:semiHidden/>
    <w:unhideWhenUsed/>
    <w:rsid w:val="007D5335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styleId="a9">
    <w:name w:val="footer"/>
    <w:basedOn w:val="a"/>
    <w:link w:val="aa"/>
    <w:uiPriority w:val="99"/>
    <w:unhideWhenUsed/>
    <w:rsid w:val="006A084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6A084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0C1DB9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0C1DB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7743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432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7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570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4DCEDB-302E-43A3-A66A-832D124841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261</TotalTime>
  <Pages>1</Pages>
  <Words>717</Words>
  <Characters>4093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Белкина</dc:creator>
  <cp:lastModifiedBy>Инфо</cp:lastModifiedBy>
  <cp:revision>78</cp:revision>
  <cp:lastPrinted>2019-04-23T07:53:00Z</cp:lastPrinted>
  <dcterms:created xsi:type="dcterms:W3CDTF">2018-03-05T04:48:00Z</dcterms:created>
  <dcterms:modified xsi:type="dcterms:W3CDTF">2019-05-17T05:09:00Z</dcterms:modified>
</cp:coreProperties>
</file>