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1B32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31.05.2016                                                                                                          № 378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20"/>
      </w:tblGrid>
      <w:tr w:rsidR="001B3252" w:rsidRPr="001B3252" w:rsidTr="001B325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административного</w:t>
            </w:r>
            <w:proofErr w:type="gramEnd"/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регламента по предоставлению администрацией города 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муниципальной услуги по исполнению запросов 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российских и иностранных граждан,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а также лиц  без гражданства, 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связанных с реализацией их законных прав и свобод, 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поступающих</w:t>
            </w:r>
            <w:proofErr w:type="gramEnd"/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из-за рубежа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административный регламент по исполнению запросов российских и иностранных граждан, а также лиц без гражданства, связанных с реализацией их законных прав и свобод, поступающих из-за рубежа  в новой редакции (прилагается).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proofErr w:type="gramStart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Постановления администрации города № 277 от 06.03.2012 «Об утверждении административного регламента по предоставлению адми</w:t>
      </w: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oftHyphen/>
        <w:t>нистрацией города муниципальной услуги по исполнению запросов российских и иностранных граждан, а также лиц без гражданства, связанных с реализацией их законных прав и свобод, поступающих из-за рубежа», № 858 от 19.06.2013 «О внесении изменений в административный регламент по предоставлению администрацией города Алейска муниципальной услуги по исполнению запросов российских и</w:t>
      </w:r>
      <w:proofErr w:type="gramEnd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иностранных граждан, а также лиц без гражданства, связанных с реализацией их законных прав и свобод, поступающих из-за рубежа, утвержденного постановлением администрации города Алейска Алтайского края от 06.03.2012 № 277», № 721 от 14.07.2015 «О внесении дополнений и изменений в Административный регламент по предоставлению администрацией города Алейска муниципальной услуги по исполнению запросов российских и иностранных граждан, а также лиц без гражданства, связанных с</w:t>
      </w:r>
      <w:proofErr w:type="gramEnd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реализацией их законных прав и свобод, поступающих из-за рубежа, утвержденного постановлением администрации </w:t>
      </w: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города Алейска Алтайского края от 06.03.2012 № 277» считать утратившими силу.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начальника архивного отдела администрации города Лёгких Р.В.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                                                                                  </w:t>
      </w:r>
      <w:proofErr w:type="spellStart"/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656"/>
      </w:tblGrid>
      <w:tr w:rsidR="001B3252" w:rsidRPr="001B3252" w:rsidTr="001B325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постановлением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</w:t>
            </w:r>
          </w:p>
          <w:p w:rsidR="001B3252" w:rsidRPr="001B3252" w:rsidRDefault="001B3252" w:rsidP="001B325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B325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31.05.2016 года № 378</w:t>
            </w:r>
          </w:p>
        </w:tc>
      </w:tr>
    </w:tbl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   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предоставлению администрацией города Алейска Алтайского края муниципальной услуги по исполнению запросов российских и иностранных граждан, а также лиц без гражданства, связанных с реализацией их законных прав и свобод, поступающих из-за рубежа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                   Общие положения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по предоставлению администрацией города Алейска Алтайского края муниципальной услуги по исполнению запросов российских и иностранных граждан, а также лиц без гражданства, связанных с реализацией их законных прав и свобод, поступающих из-за рубежа (далее – «Регламент»)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 Многофункциональный центр предоставления государственных и муниципальных услуг Алтайского края» (далее – МФЦ),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(функций)) с соблюдением норм законодательства Российской Федерации о защите персональных данных.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Муниципальную услугу по исполнению запросов российских и иностранных граждан, а также лиц без гражданства, связанных с реализацией их прав и свобод, поступающих из-за рубежа, предоставляет администрация города Алейска Алтайского края.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Непосредственное исполнение запросов осуществляет: архивный отдел администрацией города Алейска Алтайского края (далее - отдел).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1.3.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Исполнение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государства, включает в себя исполнение поступающих в отдел социально-правовых запросов, связанных с социальной защитой </w:t>
      </w: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граждан и лиц без гражданства, предусматривающей их пенсионное обеспечение, а также получение льгот и компенсаций в соответствии с законодательством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Получателями муниципальной услуги (далее – заявители) являются: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российские граждане, иностранные граждане и лица без гражданства, проживающие за рубежом;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юридические и физические лица, имеющие право в соответствии с законодательством Российской Федерации либо в силу наделения их гражданами в порядке, установленном законодательством Российской Федерации, полномочиями выступать от их имени.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1.5. Отдел направляет в Управление Алтайского края по культуре и архивному делу для проставления и заполнения </w:t>
      </w:r>
      <w:proofErr w:type="spell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апостиля</w:t>
      </w:r>
      <w:proofErr w:type="spell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архивные справки, архивные выписки и архивные копии, предназначенные для направления в государства, подписавшие Гаагскую конвенцию 1961 г., в соответствии с которой не требуется консульская легализация официальных документов (приложение 1 настоящего Регламента).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1.6. Предоставление муниципальной услуги осуществляется в соответствии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Конституцией Российской Федерации;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Конвенцией, отменяющей требование легализации иностранных официальных документов; заключена в Гааге 05 октября 1961 г.; вступила в силу для России 31 мая 1992 г. (далее – «Конвенция»);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Законом СССР от 24 июня 1991 г. № 2261-1 «О порядке вывоза, пересылки и истребования личных документов советских и иностранных граждан, лиц без гражданства из СССР за границу»;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Федеральным законом от 22 октября 2004 г. № 125-ФЗ «Об архивном деле в Российской Федерации»;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Федеральным законом от 2 мая 2006 г. № 59-ФЗ «О порядке рассмотрения обращений граждан Российской Федерации»;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Федеральным законом от 5 июля 2010 г. № 154-ФЗ «Консульский устав Российской Федерации»;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 Верховного Совета СССР от 17 апреля 1991 г. № 2119</w:t>
      </w: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noBreakHyphen/>
        <w:t>1 «О присоединении Союза Советских Социалистических Республик к Гаагской конвенции 1961 года, отменяющей требования легализации иностранных официальных документов»;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 Совета Министров СССР от 12 ноября 1990 г. № 1135 «Об одобрении и внесении в Верховный Совет СССР предложения о присоединении СССР к Гаагской конвенции 1961 года, отменяющей требование легализации иностранных официальных документов»;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Законом Алтайского края от 28 декабря 1994 г. «Об Архивном фонде Алтайского края и архивах»;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Законом Алтайского края от 29 декабря 2006 г. № 152-ЗС «О рассмотрении обращений граждан Российской Федерации на территории Алтайского края»;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Приказом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(далее – «Правила»);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Стандарт предоставления муниципальной услуги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Муниципальная услуга по исполнению запросов российских и иностранных граждан, а также лиц без гражданства, связанных с реализацией их прав и свобод, поступающих из-за рубежа, предоставляется в форме архивных справок, архивных выписок и архивных копий, писем об отсутствии сведений, выдаваемых отделом.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 Место нахождения администрац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ии и её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почтовый адрес: ул. Сердюка, д.97, г. Алейск Алтайский край, 658130.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Электронный адрес администрации города Алейска: (</w:t>
      </w:r>
      <w:hyperlink r:id="rId5" w:history="1">
        <w:r w:rsidRPr="001B3252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http://www.aleysk22.su/)</w:t>
        </w:r>
      </w:hyperlink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нахождения и телефон отдела: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Отдел – пер. Ульяновский, д.88, г. Алейск Алтайский край, 658136,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(385-53)24262, рабочий кабинет, 1 этаж.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ожидания граждан – приемная отдела, оборудована местами для сидения (стулья), столом для оформления необходимых документов.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Предоставление услуги для инвалидов осуществляется в специально выделенном для этих целей помещении.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ожидания для инвалидов должно соответствовать комфортным условиям. Место ожидания оборудуется стульями.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Запросы заявителей в течение 3-х дней со дня их поступления регистрируются в Отделе, при отсутствии необходимых архивных документов запросы в течение 5-ти дней с момента регистрации направляются по принадлежности в КГУ «ГААК», другие муниципальные архивы, органы и организации для исполнения и ответа заявителю либо в адрес Отдела.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Запросы заявителей, которые не могут быть исполнены без предоставления уточненных или дополнительных сведений, в течение 10-ти дней со дня их регистрации в отделе направляются заявителю для уточнения и дополнения запроса необходимыми для его исполнения сведениями.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Максимальный срок исполнения запроса заявителя составляет 30 дней. В исключительных случаях с разрешения руководства этот срок может быть продлен, но не более чем на 30 дней.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Для предоставления муниципальной услуги заявителю необходимо оформить письменный запрос на получение архивной справки, архивной выписки, архивной копии (приложение 2 настоящего Регламента).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2.7.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запросе заявителя на получение архивной справки, архивной выписки, архивной копии указываются фамилия (при изменении фамилии - все фамилии, имевшие место в запрашиваемый период), имя и отчество (последнее - при его наличии), год и место его рождения, адрес места жительства, по которому должны быть направлены ответы, гражданство, личная подпись заявителя, дата отправления, а также в зависимости от содержания запроса предоставляются иные сведения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необходимые для его исполнения: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стаже работы - название, ведомственная подчиненность и адрес органа, организации, структурное подразделение, должность, запрашиваемый период стажа работы, переводы по службе в запрашиваемый период, дата увольнения;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заработной плате - название, ведомственная подчиненность и адрес органа, организации, структурное подразделение, время работы, должность, запрашиваемый период работы, переводы по службе в запрашиваемый период, дата увольнения;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награждении государственными и ведомственными наградами - название награды, дата награждения, решением какого органа произведено, наименование, дата и номер распорядительного документа о награждении, место работы в период награждения, название организации, представившей к награде, ее ведомственная подчиненность, структурное подразделение (производство, цех, отдел, участок), должность;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несчастном случае - название, ведомственная подчиненность и адрес организации, структурное подразделение, время работы, должность, дата и место несчастного случая, вид происшествия, дата увольнения; иные сведения, позволяющие осуществить поиск документов, необходимых для исполнения запроса.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запросу заявителем могут быть приложены документы, связанные с темой запроса либо их копии.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документов в рамках межведомственного информационного взаимодействия не производится, так как необходимые документы заявители предоставляют самостоятельно.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города Алейска.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Основанием для отказа в приеме документов необходимых для предоставления муниципальной услуги, являются: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отсутствие в запросе фамилии заявителя, почтового адреса, по которому должен быть направлен ответ;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невозможность прочтения запроса, о чем сообщается заявителю, направившему обращение, если его фамилия и почтовый адрес поддаются прочтению.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Основаниями для отказа в предоставлении муниципальной услуги, является: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-отсутствие в запросе фамилии и имени, почтового адреса заявителя;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-отсутствие в запросе сведений, необходимых для проведения поисковой работы;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-отсутствие у заявителя документально подтвержденных прав на получение сведений, содержащих персональные данные о третьих лицах, в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случае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которого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-наличие в запросе вопроса, на который заявителю ранее многократно давались письменные ответы по существу, и при этом отсутствие в запросе новых доводов или обстоятельств, начальник отдела вправе принять решение о безосновательности очередного запроса и прекращении переписки по данному вопросу при условии, что указанное обращение и ранее направляемые обращения направлялись одному и тому же заявителю, о чем уведомляется заявитель, направивший запрос;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-невозможность прочтения запроса, о чем сообщается заявителю, направившему обращение, если его фамилия и почтовый адрес поддаются прочтению;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-наличие в запросе нецензурных либо оскорбительных выражений, угроз жизни, здоровью и имуществу должностного лица, а также членов его семьи, в случае чего должностное лицо вправе оставить запрос без ответа по сути поставленных в нем вопросов и сообщить заявителю, направившему его, о недопустимости злоупотребления правом.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Отдел исполняет поступившие из-за рубежа запросы по истребованию документов социально-правового характера, связанные с социальной защитой граждан и лиц без гражданства, предусматривающей их пенсионное обеспечение, получение льгот и компенсаций, бесплатно.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 Запросы заявителей, регистрируются в течение 3-х рабочих дней с момента поступления в отдел в установленном порядке.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2.13. Российским, иностранным гражданам и лицам без гражданства, проживающим за рубежом, подлинные архивные документы не направляются.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III. Состав, последовательность и сроки выполнения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 Предоставление муниципальной услуги включает в себя следующие административные процедуры: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-регистрация запросов;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-анализ тематики запросов;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-направление запросов на исполнение по принадлежности;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-подготовка, оформление ответов заявителям;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-оформление архивных справок, архивных выписок и архивных копий;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-направление, в соответствии с законодательством, архивных справок, архивных выписок и архивных копий в Управление Алтайского края по культуре и архивному делу для проставления </w:t>
      </w:r>
      <w:proofErr w:type="spell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апостиля</w:t>
      </w:r>
      <w:proofErr w:type="spell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-направление (выдача) заявителям ответов и архивных справок, архивных выписок и архивных копий.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 предоставления отделом муниципальной услуги осуществляется в соответствии с блок-схемой (приложения 7,8,9 настоящего Регламента).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 Регистрация запроса является основанием для начала действий по предоставлению муниципальной услуги, осуществляется специалистом отдела.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Регистрация включает в себя внесение сведений о запросе в регистрационный журнал, запись регистрационного номера на заявлении.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исполнения данной административной процедуры 3 рабочих дня с момента поступления запроса в отдел.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2.16. Анализ тематики поступивших запросов включает в себя: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определение ответственным исполнителем правомочности получения заявителем запрашиваемой информации с учетом ограничений на предоставление сведений конфиденциального характера;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определение ответственным исполнителем степени полноты сведений, содержащихся в запросе заявителя, необходимых для проведения поисковой работы;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- определение ответственным исполнителем местонахождения архивных документов, необходимых для исполнения запроса заявителя;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определение ответственным исполнителем адресов конкретных органов и организаций, куда по принадлежности следует направить на исполнение запрос заявителя.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2.17. По итогам анализа поступивших запросов заявителей отдел исполняет запросы, при отсутствии документов направляет запросы или их копии со своим письмом на исполнение по принадлежности в органы и организации, которые могут иметь на хранении документы, необходимые для исполнения запроса.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При направлении запросов на исполнение по принадлежности, отдел, при необходимости, дает рекомендации по исполнению, уведомляет соответствующие органы и организации о запросах, архивных справках, архивных выписках и архивные копии, по которым требуют проставления </w:t>
      </w:r>
      <w:proofErr w:type="spell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апостиля</w:t>
      </w:r>
      <w:proofErr w:type="spell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о представления в Управление Алтайского края по культуре и архивному делу образцов подписей должностных лиц и оттисков печатей, с подтверждением полномочий должностных лиц на право подписи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документов в соответствии с установленной формой (приложение 3 настоящего Регламента).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2.18. В случае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если запрос требует исполнения несколькими органами и организациями, отдел направляет им копии запроса с указанием о направлении ответа в адрес отдела или заявителя.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исполнения данной административной процедуры – 2 дня.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2.19. По итогам анализа запроса заявителя отдел: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 уведомляет заявителя о направлении запроса на исполнение в соответствующий орган, организацию;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 уведомляет заявителя о необходимости предоставления дополнительных сведений для исполнения запроса;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направляет заявителю письма с иными сведениями;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отсутствии запрашиваемых сведений в муниципальном архиве информирует об этом заявителя и при возможности дает рекомендации по их дальнейшему поиску;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информирует заявителя о невозможности прочтения запроса, если его фамилия и почтовый адрес поддаются прочтению.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исполнения данной административной процедуры – 2 дня.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2.20. Оформление архивных справок, архивных выписок, архивных копий включает в себя подготовку в установленном Правилами порядке архивных справок, архивных выписок, архивных копий по запросам заявителей, полученным непосредственно из-за рубежа, иных органов и организаций, Управления Алтайского края по культуре и архивному делу.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2.21. Архивные справки, архивные выписки и архивные копии оформляются на государственном языке Российской Федерации.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2.22. Текст в архивной справке излагается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После текста архивной справки приводятся архивные шифры (номера фондов, описей, дел) и номера листов единиц хранения архивных документов.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факта, события.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Все листы архивной справки нумеруются, на втором и последующих листах справки в верхнем правом углу оформляется отметка: «Продолжение архивной справки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(дата) № ___».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архивной выписке название архивного документа, из которого произведены выписки,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приводятся архивные шифры (номера фондов, описей, дел) и номера листов единиц хранения архивных документов.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Архивная справка, архивная выписка оформляется на бланке отдела с обозначением всех обязательных для бланка реквизитов и названия документа «Архивная справка», «Архивная выписка» и адресуется непосредственно заявителю. Каждый ли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 спр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авки подписывается начальником отдела и заверяется печатью отдела.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Архивная справка, архивная выписка подписываются начальником отдела, заверяется печатью, проставляется номер и дата составления.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Архивные копии документов могут быть оформлены только в отношении тех лиц, о которых запрашиваются сведения, при наличии в документах вместе с запрашиваемыми сведениями сведений о других лицах оформляются архивные выписки.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изготовлении ксерокопий архивных документов бланк не используется. На обороте каждого листа архивной копии проставляются архивные шифры и номера листов единиц хранения архивного документа. Все листы копии документа с оборотной стороны заверяются печатью отдела и подписью начальника отдела.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архивной справке, архивной выписке, архивной копии, объем которой превышает один лист, листы прошиваются вместе ниткой любого цвета и нумеруются. Последний лист архивной справки, архивной выписки, архивной копии в месте, где она прошита, заклеивается плотной бумагой размером 4 х 4 см, на которой проставляется печать отдела (приложение 6 настоящего Регламента).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2.23. При личном обращении заявителя за архивной справкой, архивной выпиской, архивной копией, начальник Отдела информирует заявителя о необходимости проставления </w:t>
      </w:r>
      <w:proofErr w:type="spell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апостиля</w:t>
      </w:r>
      <w:proofErr w:type="spell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Управлении Алтайского края по культуре и архивному делу.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Не требуется проставление </w:t>
      </w:r>
      <w:proofErr w:type="spell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апостиля</w:t>
      </w:r>
      <w:proofErr w:type="spell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архивных справках, архивных выписках, архивных копиях, предназначенных для направления в государства, заключившие с Российской Федерацией Конвенцию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 (приложения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4,5 настоящего Регламента).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Заявитель расписывается в получении документа в соответствующей графе регистрационного журнала.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2.24. При направлении ответов на запросы заявителей по почте архивные справки, архивные выписки и архивные копии, включая ответы об отсутствии запрашиваемых сведений, предназначенные для направления в государства: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-не являющиеся участниками СНГ, вместе с запросами (анкетами, личными заявлениями и т.п.) направляются в Управление Алтайского края по культуре и архивному делу;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-заключившие с Российской Федерацией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 высылаются отделом по почте простыми письмами непосредственно в адреса заявителей.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2.25. Подготовленные и оформленные ответы на запросы заявителей, сопроводительные письма к архивным справкам, архивным выпискам и архивным копиям регистрируются специалистом отдела.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Регистрация включает в себя внесение сведений в регистрационный журнал об ответе на запрос, направлении его в Управление или непосредственно заявителю, оформление соответствующих реквизитов на ответе и снятие документа с контроля.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После регистрации ответ на запрос, архивная справка, архивная копия, архивная выписка направляются в соответствующий адрес.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исполнения данной административной процедуры 3 дня с момента оформления ответа или сопроводительного письма.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IV. Формы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административного регламента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Текущий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по оказанию муниципальной услуги осуществляется начальником отдела, заместителем главы администрации города, курирующим вопросы, связанные с оказанием услуги.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Проверки полноты и качества предоставления муниципальной услуги могут быть плановыми (осуществляться на основании годовых планов работы) и внеплановыми. При проверке могут рассматриваться все вопросы, связанные с оказанием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муниципальной услуги включает в себя ежегодную отчетность отдела, включающую показатели по исполнению запросов заявителей.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По результатам проведенных проверок, в случае выявления нарушений прав заявителей при предоставлении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Действия (бездействие) должностных лиц администрации города при предоставлении муниципальной услуги могут быть обжалованы заявителем во внесудебном порядке и (или) в судебном порядке.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 города Алейска Алтайского края.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Алейска Алтайского края,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Заявитель может обратиться с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жалобой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том числе в следующих случаях: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Поступившая 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обжалования нарушения установленного срока таких исправлений - в течение пяти рабочих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Жалоба должна содержать: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По результатам рассмотрения жалобы орган, предоставляющий муниципальную услугу, принимает одно из следующих решений: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Не позднее дня, следующего за днем принятия решения, указанного в пункте 5.3.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5.5. В случае установления в ходе или по результатам </w:t>
      </w: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раздела, незамедлительно направляет имеющиеся материалы в органы прокуратуры.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5.6. Порядок судебного обжалования действий (бездействия) и решений, осуществляемых и принимаемых в ходе предоставления муниципальной услуги, определяется действующим законодательством РФ.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Ответ на письменную жалобу по существу не дается в следующих случаях: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отсутствие фамилии заявителя, направившего заявление, и почтового адреса, по которому должен быть направлен ответ;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отсутствие в заявлении сведений об обжалуемом действии, бездействии, решении (в чем выразилось, кем принято);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законодательством тайну: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в заявлении содержится вопрос, на который заявителю ранее многократно давались письменные ответы по существу, и при этом в заявлении отсутствуют новые доводы или обстоятельства, начальник отдела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условии, что указанное обращение и ранее направляемые обращения направлялись в отдел или одному и</w:t>
      </w:r>
      <w:proofErr w:type="gramEnd"/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тому же должностному лицу отдела, о чем уведомляется заявитель, направивший заявление.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Письменный ответ с указанием причин отказа в рассмотрении жалобы направляется заявителю не позднее 15 дней с момента ее регистрации. В случае если текст письменного заявления не поддается прочтению, письменный ответ направляется заявителю не позднее 7 дней со дня регистрации, если его фамилия и почтовый адрес поддаются прочтению.</w:t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B325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5.8. Заявители вправе обжаловать действия (бездействие) должностных лиц отдела и решения, принятые в ходе предоставления муниципальной услуги, в судебном порядке в соответствии с действующим законодательством. В случае обжалования действия (бездействия) должностного лица в судебном порядке, заявитель подает заявление в суд.</w:t>
      </w:r>
    </w:p>
    <w:p w:rsidR="001B3252" w:rsidRPr="001B3252" w:rsidRDefault="001B3252" w:rsidP="001B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B3252" w:rsidRPr="001B3252" w:rsidRDefault="001B3252" w:rsidP="001B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B3252" w:rsidRPr="001B3252" w:rsidRDefault="001B3252" w:rsidP="001B3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7E5A4E" w:rsidRDefault="00C76A87" w:rsidP="007E5A4E">
      <w:bookmarkStart w:id="0" w:name="_GoBack"/>
      <w:bookmarkEnd w:id="0"/>
    </w:p>
    <w:sectPr w:rsidR="00C76A87" w:rsidRPr="007E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1B3252"/>
    <w:rsid w:val="00221AEE"/>
    <w:rsid w:val="00340BEB"/>
    <w:rsid w:val="00397F97"/>
    <w:rsid w:val="0060785C"/>
    <w:rsid w:val="00617587"/>
    <w:rsid w:val="00661CF1"/>
    <w:rsid w:val="006D3144"/>
    <w:rsid w:val="00755298"/>
    <w:rsid w:val="007E5A4E"/>
    <w:rsid w:val="00804A32"/>
    <w:rsid w:val="008352F9"/>
    <w:rsid w:val="00A032B6"/>
    <w:rsid w:val="00A15979"/>
    <w:rsid w:val="00AC6279"/>
    <w:rsid w:val="00C76A87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ysk22.s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2023-12-20T11:59:00Z</dcterms:created>
  <dcterms:modified xsi:type="dcterms:W3CDTF">2023-12-20T11:59:00Z</dcterms:modified>
</cp:coreProperties>
</file>