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9C" w:rsidRDefault="00ED399C" w:rsidP="00ED39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6"/>
          <w:szCs w:val="26"/>
        </w:rPr>
        <w:t>П</w:t>
      </w:r>
      <w:proofErr w:type="gramEnd"/>
      <w:r>
        <w:rPr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br/>
      </w:r>
    </w:p>
    <w:p w:rsidR="00ED399C" w:rsidRDefault="00ED399C" w:rsidP="00ED39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31.08.2018                                                                                          786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г. Алейск</w:t>
      </w:r>
    </w:p>
    <w:p w:rsidR="00ED399C" w:rsidRDefault="00ED399C" w:rsidP="00ED39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Об оплате жилищных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услуг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Р</w:t>
      </w:r>
      <w:proofErr w:type="gramEnd"/>
      <w:r>
        <w:rPr>
          <w:color w:val="292929"/>
          <w:sz w:val="26"/>
          <w:szCs w:val="26"/>
        </w:rPr>
        <w:t xml:space="preserve">уководствуясь Жилищным кодексом Российской Федерации, статьей 17 Федерального закона от 06.10.2003 № 131- ФЗ «Об общих принципах организации местного самоуправления в Российской Федерации»,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Алтайского края от 23.04.2014 № 14 «Об утверждении Регламента установления или изменения цен (тарифов) на жилищные услуги» в целях обеспечения сохранности жилищного фонда, поддержания работоспособности предприятий </w:t>
      </w:r>
      <w:proofErr w:type="spellStart"/>
      <w:r>
        <w:rPr>
          <w:color w:val="292929"/>
          <w:sz w:val="26"/>
          <w:szCs w:val="26"/>
        </w:rPr>
        <w:t>жилищно</w:t>
      </w:r>
      <w:proofErr w:type="spellEnd"/>
      <w:r>
        <w:rPr>
          <w:color w:val="292929"/>
          <w:sz w:val="26"/>
          <w:szCs w:val="26"/>
        </w:rPr>
        <w:t xml:space="preserve"> - коммунального хозяйства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   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1.      Установить и ввести в действие на территории города: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1.1. Плату за жилищные услуги для нанимателей жилых помещений по договорам социального найма и договорам найма жилых помещений государственного жилищного фонда с 01.09.2018г. в размере 16,85 руб./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 (с учетом НДС) от общей площади жилого помещения.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1.2. Плату за жилищные услуги по комнатам общежитий государственного жилищного фонда с 01.09.2018г. в размере 40,27 руб./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 (с учетом НДС) от общей площади комнаты.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2. Постановление администрации города от 23.11.2016 № 1057 «Об оплате жилищных услуг» признать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3. Отделу по печати и информации администрации города (</w:t>
      </w:r>
      <w:proofErr w:type="spellStart"/>
      <w:r>
        <w:rPr>
          <w:color w:val="292929"/>
          <w:sz w:val="26"/>
          <w:szCs w:val="26"/>
        </w:rPr>
        <w:t>Ф.Н.Сухно</w:t>
      </w:r>
      <w:proofErr w:type="spellEnd"/>
      <w:r>
        <w:rPr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4. Контроль исполнения настоящего постановления оставляю за собой.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Глава города                                                                                                              </w:t>
      </w:r>
      <w:proofErr w:type="spellStart"/>
      <w:r>
        <w:rPr>
          <w:color w:val="292929"/>
          <w:sz w:val="26"/>
          <w:szCs w:val="26"/>
        </w:rPr>
        <w:t>И.В.Маскаев</w:t>
      </w:r>
      <w:proofErr w:type="spell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lastRenderedPageBreak/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</w:p>
    <w:p w:rsidR="008E53D5" w:rsidRPr="00872B2F" w:rsidRDefault="008E53D5" w:rsidP="00872B2F">
      <w:bookmarkStart w:id="0" w:name="_GoBack"/>
      <w:bookmarkEnd w:id="0"/>
    </w:p>
    <w:sectPr w:rsidR="008E53D5" w:rsidRPr="008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2023-12-26T10:12:00Z</dcterms:created>
  <dcterms:modified xsi:type="dcterms:W3CDTF">2023-12-26T10:12:00Z</dcterms:modified>
</cp:coreProperties>
</file>