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D" w:rsidRDefault="00FA006D" w:rsidP="00FA006D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</w:p>
    <w:p w:rsidR="00FA006D" w:rsidRDefault="00FA006D" w:rsidP="00FA006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Администрация города Алейска</w:t>
      </w:r>
    </w:p>
    <w:p w:rsidR="00FA006D" w:rsidRDefault="00FA006D" w:rsidP="00FA006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</w:t>
      </w:r>
      <w:r>
        <w:rPr>
          <w:rFonts w:ascii="Arial" w:hAnsi="Arial" w:cs="Arial"/>
          <w:color w:val="292929"/>
          <w:u w:val="single"/>
        </w:rPr>
        <w:t>07.10.2015_</w:t>
      </w:r>
      <w:r>
        <w:rPr>
          <w:rFonts w:ascii="Arial" w:hAnsi="Arial" w:cs="Arial"/>
          <w:color w:val="292929"/>
        </w:rPr>
        <w:t>___                                                    № _</w:t>
      </w:r>
      <w:r>
        <w:rPr>
          <w:rFonts w:ascii="Arial" w:hAnsi="Arial" w:cs="Arial"/>
          <w:color w:val="292929"/>
          <w:u w:val="single"/>
        </w:rPr>
        <w:t>939</w:t>
      </w:r>
      <w:r>
        <w:rPr>
          <w:rFonts w:ascii="Arial" w:hAnsi="Arial" w:cs="Arial"/>
          <w:color w:val="292929"/>
        </w:rPr>
        <w:t>____</w:t>
      </w:r>
    </w:p>
    <w:p w:rsidR="00FA006D" w:rsidRDefault="00FA006D" w:rsidP="00FA006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г. Алейск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Об утверждении условий приватизации</w:t>
      </w:r>
    </w:p>
    <w:p w:rsidR="00FA006D" w:rsidRDefault="00FA006D" w:rsidP="00FA006D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объектов муниципальной собственности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В связи с признанием продажи объекта муниципальной собственности посредством публичного предложения, организованного во исполнение постановления администрации города Алейска от 09.10.2014 №1244 «Об утверждении условий приватизации объектов муниципальной собственности» несостоявшейся, в соответствии со статьей 24 Федерального закона от 21.12.2001 N 178-ФЗ «О приватизации государственного и муниципального имущества», руководствуясь Положением об организации продажи государственного или муниципального имущества без объявления цены, утвержденного Постановлением</w:t>
      </w:r>
      <w:proofErr w:type="gramEnd"/>
      <w:r>
        <w:rPr>
          <w:rFonts w:ascii="Arial" w:hAnsi="Arial" w:cs="Arial"/>
          <w:color w:val="292929"/>
        </w:rPr>
        <w:t xml:space="preserve"> </w:t>
      </w:r>
      <w:proofErr w:type="gramStart"/>
      <w:r>
        <w:rPr>
          <w:rFonts w:ascii="Arial" w:hAnsi="Arial" w:cs="Arial"/>
          <w:color w:val="292929"/>
        </w:rPr>
        <w:t xml:space="preserve">Правительства Российской Федерации  от 22.07.2002 №549 , Положением о порядке приватизации объектов муниципальной собственности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2015 год, утвержденным решением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от 19.11.2014 №51:</w:t>
      </w:r>
      <w:proofErr w:type="gramEnd"/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ПОСТАНОВЛЯЮ: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Приватизировать путем продажи муниципального имущества без объявления цены единым лотом следующее муниципальное недвижимое имущество:</w:t>
      </w:r>
    </w:p>
    <w:p w:rsidR="00FA006D" w:rsidRDefault="00FA006D" w:rsidP="00FA006D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- здание библиотеки, расположенное по адресу: Алтайский край, г. Алейск, ул. Давыдова, 191, общей площадью 409,2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22:62:031016:41;</w:t>
      </w:r>
    </w:p>
    <w:p w:rsidR="00FA006D" w:rsidRDefault="00FA006D" w:rsidP="00FA006D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- здание гаража, расположенное по адресу: Алтайский край, г. Алейск, ул. Давыдова, 191, общей площадью 50,5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22:62:031006:57;</w:t>
      </w:r>
    </w:p>
    <w:p w:rsidR="00FA006D" w:rsidRDefault="00FA006D" w:rsidP="00FA006D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-земельный участок, расположенный по адресу: Алтайский край, г. Алейск, ул. Давыдова, 191, общей площадью 2017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 с кадастровым номером 22:62:031006:1.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lastRenderedPageBreak/>
        <w:t>Обременениями при продаже указанного имущества  являются: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- Соглашение  об установлении частного сервитута земельного участка от 27.10.2010 б/н. Обременение установлено  без ограничения срока для обеспечения доступа к смежному земельному участку.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2. Установить что прием заявок и прилагаемых документов, ознакомление с документами на реализуемое имущество и условиями договора купли-продажи производится по адресу: г. Алейск, ул. Сердюка, 97, кабинет  № 37 с 14 октября  по 09 ноября 2015 года (с 8.30 до 17.30 часов в рабочие дни, перерыв на обед: с 12.45 </w:t>
      </w:r>
      <w:proofErr w:type="gramStart"/>
      <w:r>
        <w:rPr>
          <w:rFonts w:ascii="Arial" w:hAnsi="Arial" w:cs="Arial"/>
          <w:color w:val="292929"/>
        </w:rPr>
        <w:t>до</w:t>
      </w:r>
      <w:proofErr w:type="gramEnd"/>
      <w:r>
        <w:rPr>
          <w:rFonts w:ascii="Arial" w:hAnsi="Arial" w:cs="Arial"/>
          <w:color w:val="292929"/>
        </w:rPr>
        <w:t xml:space="preserve"> 14.00).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 Утвердить форму заявки (прилагается).</w:t>
      </w:r>
    </w:p>
    <w:p w:rsidR="00FA006D" w:rsidRDefault="00FA006D" w:rsidP="00FA006D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4. Установить дату вскрытия конвертов, рассмотрения заявок и документов претендентов и подведения итогов продажи - 13 ноября 2015 года по адресу: г. Алейск, ул. Сердюка,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37 (10.00 часов);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5. Установить, что оплата приобретенного покупателем муниципального имущества производится денежными средствами в валюте Российской Федерации;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6. Заключение договора купли-продажи с покупателем производится не ранее,  чем через десять и не позднее чем через пятнадцать рабочих дней со дня подведения итогов продажи.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7.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Для организации проведения продажи имущества и подведения его итогов создать комиссию по приватизации муниципального имущества в следующем составе: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Председатель комиссии: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Заместитель председателя комиссии: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Забродина Ю.А.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Члены комиссии: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Рыжих</w:t>
      </w:r>
      <w:proofErr w:type="gramEnd"/>
      <w:r>
        <w:rPr>
          <w:rFonts w:ascii="Arial" w:hAnsi="Arial" w:cs="Arial"/>
          <w:color w:val="292929"/>
        </w:rPr>
        <w:t xml:space="preserve"> Н.Г. –председатель комитета по финансам, налоговой и кредитной политике администрации города;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</w:rPr>
        <w:t>Вражевских</w:t>
      </w:r>
      <w:proofErr w:type="spellEnd"/>
      <w:r>
        <w:rPr>
          <w:rFonts w:ascii="Arial" w:hAnsi="Arial" w:cs="Arial"/>
          <w:color w:val="292929"/>
        </w:rPr>
        <w:t xml:space="preserve"> О.В. – начальник юридического отдела администрации города;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Доронина Н.А.-  депутат </w:t>
      </w:r>
      <w:proofErr w:type="spellStart"/>
      <w:r>
        <w:rPr>
          <w:rFonts w:ascii="Arial" w:hAnsi="Arial" w:cs="Arial"/>
          <w:color w:val="292929"/>
        </w:rPr>
        <w:t>Алейского</w:t>
      </w:r>
      <w:proofErr w:type="spellEnd"/>
      <w:r>
        <w:rPr>
          <w:rFonts w:ascii="Arial" w:hAnsi="Arial" w:cs="Arial"/>
          <w:color w:val="292929"/>
        </w:rPr>
        <w:t xml:space="preserve"> городского Собрания депутатов (по согласованию);</w:t>
      </w:r>
    </w:p>
    <w:p w:rsidR="00FA006D" w:rsidRDefault="00FA006D" w:rsidP="00FA006D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8. 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 xml:space="preserve"> Ф.Н.) настоящее постановление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lang w:val="en-US"/>
        </w:rPr>
        <w:t>aleysk</w:t>
      </w:r>
      <w:proofErr w:type="spellEnd"/>
      <w:r>
        <w:rPr>
          <w:rFonts w:ascii="Arial" w:hAnsi="Arial" w:cs="Arial"/>
          <w:color w:val="292929"/>
        </w:rPr>
        <w:t>22.</w:t>
      </w:r>
      <w:proofErr w:type="spellStart"/>
      <w:r>
        <w:rPr>
          <w:rFonts w:ascii="Arial" w:hAnsi="Arial" w:cs="Arial"/>
          <w:color w:val="292929"/>
          <w:lang w:val="en-US"/>
        </w:rPr>
        <w:t>su</w:t>
      </w:r>
      <w:proofErr w:type="spellEnd"/>
      <w:r>
        <w:rPr>
          <w:rFonts w:ascii="Arial" w:hAnsi="Arial" w:cs="Arial"/>
          <w:color w:val="292929"/>
        </w:rPr>
        <w:t>».</w:t>
      </w:r>
    </w:p>
    <w:p w:rsidR="00FA006D" w:rsidRDefault="00FA006D" w:rsidP="00FA006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9. 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Глава  администрации  города                                                     В.Н. Серикова</w:t>
      </w:r>
    </w:p>
    <w:p w:rsidR="00FA006D" w:rsidRDefault="00FA006D" w:rsidP="00FA006D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Приложение к постановлению администрации</w:t>
      </w:r>
    </w:p>
    <w:p w:rsidR="00FA006D" w:rsidRDefault="00FA006D" w:rsidP="00FA006D">
      <w:pPr>
        <w:shd w:val="clear" w:color="auto" w:fill="FFFFFF"/>
        <w:ind w:left="2832" w:firstLine="48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города  от _</w:t>
      </w:r>
      <w:r>
        <w:rPr>
          <w:rFonts w:ascii="Arial" w:hAnsi="Arial" w:cs="Arial"/>
          <w:b/>
          <w:bCs/>
          <w:color w:val="292929"/>
          <w:u w:val="single"/>
        </w:rPr>
        <w:t>_07.10.2015__________</w:t>
      </w:r>
      <w:r>
        <w:rPr>
          <w:rFonts w:ascii="Arial" w:hAnsi="Arial" w:cs="Arial"/>
          <w:b/>
          <w:bCs/>
          <w:color w:val="292929"/>
        </w:rPr>
        <w:t>__№__939</w:t>
      </w:r>
      <w:r>
        <w:rPr>
          <w:rFonts w:ascii="Arial" w:hAnsi="Arial" w:cs="Arial"/>
          <w:b/>
          <w:bCs/>
          <w:color w:val="292929"/>
          <w:u w:val="single"/>
        </w:rPr>
        <w:t>____</w:t>
      </w:r>
      <w:r>
        <w:rPr>
          <w:rFonts w:ascii="Arial" w:hAnsi="Arial" w:cs="Arial"/>
          <w:b/>
          <w:bCs/>
          <w:color w:val="292929"/>
        </w:rPr>
        <w:t>__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                                           </w:t>
      </w:r>
      <w:r>
        <w:rPr>
          <w:rFonts w:ascii="Arial" w:hAnsi="Arial" w:cs="Arial"/>
          <w:color w:val="292929"/>
        </w:rPr>
        <w:t>Продавцу:</w:t>
      </w:r>
    </w:p>
    <w:p w:rsidR="00FA006D" w:rsidRDefault="00FA006D" w:rsidP="00FA006D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Комитет по управлению муниципальным  имуществом</w:t>
      </w:r>
    </w:p>
    <w:p w:rsidR="00FA006D" w:rsidRDefault="00FA006D" w:rsidP="00FA006D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администрации города Алейска Алтайского края</w:t>
      </w:r>
    </w:p>
    <w:p w:rsidR="00FA006D" w:rsidRDefault="00FA006D" w:rsidP="00FA006D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Заявитель _______________________________________________________________________________________</w:t>
      </w:r>
    </w:p>
    <w:p w:rsidR="00FA006D" w:rsidRDefault="00FA006D" w:rsidP="00FA006D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</w:t>
      </w:r>
      <w:proofErr w:type="gramEnd"/>
    </w:p>
    <w:p w:rsidR="00FA006D" w:rsidRDefault="00FA006D" w:rsidP="00FA006D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FA006D" w:rsidRDefault="00FA006D" w:rsidP="00FA006D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лица, подавшего заявку)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лице_______________________________________________________________</w:t>
      </w:r>
    </w:p>
    <w:p w:rsidR="00FA006D" w:rsidRDefault="00FA006D" w:rsidP="00FA006D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 (должность, Ф.И.О.)</w:t>
      </w:r>
    </w:p>
    <w:p w:rsidR="00FA006D" w:rsidRDefault="00FA006D" w:rsidP="00FA006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основании_______________________________________________________________________</w:t>
      </w:r>
    </w:p>
    <w:p w:rsidR="00FA006D" w:rsidRDefault="00FA006D" w:rsidP="00FA006D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в соответствии с информационным сообщением о продаже муниципального имущества без объявления цены полностью и безоговорочно принимаю предложение о продаже следующего объекта недвижимости, находящегося в собственности муниципального образования город Алейск Алтайского края: - здание библиотеки, расположенное по адресу: Алтайский край, г. Алейск, ул. Давыдова, 191, общей площадью 409,2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22:62:031016:41;</w:t>
      </w:r>
    </w:p>
    <w:p w:rsidR="00FA006D" w:rsidRDefault="00FA006D" w:rsidP="00FA006D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- здание гаража, расположенное по адресу: Алтайский край, г. Алейск, ул. Давыдова, 191, общей площадью 50,5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22:62:031006:57;</w:t>
      </w:r>
    </w:p>
    <w:p w:rsidR="00FA006D" w:rsidRDefault="00FA006D" w:rsidP="00FA006D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-земельный участок, расположенный по адресу: Алтайский край, г. Алейск, ул. Давыдова, 191, общей площадью 2017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 с кадастровым номером 22:62:031006:1.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Обязуюсь:</w:t>
      </w:r>
    </w:p>
    <w:p w:rsidR="00FA006D" w:rsidRDefault="00FA006D" w:rsidP="00FA006D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</w:rPr>
        <w:t>      </w:t>
      </w:r>
      <w:r>
        <w:rPr>
          <w:rFonts w:ascii="Arial" w:hAnsi="Arial" w:cs="Arial"/>
          <w:color w:val="292929"/>
        </w:rPr>
        <w:t>Соблюдать условия продажи без объявления цены, содержащиеся в информационном сообщении, а также порядок ее проведения;</w:t>
      </w:r>
    </w:p>
    <w:p w:rsidR="00FA006D" w:rsidRDefault="00FA006D" w:rsidP="00FA006D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</w:rPr>
        <w:t>      </w:t>
      </w:r>
      <w:r>
        <w:rPr>
          <w:rFonts w:ascii="Arial" w:hAnsi="Arial" w:cs="Arial"/>
          <w:color w:val="292929"/>
        </w:rPr>
        <w:t>не отзывать зарегистрированную заявку;</w:t>
      </w:r>
    </w:p>
    <w:p w:rsidR="00FA006D" w:rsidRDefault="00FA006D" w:rsidP="00FA006D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победителем:</w:t>
      </w:r>
    </w:p>
    <w:p w:rsidR="00FA006D" w:rsidRDefault="00FA006D" w:rsidP="00FA006D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-</w:t>
      </w:r>
      <w:r>
        <w:rPr>
          <w:color w:val="292929"/>
        </w:rPr>
        <w:t>          </w:t>
      </w:r>
      <w:r>
        <w:rPr>
          <w:rFonts w:ascii="Arial" w:hAnsi="Arial" w:cs="Arial"/>
          <w:color w:val="292929"/>
        </w:rPr>
        <w:t>получить уведомление о признании участника продажи победителем в день проведения продажи;</w:t>
      </w:r>
    </w:p>
    <w:p w:rsidR="00FA006D" w:rsidRDefault="00FA006D" w:rsidP="00FA006D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по предложенной мною цене не ранее 10 и не позднее 15 рабочих дней со дня подведения итогов продажи.</w:t>
      </w:r>
    </w:p>
    <w:p w:rsidR="00FA006D" w:rsidRDefault="00FA006D" w:rsidP="00FA006D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4.</w:t>
      </w:r>
      <w:r>
        <w:rPr>
          <w:color w:val="292929"/>
        </w:rPr>
        <w:t>      </w:t>
      </w:r>
      <w:r>
        <w:rPr>
          <w:rFonts w:ascii="Arial" w:hAnsi="Arial" w:cs="Arial"/>
          <w:color w:val="292929"/>
        </w:rPr>
        <w:t> В соответствии с условиями  договора купли-продажи произвести оплату посредством внесения на счет, указанный в информационном сообщении, денежных сре</w:t>
      </w:r>
      <w:proofErr w:type="gramStart"/>
      <w:r>
        <w:rPr>
          <w:rFonts w:ascii="Arial" w:hAnsi="Arial" w:cs="Arial"/>
          <w:color w:val="292929"/>
        </w:rPr>
        <w:t>дств в в</w:t>
      </w:r>
      <w:proofErr w:type="gramEnd"/>
      <w:r>
        <w:rPr>
          <w:rFonts w:ascii="Arial" w:hAnsi="Arial" w:cs="Arial"/>
          <w:color w:val="292929"/>
        </w:rPr>
        <w:t>алюте Российской Федерации.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FA006D" w:rsidRDefault="00FA006D" w:rsidP="00FA006D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________________________________________________________________________________________________________________________________________________________________________________________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заверенные копии учредительных документов (для юридических лиц)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</w:rPr>
        <w:t>,</w:t>
      </w:r>
      <w:proofErr w:type="gramEnd"/>
      <w:r>
        <w:rPr>
          <w:color w:val="292929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   </w:t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>редложение по цене продаваемого на имущества в запечатанном конверте (сумма указана цифрами и прописью);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Подписанная Претендентом опись представленных документов.</w:t>
      </w:r>
    </w:p>
    <w:p w:rsidR="00FA006D" w:rsidRDefault="00FA006D" w:rsidP="00FA006D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FA006D" w:rsidRDefault="00FA006D" w:rsidP="00FA006D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(Все листы документов, представляемых одновременно с заявкой, либо отдельные тома данных документов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__________________________________________________________«____» _____________________2015г.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М.П.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Заявка принята___________________________________________________________________________________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 (должность специалиста, Ф.И.О., подпись)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                 «___»___________2015г. за №____</w:t>
      </w:r>
    </w:p>
    <w:p w:rsidR="00FA006D" w:rsidRDefault="00FA006D" w:rsidP="00FA006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3F53B9"/>
    <w:rsid w:val="0040681A"/>
    <w:rsid w:val="00421E47"/>
    <w:rsid w:val="00430557"/>
    <w:rsid w:val="00445CEE"/>
    <w:rsid w:val="004525B8"/>
    <w:rsid w:val="004D2239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01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2023-11-05T04:49:00Z</dcterms:created>
  <dcterms:modified xsi:type="dcterms:W3CDTF">2023-11-05T04:49:00Z</dcterms:modified>
</cp:coreProperties>
</file>