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3F8" w:rsidRDefault="003053F8" w:rsidP="003053F8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r>
        <w:rPr>
          <w:rFonts w:ascii="Georgia" w:hAnsi="Georgia"/>
          <w:color w:val="342E2F"/>
          <w:sz w:val="36"/>
          <w:szCs w:val="36"/>
        </w:rPr>
        <w:t>Порядок формирования и использования бюджетных ассигнований муниципального дорожного фонда города Алейска от 21.08.2013 № 142</w:t>
      </w:r>
    </w:p>
    <w:p w:rsidR="003053F8" w:rsidRDefault="003053F8" w:rsidP="003053F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  <w:r>
        <w:rPr>
          <w:rFonts w:ascii="Arial" w:hAnsi="Arial" w:cs="Arial"/>
          <w:b/>
          <w:bCs/>
          <w:color w:val="292929"/>
          <w:sz w:val="28"/>
          <w:szCs w:val="28"/>
        </w:rPr>
        <w:t>Российская</w:t>
      </w:r>
      <w:r>
        <w:rPr>
          <w:rFonts w:ascii="Arial" w:hAnsi="Arial" w:cs="Arial"/>
          <w:color w:val="292929"/>
          <w:sz w:val="28"/>
          <w:szCs w:val="28"/>
        </w:rPr>
        <w:t> </w:t>
      </w:r>
      <w:r>
        <w:rPr>
          <w:rFonts w:ascii="Arial" w:hAnsi="Arial" w:cs="Arial"/>
          <w:b/>
          <w:bCs/>
          <w:color w:val="292929"/>
          <w:sz w:val="28"/>
          <w:szCs w:val="28"/>
        </w:rPr>
        <w:t>Федерация</w:t>
      </w:r>
    </w:p>
    <w:p w:rsidR="003053F8" w:rsidRDefault="003053F8" w:rsidP="003053F8">
      <w:pPr>
        <w:shd w:val="clear" w:color="auto" w:fill="FFFFFF"/>
        <w:jc w:val="center"/>
        <w:rPr>
          <w:rFonts w:ascii="Times New Roman" w:hAnsi="Times New Roman" w:cs="Times New Roman"/>
          <w:color w:val="292929"/>
          <w:sz w:val="21"/>
          <w:szCs w:val="21"/>
        </w:rPr>
      </w:pPr>
      <w:proofErr w:type="spellStart"/>
      <w:r>
        <w:rPr>
          <w:b/>
          <w:bCs/>
          <w:color w:val="292929"/>
          <w:sz w:val="28"/>
          <w:szCs w:val="28"/>
        </w:rPr>
        <w:t>Алейское</w:t>
      </w:r>
      <w:proofErr w:type="spellEnd"/>
      <w:r>
        <w:rPr>
          <w:b/>
          <w:bCs/>
          <w:color w:val="292929"/>
          <w:sz w:val="28"/>
          <w:szCs w:val="28"/>
        </w:rPr>
        <w:t xml:space="preserve"> городское Собрание депутатов Алтайского края</w:t>
      </w:r>
    </w:p>
    <w:p w:rsidR="003053F8" w:rsidRDefault="003053F8" w:rsidP="003053F8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3053F8" w:rsidRDefault="003053F8" w:rsidP="003053F8">
      <w:pPr>
        <w:pStyle w:val="2"/>
        <w:shd w:val="clear" w:color="auto" w:fill="FFFFFF"/>
        <w:spacing w:before="0" w:after="225"/>
        <w:jc w:val="center"/>
        <w:rPr>
          <w:rFonts w:ascii="Georgia" w:hAnsi="Georgia" w:cs="Arial"/>
          <w:b w:val="0"/>
          <w:bCs w:val="0"/>
          <w:color w:val="333333"/>
          <w:sz w:val="30"/>
          <w:szCs w:val="30"/>
        </w:rPr>
      </w:pPr>
      <w:proofErr w:type="gramStart"/>
      <w:r>
        <w:rPr>
          <w:rFonts w:ascii="Georgia" w:hAnsi="Georgia" w:cs="Arial"/>
          <w:b w:val="0"/>
          <w:bCs w:val="0"/>
          <w:color w:val="333333"/>
          <w:sz w:val="30"/>
          <w:szCs w:val="30"/>
        </w:rPr>
        <w:t>Р</w:t>
      </w:r>
      <w:proofErr w:type="gramEnd"/>
      <w:r>
        <w:rPr>
          <w:rFonts w:ascii="Georgia" w:hAnsi="Georgia" w:cs="Arial"/>
          <w:b w:val="0"/>
          <w:bCs w:val="0"/>
          <w:color w:val="333333"/>
          <w:sz w:val="30"/>
          <w:szCs w:val="30"/>
        </w:rPr>
        <w:t xml:space="preserve"> Е Ш Е Н И Е</w:t>
      </w:r>
    </w:p>
    <w:p w:rsidR="003053F8" w:rsidRDefault="003053F8" w:rsidP="003053F8">
      <w:pPr>
        <w:shd w:val="clear" w:color="auto" w:fill="FFFFFF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3053F8" w:rsidRDefault="003053F8" w:rsidP="003053F8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  <w:u w:val="single"/>
        </w:rPr>
        <w:t>21.08.2013 № 142</w:t>
      </w:r>
    </w:p>
    <w:p w:rsidR="003053F8" w:rsidRDefault="003053F8" w:rsidP="003053F8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г. Алейск</w:t>
      </w:r>
    </w:p>
    <w:p w:rsidR="003053F8" w:rsidRDefault="003053F8" w:rsidP="003053F8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8"/>
      </w:tblGrid>
      <w:tr w:rsidR="003053F8" w:rsidTr="003053F8">
        <w:tc>
          <w:tcPr>
            <w:tcW w:w="51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3F8" w:rsidRDefault="003053F8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О муниципальном дорожном фонде города Алейска</w:t>
            </w:r>
          </w:p>
        </w:tc>
      </w:tr>
    </w:tbl>
    <w:p w:rsidR="003053F8" w:rsidRDefault="003053F8" w:rsidP="003053F8">
      <w:pPr>
        <w:shd w:val="clear" w:color="auto" w:fill="FFFFFF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3053F8" w:rsidRDefault="003053F8" w:rsidP="003053F8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3053F8" w:rsidRDefault="003053F8" w:rsidP="003053F8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3053F8" w:rsidRDefault="003053F8" w:rsidP="003053F8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На основании </w:t>
      </w:r>
      <w:hyperlink r:id="rId6" w:history="1">
        <w:r>
          <w:rPr>
            <w:rStyle w:val="a4"/>
            <w:sz w:val="21"/>
            <w:szCs w:val="21"/>
          </w:rPr>
          <w:t>пункта 5 статьи 179.4</w:t>
        </w:r>
      </w:hyperlink>
      <w:r>
        <w:rPr>
          <w:color w:val="292929"/>
          <w:sz w:val="28"/>
          <w:szCs w:val="28"/>
        </w:rPr>
        <w:t> Бюджетного кодекса Российской Федерации, в соответствии с Федеральным </w:t>
      </w:r>
      <w:hyperlink r:id="rId7" w:history="1">
        <w:r>
          <w:rPr>
            <w:rStyle w:val="a4"/>
            <w:sz w:val="21"/>
            <w:szCs w:val="21"/>
          </w:rPr>
          <w:t>законом</w:t>
        </w:r>
      </w:hyperlink>
      <w:r>
        <w:rPr>
          <w:color w:val="292929"/>
          <w:sz w:val="28"/>
          <w:szCs w:val="28"/>
        </w:rPr>
        <w:t xml:space="preserve"> от 06.10.2003 N 131-ФЗ "Об общих принципах организации местного самоуправления в Российской Федерации" </w:t>
      </w:r>
      <w:proofErr w:type="spellStart"/>
      <w:r>
        <w:rPr>
          <w:color w:val="292929"/>
          <w:sz w:val="28"/>
          <w:szCs w:val="28"/>
        </w:rPr>
        <w:t>Алейское</w:t>
      </w:r>
      <w:proofErr w:type="spellEnd"/>
      <w:r>
        <w:rPr>
          <w:color w:val="292929"/>
          <w:sz w:val="28"/>
          <w:szCs w:val="28"/>
        </w:rPr>
        <w:t xml:space="preserve"> городское Собрание депутатов Алтайского края решило:</w:t>
      </w:r>
    </w:p>
    <w:p w:rsidR="003053F8" w:rsidRDefault="003053F8" w:rsidP="003053F8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1. Создать муниципальный дорожный фонд города Алейска с 01.01.2014.</w:t>
      </w:r>
    </w:p>
    <w:p w:rsidR="003053F8" w:rsidRDefault="003053F8" w:rsidP="003053F8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2. Утвердить </w:t>
      </w:r>
      <w:hyperlink r:id="rId8" w:anchor="Par33" w:history="1">
        <w:r>
          <w:rPr>
            <w:rStyle w:val="a4"/>
            <w:sz w:val="21"/>
            <w:szCs w:val="21"/>
          </w:rPr>
          <w:t>Порядок</w:t>
        </w:r>
      </w:hyperlink>
      <w:r>
        <w:rPr>
          <w:color w:val="292929"/>
          <w:sz w:val="28"/>
          <w:szCs w:val="28"/>
        </w:rPr>
        <w:t> формирования и использования бюджетных ассигнований муниципального дорожного фонда города Алейска (приложение).</w:t>
      </w:r>
    </w:p>
    <w:p w:rsidR="003053F8" w:rsidRDefault="003053F8" w:rsidP="003053F8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3. Решение вступает в силу с 01.01.2014.</w:t>
      </w:r>
    </w:p>
    <w:p w:rsidR="003053F8" w:rsidRDefault="003053F8" w:rsidP="003053F8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>4.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</w:p>
    <w:p w:rsidR="003053F8" w:rsidRDefault="003053F8" w:rsidP="003053F8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5. Контроль над исполнением решения возложить на администрацию города Алейска Алтайского края.</w:t>
      </w:r>
    </w:p>
    <w:p w:rsidR="003053F8" w:rsidRDefault="003053F8" w:rsidP="003053F8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3053F8" w:rsidRDefault="003053F8" w:rsidP="003053F8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Глава города                                                                           А.П. Старовойтова</w:t>
      </w:r>
    </w:p>
    <w:p w:rsidR="003053F8" w:rsidRDefault="003053F8" w:rsidP="003053F8">
      <w:pPr>
        <w:shd w:val="clear" w:color="auto" w:fill="FFFFFF"/>
        <w:jc w:val="right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 </w:t>
      </w:r>
    </w:p>
    <w:p w:rsidR="003053F8" w:rsidRDefault="003053F8" w:rsidP="003053F8">
      <w:pPr>
        <w:shd w:val="clear" w:color="auto" w:fill="FFFFFF"/>
        <w:jc w:val="right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Приложение</w:t>
      </w:r>
    </w:p>
    <w:p w:rsidR="003053F8" w:rsidRDefault="003053F8" w:rsidP="003053F8">
      <w:pPr>
        <w:shd w:val="clear" w:color="auto" w:fill="FFFFFF"/>
        <w:jc w:val="right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к решению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</w:p>
    <w:p w:rsidR="003053F8" w:rsidRDefault="003053F8" w:rsidP="003053F8">
      <w:pPr>
        <w:shd w:val="clear" w:color="auto" w:fill="FFFFFF"/>
        <w:jc w:val="right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городского Собрания</w:t>
      </w:r>
    </w:p>
    <w:p w:rsidR="003053F8" w:rsidRDefault="003053F8" w:rsidP="003053F8">
      <w:pPr>
        <w:shd w:val="clear" w:color="auto" w:fill="FFFFFF"/>
        <w:jc w:val="right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депутатов Алтайского края</w:t>
      </w:r>
    </w:p>
    <w:p w:rsidR="003053F8" w:rsidRDefault="003053F8" w:rsidP="003053F8">
      <w:pPr>
        <w:shd w:val="clear" w:color="auto" w:fill="FFFFFF"/>
        <w:ind w:left="5103"/>
        <w:jc w:val="right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от 21.08.2013  № 142</w:t>
      </w:r>
    </w:p>
    <w:p w:rsidR="003053F8" w:rsidRDefault="003053F8" w:rsidP="003053F8">
      <w:pPr>
        <w:shd w:val="clear" w:color="auto" w:fill="FFFFFF"/>
        <w:jc w:val="right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3053F8" w:rsidRDefault="003053F8" w:rsidP="003053F8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3053F8" w:rsidRDefault="003053F8" w:rsidP="003053F8">
      <w:pPr>
        <w:shd w:val="clear" w:color="auto" w:fill="FFFFFF"/>
        <w:jc w:val="center"/>
        <w:rPr>
          <w:color w:val="292929"/>
          <w:sz w:val="21"/>
          <w:szCs w:val="21"/>
        </w:rPr>
      </w:pPr>
      <w:bookmarkStart w:id="0" w:name="Par33"/>
      <w:bookmarkEnd w:id="0"/>
      <w:r>
        <w:rPr>
          <w:b/>
          <w:bCs/>
          <w:color w:val="292929"/>
          <w:sz w:val="28"/>
          <w:szCs w:val="28"/>
        </w:rPr>
        <w:t>ПОРЯДОК</w:t>
      </w:r>
    </w:p>
    <w:p w:rsidR="003053F8" w:rsidRDefault="003053F8" w:rsidP="003053F8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ФОРМИРОВАНИЯ И ИСПОЛЬЗОВАНИЯ БЮДЖЕТНЫХ АССИГНОВАНИЙ</w:t>
      </w:r>
    </w:p>
    <w:p w:rsidR="003053F8" w:rsidRDefault="003053F8" w:rsidP="003053F8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МУНИЦИПАЛЬНОГО ДОРОЖНОГО ФОНДА ГОРОДА АЛЕЙСКА</w:t>
      </w:r>
    </w:p>
    <w:p w:rsidR="003053F8" w:rsidRDefault="003053F8" w:rsidP="003053F8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3053F8" w:rsidRDefault="003053F8" w:rsidP="003053F8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1. Общие положения</w:t>
      </w:r>
    </w:p>
    <w:p w:rsidR="003053F8" w:rsidRDefault="003053F8" w:rsidP="003053F8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1.1. Настоящий порядок разработан в целях урегулирования вопросов формирования и использования бюджетных ассигнований муниципального дорожного фонда города Алейска (далее - муниципальный дорожный фонд).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1.2. Муниципальный дорожный фонд - это часть средств бюджета города Алейска,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а также капитального ремонта и </w:t>
      </w:r>
      <w:r>
        <w:rPr>
          <w:color w:val="292929"/>
          <w:sz w:val="28"/>
          <w:szCs w:val="28"/>
        </w:rPr>
        <w:lastRenderedPageBreak/>
        <w:t>ремонта дворовых территорий многоквартирных домов, проездов к дворовым территориям многоквартирных домов на территории города Алейска.</w:t>
      </w:r>
    </w:p>
    <w:p w:rsidR="003053F8" w:rsidRDefault="003053F8" w:rsidP="003053F8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3053F8" w:rsidRDefault="003053F8" w:rsidP="003053F8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2. Формирование бюджетных ассигнований</w:t>
      </w:r>
    </w:p>
    <w:p w:rsidR="003053F8" w:rsidRDefault="003053F8" w:rsidP="003053F8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муниципального дорожного фонда</w:t>
      </w:r>
    </w:p>
    <w:p w:rsidR="003053F8" w:rsidRDefault="003053F8" w:rsidP="003053F8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2.1. Объем бюджетных ассигнований муниципального дорожного фонда утверждается решением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о бюджете города Алейска на очередной финансовый год и плановый период в размере не менее суммы прогнозируемого объема доходов бюджета города </w:t>
      </w:r>
      <w:proofErr w:type="gramStart"/>
      <w:r>
        <w:rPr>
          <w:color w:val="292929"/>
          <w:sz w:val="28"/>
          <w:szCs w:val="28"/>
        </w:rPr>
        <w:t>от</w:t>
      </w:r>
      <w:proofErr w:type="gramEnd"/>
      <w:r>
        <w:rPr>
          <w:color w:val="292929"/>
          <w:sz w:val="28"/>
          <w:szCs w:val="28"/>
        </w:rPr>
        <w:t>: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1) акцизов на автомобильный бензин, прямогонный бензин, дизельное топливо, моторные масла для дизельных и карбюраторных (</w:t>
      </w:r>
      <w:proofErr w:type="spellStart"/>
      <w:r>
        <w:rPr>
          <w:color w:val="292929"/>
          <w:sz w:val="28"/>
          <w:szCs w:val="28"/>
        </w:rPr>
        <w:t>инжекторных</w:t>
      </w:r>
      <w:proofErr w:type="spellEnd"/>
      <w:r>
        <w:rPr>
          <w:color w:val="292929"/>
          <w:sz w:val="28"/>
          <w:szCs w:val="28"/>
        </w:rPr>
        <w:t>) двигателей, производимые на территории Российской Федерации, подлежащих зачислению в бюджет города;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2) государственной пошлины за выдачу специального разрешения на движение по автомобильным дорогам общего пользования местного значения транспортного средства, осуществляющего перевозки опасных, тяжеловесных и (или) крупногабаритных грузов;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3) 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грузов;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4) денежных взысканий (штрафов) за нарушение правил перевозки крупногабаритных и тяжеловесных грузов по автомобильным дорогам общего пользования местного значения;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5) прочих денежных взысканий (штрафов) за правонарушения в области дорожного движения;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proofErr w:type="gramStart"/>
      <w:r>
        <w:rPr>
          <w:color w:val="292929"/>
          <w:sz w:val="28"/>
          <w:szCs w:val="28"/>
        </w:rPr>
        <w:t xml:space="preserve">6) денежных средств, поступающих в бюджет города от уплаты неустоек (штрафов, пеней), а также от возмещения убытков муниципального </w:t>
      </w:r>
      <w:r>
        <w:rPr>
          <w:color w:val="292929"/>
          <w:sz w:val="28"/>
          <w:szCs w:val="28"/>
        </w:rPr>
        <w:lastRenderedPageBreak/>
        <w:t>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муниципального дорожного фонда, или в связи с уклонением от заключения таких контрактов или иных договоров;</w:t>
      </w:r>
      <w:proofErr w:type="gramEnd"/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proofErr w:type="gramStart"/>
      <w:r>
        <w:rPr>
          <w:color w:val="292929"/>
          <w:sz w:val="28"/>
          <w:szCs w:val="28"/>
        </w:rPr>
        <w:t>7) денежных средств, внесенных участником конкурса или аукциона, проводимых в целях заключения муниципального контракта, финансируемого за счет средств муниципального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</w:r>
      <w:proofErr w:type="gramEnd"/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proofErr w:type="gramStart"/>
      <w:r>
        <w:rPr>
          <w:color w:val="292929"/>
          <w:sz w:val="28"/>
          <w:szCs w:val="28"/>
        </w:rPr>
        <w:t>8) межбюджетных трансфертов, получаемых из других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значения, на строительство, реконструкцию, капитальный ремонт и ремонт автомобильных дорог, капитальный ремонт и ремонт дворовых территорий многоквартирных домов, проездов к дворовым территориям многоквартирных домов, а также на иные мероприятия, связанные с обеспечением развития дорожного хозяйства города Алейска;</w:t>
      </w:r>
      <w:proofErr w:type="gramEnd"/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9) безвозмездных поступлений от физических и юридических лиц на финансовое обеспечение дорожной деятельности, в том числе добровольных пожертвований.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2.2. При формировании объема бюджетных ассигнований муниципального дорожного фонда на очередной финансовый год учитываются: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proofErr w:type="gramStart"/>
      <w:r>
        <w:rPr>
          <w:color w:val="292929"/>
          <w:sz w:val="28"/>
          <w:szCs w:val="28"/>
        </w:rPr>
        <w:t>1) расходы на выполнение работ по проектированию, капитальному ремонту, ремонту, содержанию автомобильных дорог общего пользования местного значения, в том числе дорожных сооружений на них, капитальному ремонту и ремонту дворовых территорий многоквартирных домов, проездов к дворовым территориям многоквартирных домов;</w:t>
      </w:r>
      <w:proofErr w:type="gramEnd"/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2) бюджетные инвестиции в автомобильные дороги общего пользования местного значения, в том числе на строительство и реконструкцию автомобильных дорог;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>3) расходы на обеспечение деятельности муниципальных учреждений в сфере дорожного хозяйства;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4) расходы, осуществляемые за счет межбюджетных трансфертов, получаемых из других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значения;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5) расходы, осуществляемые за счет безвозмездных поступлений от физических и юридических лиц на финансовое обеспечение дорожной деятельности, в том числе добровольных пожертвований.</w:t>
      </w:r>
    </w:p>
    <w:p w:rsidR="003053F8" w:rsidRDefault="003053F8" w:rsidP="003053F8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3053F8" w:rsidRDefault="003053F8" w:rsidP="003053F8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3. Использование бюджетных ассигнований</w:t>
      </w:r>
    </w:p>
    <w:p w:rsidR="003053F8" w:rsidRDefault="003053F8" w:rsidP="003053F8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муниципального дорожного фонда</w:t>
      </w:r>
    </w:p>
    <w:p w:rsidR="003053F8" w:rsidRDefault="003053F8" w:rsidP="003053F8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3.1. Использование бюджетных ассигнований муниципального дорожного фонда осуществляется в соответствии со сводной бюджетной росписью и в пределах объема муниципального дорожного фонда.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3.2. Бюджетные ассигнования муниципального дорожного фонда для обеспечения дорожной деятельности в отношении автомобильных дорог общего пользования местного значения направляются </w:t>
      </w:r>
      <w:proofErr w:type="gramStart"/>
      <w:r>
        <w:rPr>
          <w:color w:val="292929"/>
          <w:sz w:val="28"/>
          <w:szCs w:val="28"/>
        </w:rPr>
        <w:t>на</w:t>
      </w:r>
      <w:proofErr w:type="gramEnd"/>
      <w:r>
        <w:rPr>
          <w:color w:val="292929"/>
          <w:sz w:val="28"/>
          <w:szCs w:val="28"/>
        </w:rPr>
        <w:t>: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1) содержание, капитальный ремонт и ремонт автомобильных дорог общего пользования местного значения, в том числе дорожных сооружений на них, относящихся к муниципальной собственности;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2) проектирование, строительство и реконструкцию автомобильных дорог общего пользования местного значения, в том числе дорожных сооружений на них;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3) капитальный ремонт и ремонт дворовых территорий многоквартирных домов, проездов к дворовым территориям многоквартирных домов;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4) оформление прав муниципальной собственности на автомобильные дороги общего пользования местного значения и земельные участки под ними;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 xml:space="preserve">5) приобретение дорожно-эксплуатационной техники и другого имущества, необходимого для строительства, ремонта и </w:t>
      </w:r>
      <w:proofErr w:type="gramStart"/>
      <w:r>
        <w:rPr>
          <w:color w:val="292929"/>
          <w:sz w:val="28"/>
          <w:szCs w:val="28"/>
        </w:rPr>
        <w:t>содержания</w:t>
      </w:r>
      <w:proofErr w:type="gramEnd"/>
      <w:r>
        <w:rPr>
          <w:color w:val="292929"/>
          <w:sz w:val="28"/>
          <w:szCs w:val="28"/>
        </w:rPr>
        <w:t xml:space="preserve"> автомобильных дорог общего пользования местного значения;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6) ликвидацию последствий весеннего паводка и обстоятельств непреодолимой силы на автомобильных дорогах общего пользования местного значения;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7) осуществление иных мероприятий, направленных на улучшение технических характеристик автомобильных дорог общего пользования местного значения, в том числе дорожных сооружений на них.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Бюджетные ассигнования муниципального дорожного фонда, не использованные в текущем финансовом году, но обеспеченные его доходной частью, направляются на увеличение бюджетных ассигнований муниципального дорожного фонда в очередном финансовом году.</w:t>
      </w:r>
    </w:p>
    <w:p w:rsidR="003053F8" w:rsidRDefault="003053F8" w:rsidP="003053F8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3053F8" w:rsidRDefault="003053F8" w:rsidP="003053F8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4. Отчетность и </w:t>
      </w:r>
      <w:proofErr w:type="gramStart"/>
      <w:r>
        <w:rPr>
          <w:color w:val="292929"/>
          <w:sz w:val="28"/>
          <w:szCs w:val="28"/>
        </w:rPr>
        <w:t>контроль за</w:t>
      </w:r>
      <w:proofErr w:type="gramEnd"/>
      <w:r>
        <w:rPr>
          <w:color w:val="292929"/>
          <w:sz w:val="28"/>
          <w:szCs w:val="28"/>
        </w:rPr>
        <w:t xml:space="preserve"> формированием и использованием</w:t>
      </w:r>
    </w:p>
    <w:p w:rsidR="003053F8" w:rsidRDefault="003053F8" w:rsidP="003053F8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бюджетных ассигнований муниципального дорожного фонда</w:t>
      </w:r>
    </w:p>
    <w:p w:rsidR="003053F8" w:rsidRDefault="003053F8" w:rsidP="003053F8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4.1. Главный администратор источников формирования муниципального дорожного фонда и главный распорядитель бюджетных средств дорожного фонда определяются решением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о бюджете города Алейска на очередной финансовый год.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4.2. Ответственность за целевое использование бюджетных ассигнований муниципального дорожного фонда несут главные распорядители бюджетных средств, осуществляющие функции заказчика мероприятий по осуществлению дорожной деятельности, в распоряжение которых выделялись средства муниципального дорожного фонда.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4.3. </w:t>
      </w:r>
      <w:proofErr w:type="gramStart"/>
      <w:r>
        <w:rPr>
          <w:color w:val="292929"/>
          <w:sz w:val="28"/>
          <w:szCs w:val="28"/>
        </w:rPr>
        <w:t>Контроль за</w:t>
      </w:r>
      <w:proofErr w:type="gramEnd"/>
      <w:r>
        <w:rPr>
          <w:color w:val="292929"/>
          <w:sz w:val="28"/>
          <w:szCs w:val="28"/>
        </w:rPr>
        <w:t xml:space="preserve"> целевым использованием бюджетных ассигнований муниципального дорожного фонда осуществляется в соответствии с </w:t>
      </w:r>
      <w:hyperlink r:id="rId9" w:history="1">
        <w:r>
          <w:rPr>
            <w:rStyle w:val="a4"/>
            <w:sz w:val="21"/>
            <w:szCs w:val="21"/>
          </w:rPr>
          <w:t>Положением</w:t>
        </w:r>
      </w:hyperlink>
      <w:r>
        <w:rPr>
          <w:color w:val="292929"/>
          <w:sz w:val="28"/>
          <w:szCs w:val="28"/>
        </w:rPr>
        <w:t xml:space="preserve"> о бюджетном устройстве, бюджетном процессе и финансовом контроле в городе Алейске, утверждаемым решением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края.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>4.4. Бюджетные ассигнования муниципального дорожного фонда подлежат возврату в бюджет города Алейска в случае установления их нецелевого использования, влекущего ответственность, установленную действующим законодательством Российской Федерации.</w:t>
      </w:r>
    </w:p>
    <w:p w:rsidR="003053F8" w:rsidRDefault="003053F8" w:rsidP="003053F8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4.5. Главный распорядитель бюджетных средств составляет отчет об использовании бюджетных ассигнований муниципального дорожного фонда в рамках действующего бюджетного законодательства.</w:t>
      </w:r>
    </w:p>
    <w:p w:rsidR="003053F8" w:rsidRDefault="003053F8" w:rsidP="003053F8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3053F8" w:rsidRDefault="003053F8" w:rsidP="003053F8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3053F8" w:rsidRDefault="003053F8" w:rsidP="003053F8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0C2782" w:rsidRDefault="000C2782">
      <w:bookmarkStart w:id="1" w:name="_GoBack"/>
      <w:bookmarkEnd w:id="1"/>
    </w:p>
    <w:sectPr w:rsidR="000C2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E0E1E"/>
    <w:multiLevelType w:val="multilevel"/>
    <w:tmpl w:val="A00C9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5F50E6"/>
    <w:multiLevelType w:val="multilevel"/>
    <w:tmpl w:val="BD5A9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884B7F"/>
    <w:multiLevelType w:val="multilevel"/>
    <w:tmpl w:val="FB664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016739"/>
    <w:multiLevelType w:val="multilevel"/>
    <w:tmpl w:val="6C0A5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C4780E"/>
    <w:multiLevelType w:val="multilevel"/>
    <w:tmpl w:val="EB386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B2013D"/>
    <w:multiLevelType w:val="multilevel"/>
    <w:tmpl w:val="4B9E5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782"/>
    <w:rsid w:val="000C2782"/>
    <w:rsid w:val="000D0187"/>
    <w:rsid w:val="002239EC"/>
    <w:rsid w:val="003053F8"/>
    <w:rsid w:val="009960FB"/>
    <w:rsid w:val="00F2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27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60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27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960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9960FB"/>
    <w:rPr>
      <w:color w:val="0000FF"/>
      <w:u w:val="single"/>
    </w:rPr>
  </w:style>
  <w:style w:type="character" w:styleId="a5">
    <w:name w:val="page number"/>
    <w:basedOn w:val="a0"/>
    <w:uiPriority w:val="99"/>
    <w:semiHidden/>
    <w:unhideWhenUsed/>
    <w:rsid w:val="00F24F8D"/>
  </w:style>
  <w:style w:type="paragraph" w:styleId="a6">
    <w:name w:val="Body Text Indent"/>
    <w:basedOn w:val="a"/>
    <w:link w:val="a7"/>
    <w:uiPriority w:val="99"/>
    <w:semiHidden/>
    <w:unhideWhenUsed/>
    <w:rsid w:val="00F24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F24F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24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24F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F24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F24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27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60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27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C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960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9960FB"/>
    <w:rPr>
      <w:color w:val="0000FF"/>
      <w:u w:val="single"/>
    </w:rPr>
  </w:style>
  <w:style w:type="character" w:styleId="a5">
    <w:name w:val="page number"/>
    <w:basedOn w:val="a0"/>
    <w:uiPriority w:val="99"/>
    <w:semiHidden/>
    <w:unhideWhenUsed/>
    <w:rsid w:val="00F24F8D"/>
  </w:style>
  <w:style w:type="paragraph" w:styleId="a6">
    <w:name w:val="Body Text Indent"/>
    <w:basedOn w:val="a"/>
    <w:link w:val="a7"/>
    <w:uiPriority w:val="99"/>
    <w:semiHidden/>
    <w:unhideWhenUsed/>
    <w:rsid w:val="00F24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F24F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24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24F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F24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F24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0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01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13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83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1960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6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0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8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40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9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4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57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7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4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06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831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86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3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37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7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J:\%D0%A1%D0%B1%D0%BE%D1%80%D0%BD%D0%B8%D0%BA%20%D0%9D%D0%9F%D0%94%20%D0%9C%D0%9E\2013\%D0%B0%D0%B2%D0%B3%D1%83%D1%81%D1%82\%D0%9C%D0%B0%D1%82%20%D0%B2%20%D1%81%D0%B1%D0%BE%D1%80\%D0%93%D0%A1%D0%94\%D0%B7%D0%B0%D1%80%D0%B5%D0%B3%D0%B8%D1%81%D1%82%D1%80%D0%B8%D1%80%D0%BE%D0%B2%D0%B0%D0%BD%D0%BD%D0%BE%D0%B5%20%D1%80%D0%B5%D1%88%D0%B5%D0%BD%D0%B8%D0%B5%20%D0%BE%20%D0%B4%D0%BE%D1%80%D0%BE%D0%B6%D0%BD%D0%BE%D0%BC%20%D1%84%D0%BE%D0%BD%D0%B4%D0%B5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5C615B63B561AEF87B6B5BF9C13A06982AB12BAE28D2469BC817C5115m0iF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C615B63B561AEF87B6B5BF9C13A06982AB1CBFEA8D2469BC817C51150F974B39D4DA1DF80E5CCEm7i0D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F0FB5C9EC893F15794D73E34CEF35647E749A004E0CED05F99E7DF1C59AF2DA5A3A6E53DF1D558F09504FnBi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1497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2023-09-14T07:54:00Z</dcterms:created>
  <dcterms:modified xsi:type="dcterms:W3CDTF">2023-09-14T07:54:00Z</dcterms:modified>
</cp:coreProperties>
</file>