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325D" w:rsidRDefault="0003325D" w:rsidP="0003325D">
      <w:pPr>
        <w:pStyle w:val="1"/>
        <w:shd w:val="clear" w:color="auto" w:fill="FFFFFF"/>
        <w:spacing w:before="0" w:beforeAutospacing="0" w:after="225" w:afterAutospacing="0"/>
        <w:rPr>
          <w:rFonts w:ascii="Georgia" w:hAnsi="Georgia"/>
          <w:color w:val="342E2F"/>
          <w:sz w:val="36"/>
          <w:szCs w:val="36"/>
        </w:rPr>
      </w:pPr>
      <w:r>
        <w:rPr>
          <w:rFonts w:ascii="Georgia" w:hAnsi="Georgia"/>
          <w:color w:val="342E2F"/>
          <w:sz w:val="36"/>
          <w:szCs w:val="36"/>
        </w:rPr>
        <w:t>Устав муниципального образования город Алейск Алтайского края</w:t>
      </w:r>
    </w:p>
    <w:p w:rsidR="0003325D" w:rsidRDefault="0003325D" w:rsidP="0003325D">
      <w:pPr>
        <w:numPr>
          <w:ilvl w:val="0"/>
          <w:numId w:val="11"/>
        </w:numPr>
        <w:shd w:val="clear" w:color="auto" w:fill="FFFFFF"/>
        <w:spacing w:after="0" w:line="240" w:lineRule="auto"/>
        <w:ind w:left="0"/>
        <w:jc w:val="both"/>
        <w:rPr>
          <w:rFonts w:ascii="Arial" w:hAnsi="Arial" w:cs="Arial"/>
          <w:color w:val="333333"/>
          <w:sz w:val="20"/>
          <w:szCs w:val="20"/>
        </w:rPr>
      </w:pPr>
    </w:p>
    <w:tbl>
      <w:tblPr>
        <w:tblW w:w="0" w:type="auto"/>
        <w:tblCellMar>
          <w:left w:w="0" w:type="dxa"/>
          <w:right w:w="0" w:type="dxa"/>
        </w:tblCellMar>
        <w:tblLook w:val="04A0" w:firstRow="1" w:lastRow="0" w:firstColumn="1" w:lastColumn="0" w:noHBand="0" w:noVBand="1"/>
      </w:tblPr>
      <w:tblGrid>
        <w:gridCol w:w="5634"/>
      </w:tblGrid>
      <w:tr w:rsidR="0003325D" w:rsidTr="0003325D">
        <w:trPr>
          <w:trHeight w:val="1086"/>
        </w:trPr>
        <w:tc>
          <w:tcPr>
            <w:tcW w:w="4089" w:type="dxa"/>
            <w:tcBorders>
              <w:top w:val="nil"/>
              <w:left w:val="nil"/>
              <w:bottom w:val="single" w:sz="6" w:space="0" w:color="D1D1D1"/>
              <w:right w:val="nil"/>
            </w:tcBorders>
            <w:shd w:val="clear" w:color="auto" w:fill="auto"/>
            <w:tcMar>
              <w:top w:w="0" w:type="dxa"/>
              <w:left w:w="108" w:type="dxa"/>
              <w:bottom w:w="0" w:type="dxa"/>
              <w:right w:w="108" w:type="dxa"/>
            </w:tcMar>
            <w:hideMark/>
          </w:tcPr>
          <w:p w:rsidR="0003325D" w:rsidRDefault="0003325D">
            <w:pPr>
              <w:pStyle w:val="2"/>
              <w:spacing w:before="0"/>
              <w:jc w:val="both"/>
              <w:rPr>
                <w:rFonts w:ascii="Georgia" w:hAnsi="Georgia"/>
                <w:b w:val="0"/>
                <w:bCs w:val="0"/>
                <w:color w:val="333333"/>
                <w:sz w:val="30"/>
                <w:szCs w:val="30"/>
              </w:rPr>
            </w:pPr>
            <w:bookmarkStart w:id="0" w:name="_toc58"/>
            <w:bookmarkEnd w:id="0"/>
            <w:r>
              <w:rPr>
                <w:b w:val="0"/>
                <w:bCs w:val="0"/>
                <w:color w:val="000000"/>
                <w:sz w:val="30"/>
                <w:szCs w:val="30"/>
              </w:rPr>
              <w:t>Решение Алейского городского Собрания депутатов Алтайского края</w:t>
            </w:r>
          </w:p>
          <w:p w:rsidR="0003325D" w:rsidRDefault="0003325D">
            <w:pPr>
              <w:pStyle w:val="2"/>
              <w:spacing w:before="0"/>
              <w:ind w:firstLine="567"/>
              <w:jc w:val="both"/>
              <w:rPr>
                <w:rFonts w:ascii="Georgia" w:hAnsi="Georgia"/>
                <w:b w:val="0"/>
                <w:bCs w:val="0"/>
                <w:color w:val="333333"/>
                <w:sz w:val="30"/>
                <w:szCs w:val="30"/>
              </w:rPr>
            </w:pPr>
            <w:r>
              <w:rPr>
                <w:b w:val="0"/>
                <w:bCs w:val="0"/>
                <w:color w:val="000000"/>
                <w:sz w:val="30"/>
                <w:szCs w:val="30"/>
              </w:rPr>
              <w:t>23.12.2015 № 58</w:t>
            </w:r>
          </w:p>
        </w:tc>
      </w:tr>
      <w:tr w:rsidR="0003325D" w:rsidTr="0003325D">
        <w:trPr>
          <w:trHeight w:val="1086"/>
        </w:trPr>
        <w:tc>
          <w:tcPr>
            <w:tcW w:w="4089" w:type="dxa"/>
            <w:tcBorders>
              <w:top w:val="nil"/>
              <w:left w:val="nil"/>
              <w:bottom w:val="single" w:sz="6" w:space="0" w:color="D1D1D1"/>
              <w:right w:val="nil"/>
            </w:tcBorders>
            <w:shd w:val="clear" w:color="auto" w:fill="F2FAFE"/>
            <w:tcMar>
              <w:top w:w="0" w:type="dxa"/>
              <w:left w:w="108" w:type="dxa"/>
              <w:bottom w:w="0" w:type="dxa"/>
              <w:right w:w="108" w:type="dxa"/>
            </w:tcMar>
            <w:hideMark/>
          </w:tcPr>
          <w:p w:rsidR="0003325D" w:rsidRDefault="0003325D">
            <w:pPr>
              <w:pStyle w:val="2"/>
              <w:spacing w:before="0"/>
              <w:ind w:firstLine="567"/>
              <w:jc w:val="both"/>
              <w:rPr>
                <w:rFonts w:ascii="Georgia" w:hAnsi="Georgia"/>
                <w:b w:val="0"/>
                <w:bCs w:val="0"/>
                <w:color w:val="333333"/>
                <w:sz w:val="30"/>
                <w:szCs w:val="30"/>
              </w:rPr>
            </w:pPr>
            <w:r>
              <w:rPr>
                <w:b w:val="0"/>
                <w:bCs w:val="0"/>
                <w:color w:val="000000"/>
                <w:sz w:val="30"/>
                <w:szCs w:val="30"/>
              </w:rPr>
              <w:t>                                                                                  </w:t>
            </w:r>
          </w:p>
        </w:tc>
      </w:tr>
    </w:tbl>
    <w:p w:rsidR="0003325D" w:rsidRDefault="0003325D" w:rsidP="0003325D">
      <w:pPr>
        <w:pStyle w:val="2"/>
        <w:keepNext w:val="0"/>
        <w:keepLines w:val="0"/>
        <w:numPr>
          <w:ilvl w:val="0"/>
          <w:numId w:val="11"/>
        </w:numPr>
        <w:shd w:val="clear" w:color="auto" w:fill="FFFFFF"/>
        <w:spacing w:before="0" w:line="240" w:lineRule="auto"/>
        <w:ind w:left="0" w:firstLine="567"/>
        <w:jc w:val="center"/>
        <w:rPr>
          <w:rFonts w:ascii="Georgia" w:hAnsi="Georgia" w:cs="Arial"/>
          <w:b w:val="0"/>
          <w:bCs w:val="0"/>
          <w:color w:val="333333"/>
          <w:sz w:val="30"/>
          <w:szCs w:val="30"/>
        </w:rPr>
      </w:pPr>
      <w:r>
        <w:rPr>
          <w:b w:val="0"/>
          <w:bCs w:val="0"/>
          <w:color w:val="000000"/>
          <w:sz w:val="30"/>
          <w:szCs w:val="30"/>
        </w:rPr>
        <w:t>         </w:t>
      </w:r>
    </w:p>
    <w:p w:rsidR="0003325D" w:rsidRDefault="0003325D" w:rsidP="0003325D">
      <w:pPr>
        <w:numPr>
          <w:ilvl w:val="0"/>
          <w:numId w:val="11"/>
        </w:numPr>
        <w:shd w:val="clear" w:color="auto" w:fill="FFFFFF"/>
        <w:spacing w:after="0" w:line="240" w:lineRule="auto"/>
        <w:ind w:left="0"/>
        <w:jc w:val="both"/>
        <w:rPr>
          <w:rFonts w:ascii="Arial" w:hAnsi="Arial" w:cs="Arial"/>
          <w:color w:val="333333"/>
          <w:sz w:val="20"/>
          <w:szCs w:val="20"/>
        </w:rPr>
      </w:pPr>
      <w:r>
        <w:rPr>
          <w:b/>
          <w:bCs/>
          <w:color w:val="000000"/>
          <w:sz w:val="28"/>
          <w:szCs w:val="28"/>
        </w:rPr>
        <w:br w:type="textWrapping" w:clear="all"/>
      </w:r>
    </w:p>
    <w:p w:rsidR="0003325D" w:rsidRDefault="0003325D" w:rsidP="0003325D">
      <w:pPr>
        <w:numPr>
          <w:ilvl w:val="0"/>
          <w:numId w:val="11"/>
        </w:numPr>
        <w:shd w:val="clear" w:color="auto" w:fill="FFFFFF"/>
        <w:spacing w:after="0" w:line="240" w:lineRule="auto"/>
        <w:ind w:left="0" w:firstLine="0"/>
        <w:jc w:val="center"/>
        <w:rPr>
          <w:rFonts w:ascii="Times New Roman" w:hAnsi="Times New Roman" w:cs="Times New Roman"/>
          <w:color w:val="292929"/>
          <w:sz w:val="21"/>
          <w:szCs w:val="21"/>
        </w:rPr>
      </w:pPr>
      <w:r>
        <w:rPr>
          <w:b/>
          <w:bCs/>
          <w:color w:val="000000"/>
          <w:sz w:val="28"/>
          <w:szCs w:val="28"/>
        </w:rPr>
        <w:t>УСТАВ</w:t>
      </w:r>
    </w:p>
    <w:p w:rsidR="0003325D" w:rsidRDefault="0003325D" w:rsidP="0003325D">
      <w:pPr>
        <w:numPr>
          <w:ilvl w:val="0"/>
          <w:numId w:val="11"/>
        </w:numPr>
        <w:shd w:val="clear" w:color="auto" w:fill="FFFFFF"/>
        <w:spacing w:after="0" w:line="240" w:lineRule="auto"/>
        <w:ind w:left="0" w:firstLine="0"/>
        <w:jc w:val="center"/>
        <w:rPr>
          <w:color w:val="292929"/>
          <w:sz w:val="21"/>
          <w:szCs w:val="21"/>
        </w:rPr>
      </w:pPr>
      <w:r>
        <w:rPr>
          <w:b/>
          <w:bCs/>
          <w:color w:val="000000"/>
          <w:sz w:val="28"/>
          <w:szCs w:val="28"/>
        </w:rPr>
        <w:t>муниципального образования город Алейск Алтайского края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 </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Алейское городское Собрание депутатов Алтайского края, выступая от имени населения, проживающего на территории муниципального образования город Алейск Алтайского края, принимает Устав муниципального образования город Алейск Алтайского края (далее - настоящий Устав в соответствующем падеже), регулирующий организацию и осуществление местного самоуправления на территории муниципального образования в интересах населения, с учетом исторических и местных традиций.</w:t>
      </w:r>
    </w:p>
    <w:p w:rsidR="0003325D" w:rsidRDefault="0003325D" w:rsidP="0003325D">
      <w:pPr>
        <w:pStyle w:val="2"/>
        <w:keepNext w:val="0"/>
        <w:keepLines w:val="0"/>
        <w:numPr>
          <w:ilvl w:val="0"/>
          <w:numId w:val="11"/>
        </w:numPr>
        <w:shd w:val="clear" w:color="auto" w:fill="FFFFFF"/>
        <w:spacing w:before="0" w:line="240" w:lineRule="auto"/>
        <w:ind w:left="0" w:firstLine="567"/>
        <w:jc w:val="both"/>
        <w:rPr>
          <w:rFonts w:ascii="Georgia" w:hAnsi="Georgia" w:cs="Arial"/>
          <w:b w:val="0"/>
          <w:bCs w:val="0"/>
          <w:color w:val="333333"/>
          <w:sz w:val="30"/>
          <w:szCs w:val="30"/>
        </w:rPr>
      </w:pPr>
      <w:r>
        <w:rPr>
          <w:b w:val="0"/>
          <w:bCs w:val="0"/>
          <w:color w:val="000000"/>
          <w:sz w:val="30"/>
          <w:szCs w:val="30"/>
        </w:rPr>
        <w:t> </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b/>
          <w:bCs/>
          <w:caps/>
          <w:color w:val="000000"/>
          <w:sz w:val="28"/>
          <w:szCs w:val="28"/>
        </w:rPr>
        <w:t>ГЛАВА 1. ОБЩИЕ ПОЛОЖЕНИЯ</w:t>
      </w:r>
    </w:p>
    <w:p w:rsidR="0003325D" w:rsidRDefault="0003325D" w:rsidP="0003325D">
      <w:pPr>
        <w:pStyle w:val="4"/>
        <w:keepNext w:val="0"/>
        <w:keepLines w:val="0"/>
        <w:numPr>
          <w:ilvl w:val="0"/>
          <w:numId w:val="11"/>
        </w:numPr>
        <w:shd w:val="clear" w:color="auto" w:fill="FFFFFF"/>
        <w:spacing w:before="0" w:line="240" w:lineRule="auto"/>
        <w:ind w:left="0" w:firstLine="567"/>
        <w:jc w:val="both"/>
        <w:rPr>
          <w:rFonts w:ascii="Arial" w:hAnsi="Arial" w:cs="Arial"/>
          <w:color w:val="333333"/>
          <w:sz w:val="21"/>
          <w:szCs w:val="21"/>
        </w:rPr>
      </w:pPr>
      <w:r>
        <w:rPr>
          <w:color w:val="000000"/>
          <w:sz w:val="21"/>
          <w:szCs w:val="21"/>
        </w:rPr>
        <w:t> </w:t>
      </w:r>
    </w:p>
    <w:p w:rsidR="0003325D" w:rsidRDefault="0003325D" w:rsidP="0003325D">
      <w:pPr>
        <w:pStyle w:val="4"/>
        <w:keepNext w:val="0"/>
        <w:keepLines w:val="0"/>
        <w:numPr>
          <w:ilvl w:val="0"/>
          <w:numId w:val="11"/>
        </w:numPr>
        <w:shd w:val="clear" w:color="auto" w:fill="FFFFFF"/>
        <w:spacing w:before="0" w:line="240" w:lineRule="auto"/>
        <w:ind w:left="0" w:firstLine="567"/>
        <w:jc w:val="both"/>
        <w:rPr>
          <w:rFonts w:ascii="Arial" w:hAnsi="Arial" w:cs="Arial"/>
          <w:color w:val="333333"/>
          <w:sz w:val="21"/>
          <w:szCs w:val="21"/>
        </w:rPr>
      </w:pPr>
      <w:r>
        <w:rPr>
          <w:color w:val="000000"/>
          <w:sz w:val="21"/>
          <w:szCs w:val="21"/>
        </w:rPr>
        <w:t>Статья 1. Правовой статус муниципального образования</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1. Муниципальное образование город Алейск Алтайского края наделено статусом городского округа законом Алтайского края от 3 октября 2008 года № 84-ЗС «О статусе и границах муниципального и административно-территориального образования город Алейск Алтайского края».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Полное наименование муниципального образования - муниципальное образование город Алейск Алтайского края. Сокращенное наименование муниципального образования - город Алейск.</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Административным центром городского округа является город Алейск.</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 Для целей настоящего Устава понятия «муниципальное образование город Алейск», «муниципальное образование», «город», «город Алейск», «городской округ» применяются в одном значении.</w:t>
      </w:r>
    </w:p>
    <w:p w:rsidR="0003325D" w:rsidRDefault="0003325D" w:rsidP="0003325D">
      <w:pPr>
        <w:pStyle w:val="2"/>
        <w:keepNext w:val="0"/>
        <w:keepLines w:val="0"/>
        <w:numPr>
          <w:ilvl w:val="0"/>
          <w:numId w:val="11"/>
        </w:numPr>
        <w:shd w:val="clear" w:color="auto" w:fill="FFFFFF"/>
        <w:spacing w:before="0" w:line="240" w:lineRule="auto"/>
        <w:ind w:left="0" w:firstLine="567"/>
        <w:jc w:val="both"/>
        <w:rPr>
          <w:rFonts w:ascii="Georgia" w:hAnsi="Georgia" w:cs="Arial"/>
          <w:b w:val="0"/>
          <w:bCs w:val="0"/>
          <w:color w:val="333333"/>
          <w:sz w:val="30"/>
          <w:szCs w:val="30"/>
        </w:rPr>
      </w:pPr>
      <w:bookmarkStart w:id="1" w:name="_toc187"/>
      <w:bookmarkEnd w:id="1"/>
      <w:r>
        <w:rPr>
          <w:b w:val="0"/>
          <w:bCs w:val="0"/>
          <w:color w:val="000000"/>
          <w:sz w:val="30"/>
          <w:szCs w:val="30"/>
        </w:rPr>
        <w:t> </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b/>
          <w:bCs/>
          <w:color w:val="000000"/>
          <w:sz w:val="28"/>
          <w:szCs w:val="28"/>
        </w:rPr>
        <w:lastRenderedPageBreak/>
        <w:t>Статья 2. Историческая справка и официальные символы города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Город Алейск образован 16 января 1939 года Указом Президиума Верховного Совета РСФСР «О преобразовании рабочего поселка Алейск Алейского района Алтайского края в город Алейск».</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Городской округ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Официальные символы города и порядок официального использования указанных символов устанавливаются решением Алейского городского Собрания депутатов Алтайского края (далее - городское Собрание депутатов в соответствующем падеже).</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 </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b/>
          <w:bCs/>
          <w:color w:val="000000"/>
          <w:sz w:val="28"/>
          <w:szCs w:val="28"/>
        </w:rPr>
        <w:t>  Статья 3. Торжественные даты города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w:t>
      </w:r>
      <w:r>
        <w:rPr>
          <w:b/>
          <w:bCs/>
          <w:color w:val="000000"/>
          <w:sz w:val="28"/>
          <w:szCs w:val="28"/>
        </w:rPr>
        <w:t> </w:t>
      </w:r>
      <w:r>
        <w:rPr>
          <w:color w:val="000000"/>
          <w:sz w:val="28"/>
          <w:szCs w:val="28"/>
        </w:rPr>
        <w:t>Днем города является двенадцатое июня.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Городское Собрание депутатов вправе устанавливать другие торжественные даты.</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 </w:t>
      </w:r>
    </w:p>
    <w:p w:rsidR="0003325D" w:rsidRDefault="0003325D" w:rsidP="0003325D">
      <w:pPr>
        <w:numPr>
          <w:ilvl w:val="0"/>
          <w:numId w:val="11"/>
        </w:numPr>
        <w:shd w:val="clear" w:color="auto" w:fill="FFFFFF"/>
        <w:spacing w:after="0" w:line="240" w:lineRule="auto"/>
        <w:ind w:left="0"/>
        <w:jc w:val="both"/>
        <w:rPr>
          <w:color w:val="292929"/>
          <w:sz w:val="21"/>
          <w:szCs w:val="21"/>
        </w:rPr>
      </w:pPr>
      <w:r>
        <w:rPr>
          <w:b/>
          <w:bCs/>
          <w:color w:val="000000"/>
          <w:sz w:val="28"/>
          <w:szCs w:val="28"/>
        </w:rPr>
        <w:t>         Статья 4. Граница и состав территории городского округа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Граница городского округа утверждена законом Алтайского края от 3 октября 2008 года № 84-ЗС «О статусе и границах муниципального и административно-территориального образования город Алейск Алтайского края» и совпадает с административно-территориальной границей города Алейска.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 </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b/>
          <w:bCs/>
          <w:color w:val="000000"/>
          <w:sz w:val="28"/>
          <w:szCs w:val="28"/>
        </w:rPr>
        <w:t>Статья 5. Население города </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Население города (далее - население в соответствующем падеже) составляют граждане Российской Федерации, местожительства которых расположены в границах городского округа, иностранные граждане и лица без гражданства, постоянно или преимущественно проживающие на территории городского округа.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 </w:t>
      </w:r>
    </w:p>
    <w:p w:rsidR="0003325D" w:rsidRDefault="0003325D" w:rsidP="0003325D">
      <w:pPr>
        <w:numPr>
          <w:ilvl w:val="0"/>
          <w:numId w:val="11"/>
        </w:numPr>
        <w:shd w:val="clear" w:color="auto" w:fill="FFFFFF"/>
        <w:spacing w:after="0" w:line="240" w:lineRule="auto"/>
        <w:ind w:left="0"/>
        <w:jc w:val="both"/>
        <w:rPr>
          <w:color w:val="292929"/>
          <w:sz w:val="21"/>
          <w:szCs w:val="21"/>
        </w:rPr>
      </w:pPr>
      <w:r>
        <w:rPr>
          <w:b/>
          <w:bCs/>
          <w:color w:val="000000"/>
          <w:sz w:val="28"/>
          <w:szCs w:val="28"/>
        </w:rPr>
        <w:t>         Статья 6. Почетные граждане города</w:t>
      </w:r>
    </w:p>
    <w:p w:rsidR="0003325D" w:rsidRDefault="0003325D" w:rsidP="0003325D">
      <w:pPr>
        <w:pStyle w:val="aa"/>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rPr>
        <w:t>1. Звание «Почетный гражданин города Алейска» является степенью отличия за заслуги в области хозяйственного и социально-культурного развития города Алейска.</w:t>
      </w:r>
    </w:p>
    <w:p w:rsidR="0003325D" w:rsidRDefault="0003325D" w:rsidP="0003325D">
      <w:pPr>
        <w:pStyle w:val="aa"/>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rPr>
        <w:t>2. Статус звания «Почетный гражданин города Алейска», порядок и условия его присвоения устанавливаются Положением о звании «Почетный гражданин города Алейска», принятым городским Собранием депутатов.</w:t>
      </w:r>
    </w:p>
    <w:p w:rsidR="0003325D" w:rsidRDefault="0003325D" w:rsidP="0003325D">
      <w:pPr>
        <w:pStyle w:val="2"/>
        <w:keepNext w:val="0"/>
        <w:keepLines w:val="0"/>
        <w:numPr>
          <w:ilvl w:val="0"/>
          <w:numId w:val="11"/>
        </w:numPr>
        <w:shd w:val="clear" w:color="auto" w:fill="FFFFFF"/>
        <w:spacing w:before="0" w:line="240" w:lineRule="auto"/>
        <w:ind w:left="0" w:firstLine="567"/>
        <w:jc w:val="both"/>
        <w:rPr>
          <w:rFonts w:ascii="Georgia" w:hAnsi="Georgia" w:cs="Arial"/>
          <w:b w:val="0"/>
          <w:bCs w:val="0"/>
          <w:color w:val="333333"/>
          <w:sz w:val="30"/>
          <w:szCs w:val="30"/>
        </w:rPr>
      </w:pPr>
      <w:bookmarkStart w:id="2" w:name="_toc195"/>
      <w:bookmarkStart w:id="3" w:name="_toc202"/>
      <w:bookmarkStart w:id="4" w:name="_toc216"/>
      <w:bookmarkEnd w:id="2"/>
      <w:bookmarkEnd w:id="3"/>
      <w:bookmarkEnd w:id="4"/>
      <w:r>
        <w:rPr>
          <w:b w:val="0"/>
          <w:bCs w:val="0"/>
          <w:color w:val="000000"/>
          <w:sz w:val="30"/>
          <w:szCs w:val="30"/>
        </w:rPr>
        <w:t> </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bookmarkStart w:id="5" w:name="_toc217"/>
      <w:bookmarkEnd w:id="5"/>
      <w:r>
        <w:rPr>
          <w:b/>
          <w:bCs/>
          <w:color w:val="000000"/>
          <w:sz w:val="28"/>
          <w:szCs w:val="28"/>
        </w:rPr>
        <w:t>ГЛАВА 2. ОСНОВЫ ОРГАНИЗАЦИИ МЕСТНОГО САМОУПРАВЛЕНИЯ</w:t>
      </w:r>
    </w:p>
    <w:p w:rsidR="0003325D" w:rsidRDefault="0003325D" w:rsidP="0003325D">
      <w:pPr>
        <w:pStyle w:val="2"/>
        <w:keepNext w:val="0"/>
        <w:keepLines w:val="0"/>
        <w:numPr>
          <w:ilvl w:val="0"/>
          <w:numId w:val="11"/>
        </w:numPr>
        <w:shd w:val="clear" w:color="auto" w:fill="FFFFFF"/>
        <w:spacing w:before="0" w:line="240" w:lineRule="auto"/>
        <w:ind w:left="0" w:firstLine="567"/>
        <w:jc w:val="both"/>
        <w:rPr>
          <w:rFonts w:ascii="Georgia" w:hAnsi="Georgia" w:cs="Arial"/>
          <w:b w:val="0"/>
          <w:bCs w:val="0"/>
          <w:color w:val="333333"/>
          <w:sz w:val="30"/>
          <w:szCs w:val="30"/>
        </w:rPr>
      </w:pPr>
      <w:r>
        <w:rPr>
          <w:b w:val="0"/>
          <w:bCs w:val="0"/>
          <w:color w:val="000000"/>
          <w:sz w:val="30"/>
          <w:szCs w:val="30"/>
        </w:rPr>
        <w:t> </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b/>
          <w:bCs/>
          <w:color w:val="000000"/>
          <w:sz w:val="28"/>
          <w:szCs w:val="28"/>
        </w:rPr>
        <w:t>Статья 7. Вопросы местного значения городского округа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К вопросам местного значения городского округа относятся: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lastRenderedPageBreak/>
        <w:t>1) составление и рассмотрение проекта бюджета городского округа (далее - бюджет города в соответствующем падеже), утверждение и исполнение бюджета города, осуществление контроля за его исполнением, составление и утверждение отчета об исполнении бюджета города;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установление, изменение и отмена местных налогов и сборов городского округа;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владение, пользование и распоряжение имуществом, находящимся в муниципальной собственности городского округа;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 организация в границах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5)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городского округа,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6) 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7)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городского округа;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9)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городского округа,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10) участие в предупреждении и ликвидации последствий чрезвычайных ситуаций в границах городского округа;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lastRenderedPageBreak/>
        <w:t>11) организация охраны общественного порядка на территории городского округа муниципальной милицией;</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12) предоставление помещения для работы на обслуживаемом административном участке городского округа сотруднику, замещающему должность участкового уполномоченного полиции;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13)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14) обеспечение первичных мер пожарной безопасности в границах городского округа;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15) организация мероприятий по охране окружающей среды в границах городского округа;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16)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Алтайского края), создание условий для осуществления присмотра и ухода за детьми, содержания детей в муниципальных образовательных организациях, а также организация отдыха детей в каникулярное время;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17) создание условий для оказания медицинской помощи населению на территории городского округа (за исключением территорий городских округов, включенных в утвержденный Правительством Российской Федерации </w:t>
      </w:r>
      <w:hyperlink r:id="rId6" w:history="1">
        <w:r>
          <w:rPr>
            <w:rStyle w:val="a6"/>
            <w:color w:val="014591"/>
            <w:sz w:val="21"/>
            <w:szCs w:val="21"/>
            <w:u w:val="none"/>
          </w:rPr>
          <w:t>перечень</w:t>
        </w:r>
      </w:hyperlink>
      <w:r>
        <w:rPr>
          <w:color w:val="000000"/>
          <w:sz w:val="28"/>
          <w:szCs w:val="28"/>
        </w:rPr>
        <w:t> территорий, население которых обеспечивается медицинской помощью в медицинских организациях, подведомственных федеральному </w:t>
      </w:r>
      <w:hyperlink r:id="rId7" w:history="1">
        <w:r>
          <w:rPr>
            <w:rStyle w:val="a6"/>
            <w:color w:val="014591"/>
            <w:sz w:val="21"/>
            <w:szCs w:val="21"/>
            <w:u w:val="none"/>
          </w:rPr>
          <w:t>органу</w:t>
        </w:r>
      </w:hyperlink>
      <w:r>
        <w:rPr>
          <w:color w:val="000000"/>
          <w:sz w:val="28"/>
          <w:szCs w:val="28"/>
        </w:rPr>
        <w:t>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18) создание условий для обеспечения жителей городского округа услугами связи, общественного питания, торговли и бытового обслуживания;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19) организация библиотечного обслуживания населения, комплектование и обеспечение сохранности библиотечных фондов библиотек городского округа;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lastRenderedPageBreak/>
        <w:t>20) создание условий для организации досуга и обеспечения жителей городского округа услугами организаций культуры;</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pacing w:val="-3"/>
          <w:sz w:val="28"/>
          <w:szCs w:val="28"/>
        </w:rPr>
        <w:t>21)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pacing w:val="-3"/>
          <w:sz w:val="28"/>
          <w:szCs w:val="28"/>
        </w:rPr>
        <w:t>22) сохранение, использование и популяризация объектов культурного наследия (памятников истории и культуры), находящихся в собственности городского округа, охрана объектов культурного наследия (памятников истории и культуры) местного (муниципального) значения, расположенных на территории городского округа;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pacing w:val="-3"/>
          <w:sz w:val="28"/>
          <w:szCs w:val="28"/>
        </w:rPr>
        <w:t>23) </w:t>
      </w:r>
      <w:r>
        <w:rPr>
          <w:color w:val="000000"/>
          <w:sz w:val="28"/>
          <w:szCs w:val="28"/>
        </w:rPr>
        <w:t>обеспечение условий для развития на территории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городского округа</w:t>
      </w:r>
      <w:r>
        <w:rPr>
          <w:color w:val="000000"/>
          <w:spacing w:val="-3"/>
          <w:sz w:val="28"/>
          <w:szCs w:val="28"/>
        </w:rPr>
        <w:t>;</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pacing w:val="-3"/>
          <w:sz w:val="28"/>
          <w:szCs w:val="28"/>
        </w:rPr>
        <w:t>24) создание условий для массового отдыха жителей городского округа и организация обустройства мест массового отдыха населения;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pacing w:val="-3"/>
          <w:sz w:val="28"/>
          <w:szCs w:val="28"/>
        </w:rPr>
        <w:t>25) формирование и содержание муниципального архива;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pacing w:val="-3"/>
          <w:sz w:val="28"/>
          <w:szCs w:val="28"/>
        </w:rPr>
        <w:t>26) организация ритуальных услуг и содержание мест захоронения;</w:t>
      </w:r>
    </w:p>
    <w:p w:rsidR="0003325D" w:rsidRDefault="0003325D" w:rsidP="0003325D">
      <w:pPr>
        <w:pStyle w:val="conspluscel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27)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p>
    <w:p w:rsidR="0003325D" w:rsidRDefault="0003325D" w:rsidP="0003325D">
      <w:pPr>
        <w:pStyle w:val="conspluscel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28) утверждение правил благоустройства территории городского округа,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установления порядка участия собственников зданий (помещений в них) и сооружений в благоустройстве прилегающих территорий; организация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p>
    <w:p w:rsidR="0003325D" w:rsidRDefault="0003325D" w:rsidP="0003325D">
      <w:pPr>
        <w:pStyle w:val="consplusnorma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 xml:space="preserve">29) утверждение генеральных планов городского округа, правил землепользования и застройки, утверждение подготовленной на основе генеральных планов городского округа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 утверждение местных нормативов градостроительного проектирования городского округа, ведение информационной системы </w:t>
      </w:r>
      <w:r>
        <w:rPr>
          <w:color w:val="000000"/>
          <w:sz w:val="28"/>
          <w:szCs w:val="28"/>
        </w:rPr>
        <w:lastRenderedPageBreak/>
        <w:t>обеспечения градостроительной деятельности, осуществляемой на территории городского округа, резервирование земель и изъятие земельных участков в границах городского округа для муниципальных нужд, осуществление муниципального земельного контроля в границах городского округа,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30) утверждение схемы размещения рекламных конструкций, выдача разрешений на установку и эксплуатацию рекламных конструкций на территории городского округа, аннулирование таких разрешений, выдача предписаний о демонтаже самовольно установленных рекламных конструкций на территории городского округа, осуществляемые в соответствии с Федеральным </w:t>
      </w:r>
      <w:hyperlink r:id="rId8" w:history="1">
        <w:r>
          <w:rPr>
            <w:rStyle w:val="a6"/>
            <w:color w:val="014591"/>
            <w:sz w:val="21"/>
            <w:szCs w:val="21"/>
            <w:u w:val="none"/>
          </w:rPr>
          <w:t>законом</w:t>
        </w:r>
      </w:hyperlink>
      <w:r>
        <w:rPr>
          <w:color w:val="000000"/>
          <w:sz w:val="28"/>
          <w:szCs w:val="28"/>
        </w:rPr>
        <w:t> «О рекламе» (далее - Федеральный закон «О рекламе» в соответствующем падеже);</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городского округа,  изменение,  аннулирование таких наименований, размещение информации в государственном  адресном реестре;</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32) 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33) создание, содержание и организация деятельности аварийно-спасательных служб и (или) аварийно-спасательных формирований на территории городского округа;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34) создание, развитие и обеспечение охраны лечебно-оздоровительных местностей и курортов местного значения на территории городского округа, а также осуществление муниципального контроля в области использования и охраны особо охраняемых природных территорий местного значения;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35) организация и осуществление мероприятий по мобилизационной подготовке муниципальных предприятий  учреждений, находящихся на территории городского округа;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36) осуществление мероприятий по обеспечению безопасности людей на водных объектах, охране их жизни и здоровья;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pacing w:val="-3"/>
          <w:sz w:val="28"/>
          <w:szCs w:val="28"/>
        </w:rPr>
        <w:t>37) создание условий для расширения рынка сельскохозяйственной продукции, сырья и продовольствия,</w:t>
      </w:r>
      <w:r>
        <w:rPr>
          <w:rStyle w:val="ad"/>
          <w:color w:val="000000"/>
          <w:sz w:val="28"/>
          <w:szCs w:val="28"/>
        </w:rPr>
        <w:t> </w:t>
      </w:r>
      <w:r>
        <w:rPr>
          <w:color w:val="000000"/>
          <w:sz w:val="28"/>
          <w:szCs w:val="28"/>
        </w:rPr>
        <w:t xml:space="preserve">содействие развитию малого и среднего </w:t>
      </w:r>
      <w:r>
        <w:rPr>
          <w:color w:val="000000"/>
          <w:sz w:val="28"/>
          <w:szCs w:val="28"/>
        </w:rPr>
        <w:lastRenderedPageBreak/>
        <w:t>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pacing w:val="-3"/>
          <w:sz w:val="28"/>
          <w:szCs w:val="28"/>
        </w:rPr>
        <w:t>38) организация и осуществление мероприятий по работе с детьми и молодежью в городском округе;</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39)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40)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41) осуществление муниципального лесного контроля;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42) обеспечение выполнения работ, необходимых для создания искусственных земельных участков для нужд городского округа,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43) осуществление мер по противодействию коррупции в границах городского округа;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44) организация в соответствии с Федеральным законом от 24  июля  2007  года  №  221-ФЗ  «О  государственном  кадастре  недвижимости»  выполнения  комплексных кадастровых работ и утверждение карты-плана территории.</w:t>
      </w:r>
    </w:p>
    <w:p w:rsidR="0003325D" w:rsidRDefault="0003325D" w:rsidP="0003325D">
      <w:pPr>
        <w:pStyle w:val="2"/>
        <w:keepNext w:val="0"/>
        <w:keepLines w:val="0"/>
        <w:numPr>
          <w:ilvl w:val="0"/>
          <w:numId w:val="11"/>
        </w:numPr>
        <w:shd w:val="clear" w:color="auto" w:fill="FFFFFF"/>
        <w:spacing w:before="0" w:line="240" w:lineRule="auto"/>
        <w:ind w:left="0" w:firstLine="567"/>
        <w:jc w:val="both"/>
        <w:rPr>
          <w:rFonts w:ascii="Georgia" w:hAnsi="Georgia" w:cs="Arial"/>
          <w:b w:val="0"/>
          <w:bCs w:val="0"/>
          <w:color w:val="333333"/>
          <w:sz w:val="30"/>
          <w:szCs w:val="30"/>
        </w:rPr>
      </w:pPr>
      <w:bookmarkStart w:id="6" w:name="_toc261"/>
      <w:bookmarkEnd w:id="6"/>
      <w:r>
        <w:rPr>
          <w:b w:val="0"/>
          <w:bCs w:val="0"/>
          <w:color w:val="000000"/>
          <w:sz w:val="30"/>
          <w:szCs w:val="30"/>
        </w:rPr>
        <w:t> </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b/>
          <w:bCs/>
          <w:color w:val="000000"/>
          <w:sz w:val="28"/>
          <w:szCs w:val="28"/>
        </w:rPr>
        <w:t>Статья 8. Права органов местного самоуправления городского округа на решение вопросов, не отнесённых к вопросам местного значения городского округа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Органы местного самоуправления городского округа (далее - органы местного самоуправления в соответствующем падеже) имеют право на: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создание музеев городского округа;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создание муниципальных образовательных организаций высшего  образования;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участие в осуществлении деятельности по опеке и попечительству;</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городского округа;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городского округа;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lastRenderedPageBreak/>
        <w:t>6) создание муниципальной пожарной охраны;</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7) создание условий для развития туризма;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8)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9) оказание поддержки общественным объединениям инвалидов, а так же созданным общероссийскими общественным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10) осуществление мероприятий, предусмотренных Федеральным законом «О донорстве крови и ее компонентов»;</w:t>
      </w:r>
    </w:p>
    <w:p w:rsidR="0003325D" w:rsidRDefault="0003325D" w:rsidP="0003325D">
      <w:pPr>
        <w:pStyle w:val="conspluscel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11)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03325D" w:rsidRDefault="0003325D" w:rsidP="0003325D">
      <w:pPr>
        <w:pStyle w:val="conspluscel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03325D" w:rsidRDefault="0003325D" w:rsidP="0003325D">
      <w:pPr>
        <w:numPr>
          <w:ilvl w:val="0"/>
          <w:numId w:val="11"/>
        </w:numPr>
        <w:shd w:val="clear" w:color="auto" w:fill="FFFFFF"/>
        <w:spacing w:after="0" w:line="240" w:lineRule="auto"/>
        <w:ind w:left="0" w:firstLine="540"/>
        <w:jc w:val="both"/>
        <w:rPr>
          <w:rFonts w:ascii="Times New Roman" w:hAnsi="Times New Roman" w:cs="Times New Roman"/>
          <w:color w:val="292929"/>
          <w:sz w:val="21"/>
          <w:szCs w:val="21"/>
        </w:rPr>
      </w:pPr>
      <w:r>
        <w:rPr>
          <w:color w:val="000000"/>
          <w:sz w:val="28"/>
          <w:szCs w:val="28"/>
        </w:rPr>
        <w:t>13) осуществление мероприятий по отлову и содержанию безнадзорных животных, обитающих на территории городского округа.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Органы местного самоуправления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статьёй 19 Федерального закона от 6 октября 2003года № 131-ФЗ «Об общих принципах организации местного самоуправления в Российской Федерации» (далее - Федеральный закон от 6 октября 2003 года № 131-ФЗ в соответствующем падеже), если это участие предусмотрено федеральными законами, а также решать иные вопросы, не отнесённые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Алтайского края, за счет доходов бюджета города,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 </w:t>
      </w:r>
    </w:p>
    <w:p w:rsidR="0003325D" w:rsidRDefault="0003325D" w:rsidP="0003325D">
      <w:pPr>
        <w:pStyle w:val="a4"/>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lang w:val="x-none"/>
        </w:rPr>
        <w:t>Статья 9. Наделение органов местного самоуправления отдельными государственными полномочиями</w:t>
      </w:r>
    </w:p>
    <w:p w:rsidR="0003325D" w:rsidRDefault="0003325D" w:rsidP="0003325D">
      <w:pPr>
        <w:pStyle w:val="aa"/>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rPr>
        <w:t>1. 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Алтайского края, отдельными государственными полномочиями Алтайского края - законами Алтайского края. Наделение органов местного самоуправления отдельными государственными полномочиями иными нормативными правовыми актами не допускается.</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lastRenderedPageBreak/>
        <w:t>2. Финансовое обеспечение отдельных государственных полномочий, переданных органам местного самоуправления городского округа, осуществляется только за счёт предоставляемых бюджету города субвенций из соответствующих бюджетов. В случае недостаточности выделенных городскому округу материальных ресурсов и финансовых средств для осуществления переданных отдельных государственных полномочий, городское Собрание депутатов вправе по представлению главы города Алейска Алтайского края (далее - глава города в соответствующем падеже) принять решение о дополнительном использовании собственных материальных ресурсов и финансовых средств для их осуществления, предусмотрев соответствующее финансирование в бюджете города.</w:t>
      </w:r>
    </w:p>
    <w:p w:rsidR="0003325D" w:rsidRDefault="0003325D" w:rsidP="0003325D">
      <w:pPr>
        <w:pStyle w:val="2"/>
        <w:keepNext w:val="0"/>
        <w:keepLines w:val="0"/>
        <w:numPr>
          <w:ilvl w:val="0"/>
          <w:numId w:val="11"/>
        </w:numPr>
        <w:shd w:val="clear" w:color="auto" w:fill="FFFFFF"/>
        <w:spacing w:before="0" w:line="240" w:lineRule="auto"/>
        <w:ind w:left="0" w:firstLine="567"/>
        <w:jc w:val="both"/>
        <w:rPr>
          <w:rFonts w:ascii="Georgia" w:hAnsi="Georgia" w:cs="Arial"/>
          <w:b w:val="0"/>
          <w:bCs w:val="0"/>
          <w:color w:val="333333"/>
          <w:sz w:val="30"/>
          <w:szCs w:val="30"/>
        </w:rPr>
      </w:pPr>
      <w:bookmarkStart w:id="7" w:name="_toc283"/>
      <w:bookmarkEnd w:id="7"/>
      <w:r>
        <w:rPr>
          <w:b w:val="0"/>
          <w:bCs w:val="0"/>
          <w:color w:val="000000"/>
          <w:sz w:val="30"/>
          <w:szCs w:val="30"/>
        </w:rPr>
        <w:t> </w:t>
      </w:r>
    </w:p>
    <w:p w:rsidR="0003325D" w:rsidRDefault="0003325D" w:rsidP="0003325D">
      <w:pPr>
        <w:pStyle w:val="consnonformat"/>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bookmarkStart w:id="8" w:name="_toc284"/>
      <w:bookmarkEnd w:id="8"/>
      <w:r>
        <w:rPr>
          <w:b/>
          <w:bCs/>
          <w:color w:val="000000"/>
          <w:sz w:val="28"/>
          <w:szCs w:val="28"/>
        </w:rPr>
        <w:t>ГЛАВА 3. ФОРМЫ НЕПОСРЕДСТВЕННОГО ОСУЩЕСТВЛЕНИЯ НАСЕЛЕНИЕМ МЕСТНОГО САМОУПРАВЛЕНИЯ И  УЧАСТИЯ НАСЕЛЕНИЯ В ОСУЩЕСТВЛЕНИИ МЕСТНОГО САМОУПРАВЛЕНИЯ</w:t>
      </w:r>
    </w:p>
    <w:p w:rsidR="0003325D" w:rsidRDefault="0003325D" w:rsidP="0003325D">
      <w:pPr>
        <w:pStyle w:val="consnonformat"/>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b/>
          <w:bCs/>
          <w:color w:val="000000"/>
          <w:sz w:val="28"/>
          <w:szCs w:val="28"/>
        </w:rPr>
        <w:t> </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b/>
          <w:bCs/>
          <w:color w:val="000000"/>
          <w:sz w:val="28"/>
          <w:szCs w:val="28"/>
        </w:rPr>
        <w:t>Статья 10.</w:t>
      </w:r>
      <w:r>
        <w:rPr>
          <w:color w:val="000000"/>
          <w:sz w:val="28"/>
          <w:szCs w:val="28"/>
        </w:rPr>
        <w:t> </w:t>
      </w:r>
      <w:r>
        <w:rPr>
          <w:b/>
          <w:bCs/>
          <w:color w:val="000000"/>
          <w:sz w:val="28"/>
          <w:szCs w:val="28"/>
        </w:rPr>
        <w:t>Формы непосредственного осуществления населением местного самоуправления и участия населения в осуществлении местного самоуправления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Формами непосредственного участия населения в осуществлении местного самоуправления  являются: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референдум городского округа (далее - местный референдум в соответствующем падеже);</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выборы депутатов городского Собрания депутатов (далее - муниципальные выборы в соответствующем падеже);</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голосование по отзыву депутатов городского Собрания депутатов (далее - депутат в соответствующем падеже);</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 голосование по вопросам изменения границ городского округа, преобразования городского округа;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5) правотворческая инициатива граждан;</w:t>
      </w:r>
    </w:p>
    <w:p w:rsidR="0003325D" w:rsidRDefault="0003325D" w:rsidP="0003325D">
      <w:pPr>
        <w:pStyle w:val="aa"/>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rPr>
        <w:t>6) территориальное общественное самоуправление;</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7) публичные слушания;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8) собрание граждан;</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9) конференция граждан (собрание делегатов);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10) опрос граждан;</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11) обращения граждан в органы местного самоуправления;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12) иные формы непосредственного осуществления населением местного самоуправления и участия в его осуществлении, не противоречащие Конституции Российской Федерации, федеральным законам, Уставу (Основному Закону) Алтайского края, законам Алтайского края.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 </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b/>
          <w:bCs/>
          <w:color w:val="000000"/>
          <w:sz w:val="28"/>
          <w:szCs w:val="28"/>
        </w:rPr>
        <w:lastRenderedPageBreak/>
        <w:t>Статья 11. Местный референдум</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Местный референдум</w:t>
      </w:r>
      <w:r>
        <w:rPr>
          <w:b/>
          <w:bCs/>
          <w:color w:val="000000"/>
          <w:sz w:val="28"/>
          <w:szCs w:val="28"/>
        </w:rPr>
        <w:t> - </w:t>
      </w:r>
      <w:r>
        <w:rPr>
          <w:color w:val="000000"/>
          <w:sz w:val="28"/>
          <w:szCs w:val="28"/>
        </w:rPr>
        <w:t>форма прямого волеизъявления граждан по наиболее важным вопросам местного значения в целях принятия решений, осуществляемого посредством голосования граждан, обладающих правом на участие в референдуме, место жительства которых расположено в границах города.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Местный референдум проводится в целях решения непосредственно населением вопросов местного значения.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Местный референдум проводится на всей территории города.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 Решение о назначении местного референдума принимается городским Собранием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по инициативе, выдвинутой гражданами Российской Федерации, имеющими право на участие в местном референдуме;</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по инициативе городского Собрания депутатов и главы города, выдвинутой ими совместно.</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5. В соответствии с настоящим Уставом голосование на местном референдуме может быть назначено либо перенесено городским Собранием депутатов в сроки и по основаниям, предусмотренным законом Алтайского края.</w:t>
      </w:r>
    </w:p>
    <w:p w:rsidR="0003325D" w:rsidRDefault="0003325D" w:rsidP="0003325D">
      <w:pPr>
        <w:pStyle w:val="aa"/>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rPr>
        <w:t>6.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7.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 в соответствии с федеральными законами и законами Алтайского края.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Если для реализации решения, принятого на местном референдуме,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пятнадцати дней со дня вступления в силу решения, принятого на местном референдуме, определить срок подготовки и (или) принятия (издания) соответствующего муниципального правового акта. Указанный срок не может превышать трёх месяцев.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8. Итоги голосования и принятое на местном референдуме решение подлежат официальному опубликованию (обнародованию).</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 xml:space="preserve">9. Решение о проведении местного референдума, а также принятое на местном референдуме решение может быть обжаловано в судебном </w:t>
      </w:r>
      <w:r>
        <w:rPr>
          <w:color w:val="000000"/>
          <w:sz w:val="28"/>
          <w:szCs w:val="28"/>
        </w:rPr>
        <w:lastRenderedPageBreak/>
        <w:t>порядке гражданами, органами местного самоуправления, прокурором, уполномоченными федеральным законом органами государственной власти.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10.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 в соответствии с ним законом Алтайского края.</w:t>
      </w:r>
      <w:bookmarkStart w:id="9" w:name="_toc313"/>
      <w:bookmarkEnd w:id="9"/>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 </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b/>
          <w:bCs/>
          <w:color w:val="000000"/>
          <w:sz w:val="28"/>
          <w:szCs w:val="28"/>
        </w:rPr>
        <w:t>Статья 12. Муниципальные выборы</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Муниципальные выборы проводятся на основе всеобщего равного и прямого избирательного права при тайном голосовании.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Выборы депутатов проводятся по одномандатным избирательным округам с применением мажоритарной системы относительного большинства.</w:t>
      </w:r>
      <w:r>
        <w:rPr>
          <w:b/>
          <w:bCs/>
          <w:color w:val="000000"/>
          <w:sz w:val="28"/>
          <w:szCs w:val="28"/>
        </w:rPr>
        <w:t> </w:t>
      </w:r>
      <w:r>
        <w:rPr>
          <w:color w:val="000000"/>
          <w:sz w:val="28"/>
          <w:szCs w:val="28"/>
        </w:rPr>
        <w:t>Днем голосования на выборах депутатов является второе воскресенье сентября года,  в котором истекает срок их полномочий</w:t>
      </w:r>
      <w:r>
        <w:rPr>
          <w:b/>
          <w:bCs/>
          <w:color w:val="000000"/>
          <w:sz w:val="28"/>
          <w:szCs w:val="28"/>
        </w:rPr>
        <w:t>.</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Муниципальные выборы назначаются городским Собранием депутатов в сроки, предусмотренные настоящим Уставом. В случаях, установленных федеральным законом, муниципальные выборы назначаются избирательной комиссией муниципального образования город Алейск Алтайского края (далее - избирательная комиссия города в соответствующем падеже) или судом.</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Решение о назначении выборов депутатов должно быть принято не ранее чем за 90 дней и не позднее чем за 80 дней до дня голосования. В случае досрочного прекращения полномочий городского Собрания депутатов, депутатов, влекущее за собой неправомочность городского Собрания депутатов, соответствующие досрочные выборы проводятся в сроки, установленные федеральным законом.</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Итоги муниципальных выборов подлежат официальному опубликованию (обнародованию).</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Алтайского края.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 </w:t>
      </w:r>
    </w:p>
    <w:p w:rsidR="0003325D" w:rsidRDefault="0003325D" w:rsidP="0003325D">
      <w:pPr>
        <w:numPr>
          <w:ilvl w:val="0"/>
          <w:numId w:val="11"/>
        </w:numPr>
        <w:shd w:val="clear" w:color="auto" w:fill="FFFFFF"/>
        <w:spacing w:after="0" w:line="240" w:lineRule="auto"/>
        <w:ind w:left="0"/>
        <w:jc w:val="both"/>
        <w:rPr>
          <w:color w:val="292929"/>
          <w:sz w:val="21"/>
          <w:szCs w:val="21"/>
        </w:rPr>
      </w:pPr>
      <w:r>
        <w:rPr>
          <w:b/>
          <w:bCs/>
          <w:color w:val="000000"/>
          <w:sz w:val="28"/>
          <w:szCs w:val="28"/>
        </w:rPr>
        <w:t>         Статья 13. Голосование по отзыву депутата </w:t>
      </w:r>
      <w:r>
        <w:rPr>
          <w:b/>
          <w:bCs/>
          <w:i/>
          <w:iCs/>
          <w:color w:val="000000"/>
          <w:sz w:val="28"/>
          <w:szCs w:val="28"/>
        </w:rPr>
        <w:t> </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Голосование по отзыву депутата проводится по инициативе населения в порядке, установленном федеральным законом и принятым в соответствии с ним законом Алтайского края для проведения местного референдума, с учётом особенностей, предусмотренных </w:t>
      </w:r>
      <w:r>
        <w:rPr>
          <w:color w:val="000000"/>
          <w:spacing w:val="-3"/>
          <w:sz w:val="28"/>
          <w:szCs w:val="28"/>
        </w:rPr>
        <w:t>Федеральным законом от 6 октября 2003 года № 131-ФЗ</w:t>
      </w:r>
      <w:r>
        <w:rPr>
          <w:color w:val="000000"/>
          <w:spacing w:val="2"/>
          <w:sz w:val="28"/>
          <w:szCs w:val="28"/>
        </w:rPr>
        <w:t>.</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Инициатива голосования по отзыву депутата  принадлежит:</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lastRenderedPageBreak/>
        <w:t>гражданам Российской Федерации, имеющим право на участие в местном референдуме;</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избирательным объединениям, иным общественным объединениям,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Основаниями для отзыва депутата являются противоправное решение или действие (бездействие), выразившиеся в невыполнении депутатских обязанностей, нарушения Конституции Российской Федерации, федеральных законов, Устава (Основного Закона) Алтайского края, законов Алтайского края, настоящего Устава, иных муниципальных правовых актов.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Указанные обстоятельства должны быть подтверждены в судебном порядке.</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 Выдвижение инициативы проведения отзыва возможно после вступления в силу судебного решения, установившего факт совершения депутатом  правонарушения, предусмотренного частью 3 настоящей статьи, в период текущего срока полномочий со дня регистрации его избрания окружной избирательной комиссией.</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Предложение о проведении голосования по отзыву может быть внесено не позднее чем через 6 месяцев со дня вступления в силу судебного решения, установившего факт совершения депутатом правонарушения, предусмотренного частью 3 настоящей статьи.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5. Выдвижение инициативы проведения отзыва депутата не может быть осуществлено ранее, чем через 6 месяцев со дня регистрации окружной избирательной комиссией избранного депутата и позднее, чем за 12 месяцев до окончания установленного срока их полномочий.</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Датой внесения предложения об отзыве депутата считается дата поступления ходатайства о регистрации инициативной группы по проведению отзыва (далее - инициативная группа в соответствующем падеже) в избирательную комиссию города, которая со дня его получения действует в качестве комиссии отзыва.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6. В ходатайстве инициативной группы должны быть указаны сведения и приложены документы, предусмотренные федеральными законами, законом Алтайского края для проведения местного референдума, а также:</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указано правонарушение, послужившее основанием для выдвижения инициативы проведения голосования по отзыву с приложением решения суда (официально заверенной копии), подтверждающего совершение депутатом правонарушения;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протокол собрания (заседания) инициативной группы, на котором было принято решение о выдвижении инициативы проведения голосования по отзыву.</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lastRenderedPageBreak/>
        <w:t>7. Избирательная комиссия города в день поступления ходатайства инициативной группы письменно извещает депутата о поступлении ходатайства инициативной группы и времени заседания избирательной комиссии по вопросу инициирования  отзыва депутата.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Депутат вправе участвовать в заседании избирательной комиссии, давать объяснения по поводу оснований отзыва депутата.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8. Избирательная комиссия города в течение пятнадцати дней со дня поступления ходатайства инициативной группы обязана рассмотреть указанное ходатайство и приложенные к нему документы и принять решение, в случае соответствия указанных ходатайства и документов требованиям федеральных законов, закону Алтайского края и настоящему Уставу о регистрации инициативной группы, в противном случае - об отказе в регистрации инициативной группы.</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В случае регистрации инициативной группы избирательная комиссия города выдаёт ей регистрационное свидетельство и удостоверения её членам, а также доводит информацию о регистрации инициативной группы до сведения населения через средства массовой информации. Избирательная комиссия города извещает о принятом решении городское Собрание депутатов и лицо, в отношении которого выдвинута инициатива проведения голосования по отзыву, а также, по просьбе указанного лица, предоставляет ему копии решения о регистрации инициативной группы, ходатайства о её регистрации и приложенных к нему документов.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В случае отказа инициативной группе в регистрации ей выдаётся соответствующее решение, в котором указываются основания отказа. Данное решение может быть обжаловано в судебном порядке.</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9. Инициативная группа обязана создать свой фонд отзыва, предельный размер расходования средств которого не может превышать 20 тысяч рублей.</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10. Сбор подписей в поддержку инициативы отзыва депутата осуществляется после регистрации инициативной группы и со дня оплаты изготовления подписных листов.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Количество подписей, которое необходимо собрать в поддержку инициативы проведения голосования по отзыву депутата, составляет 4 процента от числа избирателей, зарегистрированных на территории соответствующего одномандатного избирательного округа.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В подписном листе, форма которого утверждается избирательной комиссией города, указывается правонарушение (правонарушения), послужившее (послужившие) основанием для выдвижения инициативы проведения голосования по отзыву.</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 xml:space="preserve">Сбор подписей в поддержку инициативы отзыва депутата осуществляется в течение 30 дней. Если в течение этого срока не было </w:t>
      </w:r>
      <w:r>
        <w:rPr>
          <w:color w:val="000000"/>
          <w:sz w:val="28"/>
          <w:szCs w:val="28"/>
        </w:rPr>
        <w:lastRenderedPageBreak/>
        <w:t>собрано необходимого количества подписей граждан, имеющих право на участие в отзыве, дальнейший сбор подписей прекращается.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11. При рассмотрении городским Собранием депутатов вопроса о назначении голосования по отзыву лицо, в отношении которого выдвинута инициатива проведения голосования по отзыву, вправе дать устные или представить письменные объяснения. При принятии решения депутат, в отношении которого выдвинута инициатива проведения голосования по отзыву, в голосовании не участвует.</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12. Голосование по отзыву должно быть проведено не позднее чем через 65 дней со дня принятия решения о назначении голосования по отзыву. Указанное решение подлежит официальному опубликованию (обнародованию) не менее чем за 45 дней со дня голосования по отзыву депутата.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13. Депутат имеет право дать избирателям объяснения по поводу обстоятельств, выдвигаемых в качестве оснований для его отзыва.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14. Депутат считается отозванным, если за его отзыв проголосовало не менее половины избирателей, зарегистрированных в соответствующем избирательном округе.</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15. Итоги голосования по отзыву депутата и принятые решения подлежат официальному опубликованию (обнародованию).</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16. Члены инициативной группы, не собравшей в установленный срок требуемое количество подписей, не могут повторно выступать с инициативой проведения голосования по отзыву того же депутата ранее, чем через один год с последнего дня периода сбора подписей.</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В случае принятия городским Собранием депутатов решения об отказе в проведении голосования по отзыву, члены соответствующей инициативной группы не могут в течение одного года со дня принятия этого решения выступать повторно с инициативой проведения голосования по отзыву того же депутата.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Если отзыв был признан несостоявшимся или по результатам голосования депутат не был отозван, повторное выдвижение инициативы проведения голосования по его отзыву, возможно, не ранее чем через один год со дня официального опубликования (обнародования) результатов отзыва.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bookmarkStart w:id="10" w:name="_toc320"/>
      <w:bookmarkStart w:id="11" w:name="_toc353"/>
      <w:bookmarkEnd w:id="10"/>
      <w:bookmarkEnd w:id="11"/>
      <w:r>
        <w:rPr>
          <w:b/>
          <w:bCs/>
          <w:color w:val="000000"/>
          <w:sz w:val="28"/>
          <w:szCs w:val="28"/>
        </w:rPr>
        <w:t> </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b/>
          <w:bCs/>
          <w:color w:val="000000"/>
          <w:sz w:val="28"/>
          <w:szCs w:val="28"/>
        </w:rPr>
        <w:t> </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b/>
          <w:bCs/>
          <w:color w:val="000000"/>
          <w:sz w:val="28"/>
          <w:szCs w:val="28"/>
        </w:rPr>
        <w:t> </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b/>
          <w:bCs/>
          <w:color w:val="000000"/>
          <w:sz w:val="28"/>
          <w:szCs w:val="28"/>
        </w:rPr>
        <w:t>Статья 14. Голосование по вопросам изменения границ городского округа, преобразования городского округа</w:t>
      </w:r>
    </w:p>
    <w:p w:rsidR="0003325D" w:rsidRDefault="0003325D" w:rsidP="0003325D">
      <w:pPr>
        <w:pStyle w:val="consnorma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 xml:space="preserve">1. В случаях, предусмотренных Федеральным законом от 6 октября 2003 года № 131-ФЗ, в целях получения согласия населения при изменении границ городского округа, преобразовании городского округа проводится </w:t>
      </w:r>
      <w:r>
        <w:rPr>
          <w:color w:val="000000"/>
          <w:sz w:val="28"/>
          <w:szCs w:val="28"/>
        </w:rPr>
        <w:lastRenderedPageBreak/>
        <w:t>голосование по вопросам изменения границ городского округа, преобразования городского округа.</w:t>
      </w:r>
    </w:p>
    <w:p w:rsidR="0003325D" w:rsidRDefault="0003325D" w:rsidP="0003325D">
      <w:pPr>
        <w:pStyle w:val="consnorma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2. Голосование по вопросам изменения границ городского округа, преобразования городского округа назначается городским Собранием депутатов, проводится в порядке, установленном федеральным законом и принимаемым в соответствии с ним законом Алтайского края для проведения местного референдума, с учетом особенностей, установленных Федеральным законом от 6 октября 2003 года № 131-ФЗ.</w:t>
      </w:r>
    </w:p>
    <w:p w:rsidR="0003325D" w:rsidRDefault="0003325D" w:rsidP="0003325D">
      <w:pPr>
        <w:pStyle w:val="2"/>
        <w:keepNext w:val="0"/>
        <w:keepLines w:val="0"/>
        <w:numPr>
          <w:ilvl w:val="0"/>
          <w:numId w:val="11"/>
        </w:numPr>
        <w:shd w:val="clear" w:color="auto" w:fill="FFFFFF"/>
        <w:spacing w:before="0" w:line="240" w:lineRule="auto"/>
        <w:ind w:left="0" w:firstLine="567"/>
        <w:jc w:val="both"/>
        <w:rPr>
          <w:rFonts w:ascii="Georgia" w:hAnsi="Georgia" w:cs="Arial"/>
          <w:b w:val="0"/>
          <w:bCs w:val="0"/>
          <w:color w:val="333333"/>
          <w:sz w:val="30"/>
          <w:szCs w:val="30"/>
        </w:rPr>
      </w:pPr>
      <w:r>
        <w:rPr>
          <w:b w:val="0"/>
          <w:bCs w:val="0"/>
          <w:color w:val="000000"/>
          <w:sz w:val="30"/>
          <w:szCs w:val="30"/>
        </w:rPr>
        <w:t>3. Итоги голосования по вопросам изменения границ городского округа, преобразования городского округа и принятые решения подлежат официальному опубликованию (обнародованию).</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i/>
          <w:iCs/>
          <w:color w:val="000000"/>
          <w:sz w:val="28"/>
          <w:szCs w:val="28"/>
        </w:rPr>
        <w:t> </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b/>
          <w:bCs/>
          <w:color w:val="000000"/>
          <w:sz w:val="28"/>
          <w:szCs w:val="28"/>
        </w:rPr>
        <w:t>Статья 15. Правотворческая инициатива граждан</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Инициативная группа граждан, обладающих избирательным правом, имеет право выступить с правотворческой инициативой в порядке, установленном положением, утверждаемым решением городского Собрания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Проект муниципального правового акта, внесённый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трёх месяцев со дня его внесения.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03325D" w:rsidRDefault="0003325D" w:rsidP="0003325D">
      <w:pPr>
        <w:pStyle w:val="aa"/>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rPr>
        <w:t>Если принятие муниципального правового акта, проект которого внесён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3. Мотивированное решение, принятое по результатам рассмотрения проекта муниципального правового акта, внесённого в порядке реализации правотворческой инициативы граждан, должно быть официально в письменной форме доведено до сведения внёсшей его инициативной группы граждан.</w:t>
      </w:r>
    </w:p>
    <w:p w:rsidR="0003325D" w:rsidRDefault="0003325D" w:rsidP="0003325D">
      <w:pPr>
        <w:numPr>
          <w:ilvl w:val="0"/>
          <w:numId w:val="11"/>
        </w:numPr>
        <w:shd w:val="clear" w:color="auto" w:fill="FFFFFF"/>
        <w:spacing w:after="0" w:line="240" w:lineRule="auto"/>
        <w:ind w:left="0"/>
        <w:jc w:val="both"/>
        <w:rPr>
          <w:color w:val="292929"/>
          <w:sz w:val="21"/>
          <w:szCs w:val="21"/>
        </w:rPr>
      </w:pPr>
      <w:r>
        <w:rPr>
          <w:color w:val="000000"/>
          <w:sz w:val="28"/>
          <w:szCs w:val="28"/>
        </w:rPr>
        <w:t>        </w:t>
      </w:r>
    </w:p>
    <w:p w:rsidR="0003325D" w:rsidRDefault="0003325D" w:rsidP="0003325D">
      <w:pPr>
        <w:numPr>
          <w:ilvl w:val="0"/>
          <w:numId w:val="11"/>
        </w:numPr>
        <w:shd w:val="clear" w:color="auto" w:fill="FFFFFF"/>
        <w:spacing w:after="0" w:line="240" w:lineRule="auto"/>
        <w:ind w:left="0"/>
        <w:jc w:val="both"/>
        <w:rPr>
          <w:color w:val="292929"/>
          <w:sz w:val="21"/>
          <w:szCs w:val="21"/>
        </w:rPr>
      </w:pPr>
      <w:r>
        <w:rPr>
          <w:color w:val="000000"/>
          <w:sz w:val="28"/>
          <w:szCs w:val="28"/>
        </w:rPr>
        <w:t>         </w:t>
      </w:r>
      <w:r>
        <w:rPr>
          <w:b/>
          <w:bCs/>
          <w:color w:val="000000"/>
          <w:sz w:val="28"/>
          <w:szCs w:val="28"/>
        </w:rPr>
        <w:t>Статья 16. Территориальное общественное самоуправление</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 xml:space="preserve">Границы территории, на которой осуществляется территориальное общественное самоуправление, устанавливаются городским Собранием </w:t>
      </w:r>
      <w:r>
        <w:rPr>
          <w:color w:val="000000"/>
          <w:sz w:val="28"/>
          <w:szCs w:val="28"/>
        </w:rPr>
        <w:lastRenderedPageBreak/>
        <w:t>депутатов по предложению населения, проживающего на данной территории.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иные территории проживания граждан.</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 Территориальное общественное самоуправление считается учреждённым с момента регистрации администрацией города Алейска Алтайского края (далее - администрация города в соответствующем падеже) устава территориального общественного самоуправления.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5. Собрание граждан по вопросам организации и осуществления территориального общественного самоуправления считается правомочным, если в нём принимают участие не менее одной трети жителей соответствующей территории, достигших шестнадцатилетнего возраста.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6. К исключительным полномочиям собрания, конференции граждан, осуществляющих территориальное общественное самоуправление, относятся: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установление структуры органов территориального общественного самоуправления;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принятие устава территориального общественного самоуправления, внесение в него изменений и дополнений;</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избрание органов территориального общественного самоуправления;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 определение основных направлений деятельности территориального общественного самоуправления;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5) утверждение сметы доходов и расходов территориального общественного самоуправления и отчёта о её исполнении;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6) рассмотрение и утверждение отчётов о деятельности органов территориального общественного самоуправления.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lastRenderedPageBreak/>
        <w:t>7. Органы территориального общественного самоуправления: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представляют интересы населения, проживающего на соответствующей территории;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обеспечивают исполнение решений, принятых на собраниях и конференциях граждан;</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счёт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бюджета города;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8. Порядок организации и осуществления территориального общественного самоуправления, порядок регистрации устава территориального общественного самоуправления, условия и порядок выделения необходимых средств из бюджета города определяются  положением, утверждаемым решением городского Собрания депутатов.</w:t>
      </w:r>
    </w:p>
    <w:p w:rsidR="0003325D" w:rsidRDefault="0003325D" w:rsidP="0003325D">
      <w:pPr>
        <w:pStyle w:val="2"/>
        <w:keepNext w:val="0"/>
        <w:keepLines w:val="0"/>
        <w:numPr>
          <w:ilvl w:val="0"/>
          <w:numId w:val="11"/>
        </w:numPr>
        <w:shd w:val="clear" w:color="auto" w:fill="FFFFFF"/>
        <w:spacing w:before="0" w:line="240" w:lineRule="auto"/>
        <w:ind w:left="0" w:firstLine="567"/>
        <w:jc w:val="both"/>
        <w:rPr>
          <w:rFonts w:ascii="Georgia" w:hAnsi="Georgia" w:cs="Arial"/>
          <w:b w:val="0"/>
          <w:bCs w:val="0"/>
          <w:color w:val="333333"/>
          <w:sz w:val="30"/>
          <w:szCs w:val="30"/>
        </w:rPr>
      </w:pPr>
      <w:bookmarkStart w:id="12" w:name="_toc389"/>
      <w:bookmarkEnd w:id="12"/>
      <w:r>
        <w:rPr>
          <w:b w:val="0"/>
          <w:bCs w:val="0"/>
          <w:color w:val="000000"/>
          <w:sz w:val="30"/>
          <w:szCs w:val="30"/>
        </w:rPr>
        <w:t> </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b/>
          <w:bCs/>
          <w:color w:val="000000"/>
          <w:sz w:val="28"/>
          <w:szCs w:val="28"/>
        </w:rPr>
        <w:t>Статья 17. Публичные слушания</w:t>
      </w:r>
    </w:p>
    <w:p w:rsidR="0003325D" w:rsidRDefault="0003325D" w:rsidP="0003325D">
      <w:pPr>
        <w:pStyle w:val="aa"/>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rPr>
        <w:t>1. Для обсуждения проектов муниципальных правовых актов по вопросам местного значения с участием жителей городского округа городским Собранием депутатов, главой города могут проводиться публичные слушания.</w:t>
      </w:r>
    </w:p>
    <w:p w:rsidR="0003325D" w:rsidRDefault="0003325D" w:rsidP="0003325D">
      <w:pPr>
        <w:pStyle w:val="aa"/>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rPr>
        <w:t>2. Публичные слушания проводятся по инициативе населения, городского Собрания депутатов или главы города.</w:t>
      </w:r>
    </w:p>
    <w:p w:rsidR="0003325D" w:rsidRDefault="0003325D" w:rsidP="0003325D">
      <w:pPr>
        <w:pStyle w:val="aa"/>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rPr>
        <w:t>Публичные слушания, проводимые по инициативе населения или городского Собрания депутатов, назначаются городским Собранием депутатов, а по инициативе главы города - главой города.</w:t>
      </w:r>
    </w:p>
    <w:p w:rsidR="0003325D" w:rsidRDefault="0003325D" w:rsidP="0003325D">
      <w:pPr>
        <w:pStyle w:val="aa"/>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rPr>
        <w:t>3. На публичные слушания должны выноситься вопросы, предусмотренные Федеральным законом от 6 октября 2003 года № 131-ФЗ.</w:t>
      </w:r>
    </w:p>
    <w:p w:rsidR="0003325D" w:rsidRDefault="0003325D" w:rsidP="0003325D">
      <w:pPr>
        <w:pStyle w:val="aa"/>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rPr>
        <w:t>4. Порядок организации и проведения публичных слушаний определяется положением, утверждаемым решением городского Собрания депутатов,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w:t>
      </w:r>
      <w:bookmarkStart w:id="13" w:name="_toc396"/>
      <w:bookmarkEnd w:id="13"/>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b/>
          <w:bCs/>
          <w:color w:val="000000"/>
          <w:sz w:val="28"/>
          <w:szCs w:val="28"/>
        </w:rPr>
        <w:t> </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b/>
          <w:bCs/>
          <w:color w:val="000000"/>
          <w:sz w:val="28"/>
          <w:szCs w:val="28"/>
        </w:rPr>
        <w:t>Статья 18. Собрание граждан</w:t>
      </w:r>
    </w:p>
    <w:p w:rsidR="0003325D" w:rsidRDefault="0003325D" w:rsidP="0003325D">
      <w:pPr>
        <w:pStyle w:val="aa"/>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городского округа могут проводиться собрания граждан.</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lastRenderedPageBreak/>
        <w:t>2. Собрание граждан проводится по инициативе населения, городского Собрания депутатов, главы города, а также в случаях, предусмотренных уставом территориального общественного самоуправления.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Собрание граждан, проводимое по инициативе населения или городского Собрания депутатов, назначается городским Собранием депутатов, а по инициативе главы города - главой города.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Условием назначения собрания граждан по инициативе населения является сбор подписей в поддержку данной инициативы, количество которых составляет 5 процентов от числа граждан, имеющих право на участие в собрании граждан.</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 Городское Собрание депутатов после поступления ходатайства о созыве собрания граждан с необходимым количеством подписей обязано на ближайшем заседании рассмотреть указанное ходатайство и в случае соответствия указанного ходатайства требованиям федеральных законов, настоящему Уставу, муниципальным правовым актам принять решение о созыве собрания граждан, либо об отклонении требования о созыве собрания граждан.</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В случае принятия решения о созыве собрания граждан городское Собрание депутатов определяет время и место его проведения, а также органы и должностных лиц местного самоуправления, ответственных за его подготовку и проведение. При этом собрание граждан должно быть проведено не позднее чем через 30 дней со дня принятия решения о его созыве.</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6.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7. Порядок назначения и проведения собрания граждан, а также полномочия собрания граждан определяются в соответствии с Федеральным законом от 6 октября 2003 года № 131-ФЗ, настоящим Уставом и положением, утверждаемым решением городского Собрания депутатов, уставом территориального общественного самоуправления.</w:t>
      </w:r>
    </w:p>
    <w:p w:rsidR="0003325D" w:rsidRDefault="0003325D" w:rsidP="0003325D">
      <w:pPr>
        <w:pStyle w:val="aa"/>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rPr>
        <w:t>8. Итоги собрания граждан подлежат официальному опубликованию (обнародованию).</w:t>
      </w:r>
    </w:p>
    <w:p w:rsidR="0003325D" w:rsidRDefault="0003325D" w:rsidP="0003325D">
      <w:pPr>
        <w:numPr>
          <w:ilvl w:val="0"/>
          <w:numId w:val="11"/>
        </w:numPr>
        <w:shd w:val="clear" w:color="auto" w:fill="FFFFFF"/>
        <w:spacing w:after="0" w:line="240" w:lineRule="auto"/>
        <w:ind w:left="0"/>
        <w:jc w:val="both"/>
        <w:rPr>
          <w:rFonts w:ascii="Times New Roman" w:hAnsi="Times New Roman" w:cs="Times New Roman"/>
          <w:color w:val="292929"/>
          <w:sz w:val="21"/>
          <w:szCs w:val="21"/>
        </w:rPr>
      </w:pPr>
      <w:bookmarkStart w:id="14" w:name="_toc408"/>
      <w:bookmarkEnd w:id="14"/>
      <w:r>
        <w:rPr>
          <w:b/>
          <w:bCs/>
          <w:color w:val="000000"/>
          <w:sz w:val="28"/>
          <w:szCs w:val="28"/>
        </w:rPr>
        <w:t> </w:t>
      </w:r>
    </w:p>
    <w:p w:rsidR="0003325D" w:rsidRDefault="0003325D" w:rsidP="0003325D">
      <w:pPr>
        <w:numPr>
          <w:ilvl w:val="0"/>
          <w:numId w:val="11"/>
        </w:numPr>
        <w:shd w:val="clear" w:color="auto" w:fill="FFFFFF"/>
        <w:spacing w:after="0" w:line="240" w:lineRule="auto"/>
        <w:ind w:left="0"/>
        <w:jc w:val="both"/>
        <w:rPr>
          <w:color w:val="292929"/>
          <w:sz w:val="21"/>
          <w:szCs w:val="21"/>
        </w:rPr>
      </w:pPr>
      <w:r>
        <w:rPr>
          <w:b/>
          <w:bCs/>
          <w:color w:val="000000"/>
          <w:sz w:val="28"/>
          <w:szCs w:val="28"/>
        </w:rPr>
        <w:t>         Статья 19. Конференция граждан (собрание делегатов)</w:t>
      </w:r>
    </w:p>
    <w:p w:rsidR="0003325D" w:rsidRDefault="0003325D" w:rsidP="0003325D">
      <w:pPr>
        <w:pStyle w:val="aa"/>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на всей территории городского округа, а также на части территории городского округа, где созыв собрания граждан не </w:t>
      </w:r>
      <w:r>
        <w:rPr>
          <w:color w:val="000000"/>
          <w:sz w:val="21"/>
          <w:szCs w:val="21"/>
        </w:rPr>
        <w:lastRenderedPageBreak/>
        <w:t>возможен, полномочия собрания граждан осуществляются конференцией граждан (собранием делегатов).</w:t>
      </w:r>
    </w:p>
    <w:p w:rsidR="0003325D" w:rsidRDefault="0003325D" w:rsidP="0003325D">
      <w:pPr>
        <w:pStyle w:val="aa"/>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rPr>
        <w:t>2. Конференция граждан (собрание делегатов) проводится по инициативе городского Собрания депутатов, главы города.</w:t>
      </w:r>
    </w:p>
    <w:p w:rsidR="0003325D" w:rsidRDefault="0003325D" w:rsidP="0003325D">
      <w:pPr>
        <w:pStyle w:val="aa"/>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rPr>
        <w:t>3. Порядок назначения и проведения конференции граждан (собрания делегатов), избрания делегатов определяются положением, утверждаемым решением городского Собрания депутатов.</w:t>
      </w:r>
    </w:p>
    <w:p w:rsidR="0003325D" w:rsidRDefault="0003325D" w:rsidP="0003325D">
      <w:pPr>
        <w:pStyle w:val="aa"/>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rPr>
        <w:t>4. Итоги конференции граждан (собрания делегатов) подлежат официальному опубликованию (обнародованию).</w:t>
      </w:r>
    </w:p>
    <w:p w:rsidR="0003325D" w:rsidRDefault="0003325D" w:rsidP="0003325D">
      <w:pPr>
        <w:pStyle w:val="article"/>
        <w:numPr>
          <w:ilvl w:val="0"/>
          <w:numId w:val="11"/>
        </w:numPr>
        <w:shd w:val="clear" w:color="auto" w:fill="FFFFFF"/>
        <w:spacing w:before="0" w:beforeAutospacing="0" w:after="0" w:afterAutospacing="0"/>
        <w:ind w:left="0"/>
        <w:jc w:val="both"/>
        <w:rPr>
          <w:rFonts w:ascii="Arial" w:hAnsi="Arial" w:cs="Arial"/>
          <w:color w:val="292929"/>
          <w:sz w:val="21"/>
          <w:szCs w:val="21"/>
        </w:rPr>
      </w:pPr>
      <w:r>
        <w:rPr>
          <w:b/>
          <w:bCs/>
          <w:color w:val="000000"/>
          <w:sz w:val="28"/>
          <w:szCs w:val="28"/>
        </w:rPr>
        <w:t> </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bookmarkStart w:id="15" w:name="_toc414"/>
      <w:bookmarkEnd w:id="15"/>
      <w:r>
        <w:rPr>
          <w:b/>
          <w:bCs/>
          <w:color w:val="000000"/>
          <w:sz w:val="28"/>
          <w:szCs w:val="28"/>
        </w:rPr>
        <w:t>Статья 20. Опрос граждан</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Опрос граждан проводится на всей территории городского округа или на её части для выявления мнения населения и его учёта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Результаты опроса носят рекомендательный характер.</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В опросе могут принимать участие жители городского округа, обладающие избирательным правом.</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Опрос граждан проводится по инициативе:</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городского Собрания депутатов или главы города - по вопросам местного значения;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органов государственной власти Алтайского края - для учёта мнения граждан при принятии решений об изменении целевого назначения земель городского округа для объектов краевого и межрегионального значения.</w:t>
      </w:r>
    </w:p>
    <w:p w:rsidR="0003325D" w:rsidRDefault="0003325D" w:rsidP="0003325D">
      <w:pPr>
        <w:pStyle w:val="2"/>
        <w:keepNext w:val="0"/>
        <w:keepLines w:val="0"/>
        <w:numPr>
          <w:ilvl w:val="0"/>
          <w:numId w:val="11"/>
        </w:numPr>
        <w:shd w:val="clear" w:color="auto" w:fill="FFFFFF"/>
        <w:spacing w:before="0" w:line="240" w:lineRule="auto"/>
        <w:ind w:left="0" w:firstLine="567"/>
        <w:jc w:val="both"/>
        <w:rPr>
          <w:rFonts w:ascii="Georgia" w:hAnsi="Georgia" w:cs="Arial"/>
          <w:b w:val="0"/>
          <w:bCs w:val="0"/>
          <w:color w:val="333333"/>
          <w:sz w:val="30"/>
          <w:szCs w:val="30"/>
        </w:rPr>
      </w:pPr>
      <w:r>
        <w:rPr>
          <w:b w:val="0"/>
          <w:bCs w:val="0"/>
          <w:color w:val="000000"/>
          <w:sz w:val="30"/>
          <w:szCs w:val="30"/>
        </w:rPr>
        <w:t>4. Порядок назначения и проведения опроса граждан определяется решениями городского Собрания депутатов в соответствии с законом Алтайского края.</w:t>
      </w:r>
    </w:p>
    <w:p w:rsidR="0003325D" w:rsidRDefault="0003325D" w:rsidP="0003325D">
      <w:pPr>
        <w:pStyle w:val="2"/>
        <w:keepNext w:val="0"/>
        <w:keepLines w:val="0"/>
        <w:numPr>
          <w:ilvl w:val="0"/>
          <w:numId w:val="11"/>
        </w:numPr>
        <w:shd w:val="clear" w:color="auto" w:fill="FFFFFF"/>
        <w:spacing w:before="0" w:line="240" w:lineRule="auto"/>
        <w:ind w:left="0" w:firstLine="567"/>
        <w:jc w:val="both"/>
        <w:rPr>
          <w:rFonts w:ascii="Georgia" w:hAnsi="Georgia" w:cs="Arial"/>
          <w:b w:val="0"/>
          <w:bCs w:val="0"/>
          <w:color w:val="333333"/>
          <w:sz w:val="30"/>
          <w:szCs w:val="30"/>
        </w:rPr>
      </w:pPr>
      <w:r>
        <w:rPr>
          <w:b w:val="0"/>
          <w:bCs w:val="0"/>
          <w:color w:val="000000"/>
          <w:sz w:val="30"/>
          <w:szCs w:val="30"/>
        </w:rPr>
        <w:t> </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bookmarkStart w:id="16" w:name="_toc423"/>
      <w:bookmarkEnd w:id="16"/>
      <w:r>
        <w:rPr>
          <w:b/>
          <w:bCs/>
          <w:color w:val="000000"/>
          <w:sz w:val="28"/>
          <w:szCs w:val="28"/>
        </w:rPr>
        <w:t>Статья 21. Обращения граждан в органы местного самоуправления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Граждане имеют право обращаться лично, а также направлять индивидуальные и коллективные обращения, включая обращения объединений граждан, в том числе юридических лиц, в государственные органы, органы местного самоуправления и их должностным лицам, в государственные и муниципальные учреждения и иные организации, на которые возложено осуществление публично значимых функций, и их должностным лицам.</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03325D" w:rsidRDefault="0003325D" w:rsidP="0003325D">
      <w:pPr>
        <w:pStyle w:val="2"/>
        <w:keepNext w:val="0"/>
        <w:keepLines w:val="0"/>
        <w:numPr>
          <w:ilvl w:val="0"/>
          <w:numId w:val="11"/>
        </w:numPr>
        <w:shd w:val="clear" w:color="auto" w:fill="FFFFFF"/>
        <w:spacing w:before="0" w:line="240" w:lineRule="auto"/>
        <w:ind w:left="0" w:firstLine="567"/>
        <w:jc w:val="both"/>
        <w:rPr>
          <w:rFonts w:ascii="Georgia" w:hAnsi="Georgia" w:cs="Arial"/>
          <w:b w:val="0"/>
          <w:bCs w:val="0"/>
          <w:color w:val="333333"/>
          <w:sz w:val="30"/>
          <w:szCs w:val="30"/>
        </w:rPr>
      </w:pPr>
      <w:r>
        <w:rPr>
          <w:b w:val="0"/>
          <w:bCs w:val="0"/>
          <w:color w:val="000000"/>
          <w:sz w:val="30"/>
          <w:szCs w:val="30"/>
        </w:rPr>
        <w:t> </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bookmarkStart w:id="17" w:name="_toc428"/>
      <w:bookmarkEnd w:id="17"/>
      <w:r>
        <w:rPr>
          <w:b/>
          <w:bCs/>
          <w:color w:val="000000"/>
          <w:sz w:val="28"/>
          <w:szCs w:val="28"/>
        </w:rPr>
        <w:t>ГЛАВА 4. ОРГАНЫ МЕСТНОГО САМОУПРАВЛЕНИЯ</w:t>
      </w:r>
    </w:p>
    <w:p w:rsidR="0003325D" w:rsidRDefault="0003325D" w:rsidP="0003325D">
      <w:pPr>
        <w:pStyle w:val="2"/>
        <w:keepNext w:val="0"/>
        <w:keepLines w:val="0"/>
        <w:numPr>
          <w:ilvl w:val="0"/>
          <w:numId w:val="11"/>
        </w:numPr>
        <w:shd w:val="clear" w:color="auto" w:fill="FFFFFF"/>
        <w:spacing w:before="0" w:line="240" w:lineRule="auto"/>
        <w:ind w:left="0" w:firstLine="567"/>
        <w:jc w:val="both"/>
        <w:rPr>
          <w:rFonts w:ascii="Georgia" w:hAnsi="Georgia" w:cs="Arial"/>
          <w:b w:val="0"/>
          <w:bCs w:val="0"/>
          <w:color w:val="333333"/>
          <w:sz w:val="30"/>
          <w:szCs w:val="30"/>
        </w:rPr>
      </w:pPr>
      <w:r>
        <w:rPr>
          <w:b w:val="0"/>
          <w:bCs w:val="0"/>
          <w:color w:val="000000"/>
          <w:sz w:val="30"/>
          <w:szCs w:val="30"/>
        </w:rPr>
        <w:t> </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bookmarkStart w:id="18" w:name="_toc429"/>
      <w:bookmarkEnd w:id="18"/>
      <w:r>
        <w:rPr>
          <w:b/>
          <w:bCs/>
          <w:color w:val="000000"/>
          <w:sz w:val="28"/>
          <w:szCs w:val="28"/>
        </w:rPr>
        <w:lastRenderedPageBreak/>
        <w:t>Статья 22. Структура органов местного самоуправления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Структуру органов местного самоуправления составляют:</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городское Собрание депутатов - представительный орган муниципального образования город Алейск Алтайского края;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глава города - глава муниципального образования город Алейск Алтайского края;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администрация города Алейска Алтайского края – исполнительно-распорядительный орган муниципального образования город Алейск Алтайского края;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 Контрольно-счетная палата города Алейска Алтайского края - контрольно-счетный орган муниципального образования город Алейск Алтайского края (далее - Контрольно-счетная палата города в соответствующем падеже).</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Городским Собранием депутатов могут создаваться иные органы местного самоуправления. Основаниями для государственной регистрации органов местного самоуправления в качестве юридических лиц являются настоящий Устав и решение городского Собрание депутатов о создании органа местного самоуправления с правами юридического лица.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Изменение структуры органов местного самоуправления осуществляется не иначе как путём внесения изменений в настоящий Устав.</w:t>
      </w:r>
    </w:p>
    <w:p w:rsidR="0003325D" w:rsidRDefault="0003325D" w:rsidP="0003325D">
      <w:pPr>
        <w:pStyle w:val="2"/>
        <w:keepNext w:val="0"/>
        <w:keepLines w:val="0"/>
        <w:numPr>
          <w:ilvl w:val="0"/>
          <w:numId w:val="11"/>
        </w:numPr>
        <w:shd w:val="clear" w:color="auto" w:fill="FFFFFF"/>
        <w:spacing w:before="0" w:line="240" w:lineRule="auto"/>
        <w:ind w:left="0" w:firstLine="567"/>
        <w:jc w:val="both"/>
        <w:rPr>
          <w:rFonts w:ascii="Georgia" w:hAnsi="Georgia" w:cs="Arial"/>
          <w:b w:val="0"/>
          <w:bCs w:val="0"/>
          <w:color w:val="333333"/>
          <w:sz w:val="30"/>
          <w:szCs w:val="30"/>
        </w:rPr>
      </w:pPr>
      <w:r>
        <w:rPr>
          <w:b w:val="0"/>
          <w:bCs w:val="0"/>
          <w:color w:val="000000"/>
          <w:sz w:val="30"/>
          <w:szCs w:val="30"/>
        </w:rPr>
        <w:t>3. Городское Собрание депутатов, администрация города являются юридическими лицами, имеют обособленное имущество, могут от своего имени приобретать и осуществлять имущественные и личные неимущественные права, нести обязанности, быть истцом и ответчиком в суде.</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4.</w:t>
      </w:r>
      <w:r>
        <w:rPr>
          <w:b/>
          <w:bCs/>
          <w:color w:val="000000"/>
          <w:sz w:val="28"/>
          <w:szCs w:val="28"/>
        </w:rPr>
        <w:t> </w:t>
      </w:r>
      <w:r>
        <w:rPr>
          <w:color w:val="000000"/>
          <w:sz w:val="28"/>
          <w:szCs w:val="28"/>
        </w:rPr>
        <w:t>Решение городского Собрания депутатов об изменении структуры органов местного самоуправления вступает в силу не ранее чем по истечении срока полномочий городского Собрания депутатов, принявшего указанное решение</w:t>
      </w:r>
      <w:r>
        <w:rPr>
          <w:b/>
          <w:bCs/>
          <w:color w:val="000000"/>
          <w:sz w:val="28"/>
          <w:szCs w:val="28"/>
        </w:rPr>
        <w:t>, </w:t>
      </w:r>
      <w:r>
        <w:rPr>
          <w:color w:val="000000"/>
          <w:sz w:val="28"/>
          <w:szCs w:val="28"/>
        </w:rPr>
        <w:t>за исключением случаев, предусмотренных Федеральным законом от 6 октября 2003 года № 131-ФЗ.</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bookmarkStart w:id="19" w:name="_toc439"/>
      <w:bookmarkEnd w:id="19"/>
      <w:r>
        <w:rPr>
          <w:b/>
          <w:bCs/>
          <w:color w:val="000000"/>
          <w:sz w:val="28"/>
          <w:szCs w:val="28"/>
        </w:rPr>
        <w:t> </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b/>
          <w:bCs/>
          <w:color w:val="000000"/>
          <w:sz w:val="28"/>
          <w:szCs w:val="28"/>
        </w:rPr>
        <w:t>Статья 23. Правовой статус городского Собрания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Городское Собрание депутатов является постоянно действующим представительным органом городского округа.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Городское Собрание депутатов состоит из 15 депутатов, избираемых на муниципальных выборах.</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Срок полномочий городского Собрания депутатов и его депутатов составляет пять лет.</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Городское Собрание депутатов может осуществлять свои полномочия в случае избрания не менее двух третей от установленной численности депутатов. Срок полномочий городского Собрания депутатов исчисляется со дня его первого правомочного заседания.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lastRenderedPageBreak/>
        <w:t>Полномочия городского Собрания депутатов прекращаются с момента начала работы первого правомочного заседания городского Собрания депутатов нового созыва, за исключением случаев досрочного прекращения полномочий.</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Городское Собрание депутатов осуществляет свои полномочия и принимает решения в коллегиальном порядке.</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 Городское Собрание депутатов подотчётно населению.</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5. Городское Собрание депутатов обладает правом законодательной инициативы в Алтайском краевом Законодательном Собрании.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6. Городское Собрание депутатов обладает правами юридического лица и действует на основании настоящего Устава.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Полное наименование юридического лица «Алейское городское Собрание депутатов Алтайского края», сокращенное - «городское Собрание депутатов». Полное наименование помещается на штампах и бланках городского Собрания депутатов, а также на соответствующей гербовой печати.</w:t>
      </w:r>
    </w:p>
    <w:p w:rsidR="0003325D" w:rsidRDefault="0003325D" w:rsidP="0003325D">
      <w:pPr>
        <w:pStyle w:val="2"/>
        <w:keepNext w:val="0"/>
        <w:keepLines w:val="0"/>
        <w:numPr>
          <w:ilvl w:val="0"/>
          <w:numId w:val="11"/>
        </w:numPr>
        <w:shd w:val="clear" w:color="auto" w:fill="FFFFFF"/>
        <w:spacing w:before="0" w:line="240" w:lineRule="auto"/>
        <w:ind w:left="0" w:firstLine="567"/>
        <w:jc w:val="both"/>
        <w:rPr>
          <w:rFonts w:ascii="Georgia" w:hAnsi="Georgia" w:cs="Arial"/>
          <w:b w:val="0"/>
          <w:bCs w:val="0"/>
          <w:color w:val="333333"/>
          <w:sz w:val="30"/>
          <w:szCs w:val="30"/>
        </w:rPr>
      </w:pPr>
      <w:r>
        <w:rPr>
          <w:b w:val="0"/>
          <w:bCs w:val="0"/>
          <w:color w:val="000000"/>
          <w:sz w:val="30"/>
          <w:szCs w:val="30"/>
        </w:rPr>
        <w:t>7. Местонахождение городского Собрания депутатов: 658130, Алтайский край, город Алейск, ул. Сердюка, 97.</w:t>
      </w:r>
    </w:p>
    <w:p w:rsidR="0003325D" w:rsidRDefault="0003325D" w:rsidP="0003325D">
      <w:pPr>
        <w:pStyle w:val="2"/>
        <w:keepNext w:val="0"/>
        <w:keepLines w:val="0"/>
        <w:numPr>
          <w:ilvl w:val="0"/>
          <w:numId w:val="11"/>
        </w:numPr>
        <w:shd w:val="clear" w:color="auto" w:fill="FFFFFF"/>
        <w:spacing w:before="0" w:line="240" w:lineRule="auto"/>
        <w:ind w:left="0" w:firstLine="567"/>
        <w:jc w:val="both"/>
        <w:rPr>
          <w:rFonts w:ascii="Georgia" w:hAnsi="Georgia" w:cs="Arial"/>
          <w:b w:val="0"/>
          <w:bCs w:val="0"/>
          <w:color w:val="333333"/>
          <w:sz w:val="30"/>
          <w:szCs w:val="30"/>
        </w:rPr>
      </w:pPr>
      <w:r>
        <w:rPr>
          <w:b w:val="0"/>
          <w:bCs w:val="0"/>
          <w:color w:val="000000"/>
          <w:sz w:val="30"/>
          <w:szCs w:val="30"/>
        </w:rPr>
        <w:t> </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b/>
          <w:bCs/>
          <w:color w:val="000000"/>
          <w:sz w:val="28"/>
          <w:szCs w:val="28"/>
        </w:rPr>
        <w:t>Статья 24. Досрочное прекращение полномочий городского Собрания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Полномочия городского Собрания депутатов могут быть досрочно прекращены в случае:</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его роспуска законом Алтайского края в соответствии с Федеральным законом от 6 октября 2003 года № 131-ФЗ;</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принятия городским Собранием депутатов решения о самороспуске;</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вступления в силу решения Алтайского краевого суда о неправомочности данного состава депутатов, в том числе в связи со сложением депутатами своих полномочий;</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 преобразования городского округа, осуществляемого в соответствии со статьей 13 Федерального закона от 6 октября 2003 года № 131-ФЗ, а также в случае упразднения городского округа;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5) увеличения численности избирателей городского округа более чем на 25 процентов, произошедшего вследствие изменения границ городского округа;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6) нарушения срока издания муниципального правового акта, требуемого для реализации решения, принятого на местном референдуме.</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Полномочия городского Собрания депутатов по основаниям, предусмотренным пунктами 1, 4, 5 части 1 настоящей статьи досрочно прекращаются в соответствии с законом Алтайского края.</w:t>
      </w:r>
    </w:p>
    <w:p w:rsidR="0003325D" w:rsidRDefault="0003325D" w:rsidP="0003325D">
      <w:pPr>
        <w:pStyle w:val="aa"/>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rPr>
        <w:t xml:space="preserve">3. Решение о самороспуске принимается не менее чем тремя четвертями голосов от установленной численности депутатов по письменному предложению, внесённому в городское Собрание депутатов не менее чем одной третьей частью от установленной численности депутатов </w:t>
      </w:r>
      <w:r>
        <w:rPr>
          <w:color w:val="000000"/>
          <w:sz w:val="21"/>
          <w:szCs w:val="21"/>
        </w:rPr>
        <w:lastRenderedPageBreak/>
        <w:t>городского Собрания депутатов. При этом городское Собрание депутатов, чьи полномочия досрочно прекращены, продолжает действовать до начала работы городского Собрания депутатов нового созыва.</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4. Решение о досрочном прекращении полномочий городского Собрания депутатов по основанию, предусмотренному пунктом 6 части 1 настоящей статьи, принимается не менее чем двумя третями голосов от установленной численности депутатов по письменному предложению, внесённому в городское Собрание депутатов депутатами в количестве не менее одной четверти от установленной численности депутатов, инициативной группой по проведению соответствующего местного референдума.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 </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b/>
          <w:bCs/>
          <w:color w:val="000000"/>
          <w:sz w:val="28"/>
          <w:szCs w:val="28"/>
        </w:rPr>
        <w:t>Статья 25. Деятельность городского Собрания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Основной формой деятельности городского Собрания депутатов является заседание. Заседания проводятся гласно и носят открытый характер. Городское Собрание депутатов может принять решение о проведении закрытого заседания (закрытом слушании вопроса).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Городское Собрание депутатов собирается на первое заседание не позднее, чем через 30 дней после его избрания в правомочном составе.</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Очередные заседания созываются не реже одного раза в два месяца.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 Внеочередные заседания созываются по предложению одной трети от установленной численности депутатов, а также председателя городского Собрания депутатов или по требованию главы города.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5. Заседание правомочно, если на нем присутствуют не менее двух третей от установленной численности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6. Порядок созыва и проведения заседаний городского Собрания депутатов  (далее - заседание в соответствующем падеже) устанавливается Регламентом городского Собрания депутатов (далее - Регламент в соответствующем падеже), утвержденным решением городского Собрания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 </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b/>
          <w:bCs/>
          <w:color w:val="000000"/>
          <w:sz w:val="28"/>
          <w:szCs w:val="28"/>
        </w:rPr>
        <w:t>Статья 26. Исключительная компетенция городского Собрания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В исключительной компетенции городского Собрания депутатов находятся: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принятие Устава и внесение в него изменений и дополнений;</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утверждение бюджета города и отчета о его исполнении;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 принятие планов и программ развития городского округа, утверждение отчётов об их исполнении;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lastRenderedPageBreak/>
        <w:t>5) определение порядка управления и распоряжения имуществом, находящимся в муниципальной собственности;</w:t>
      </w:r>
    </w:p>
    <w:p w:rsidR="0003325D" w:rsidRDefault="0003325D" w:rsidP="0003325D">
      <w:pPr>
        <w:pStyle w:val="aa"/>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7) определение порядка участия городского округа в организациях межмуниципального сотрудничества;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10) принятие решения об удалении главы города в отставку.</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 </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b/>
          <w:bCs/>
          <w:color w:val="000000"/>
          <w:sz w:val="28"/>
          <w:szCs w:val="28"/>
        </w:rPr>
        <w:t>Статья 27. Полномочия городского Собрания депутатов в области осуществления местного самоуправления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К полномочиям городского Собрания депутатов относится: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избрание главы города, заслушивание ежегодного отчета главы города о результатах его деятельности, деятельности администрации города и иных подведомственных главе  города органов местного самоуправления, в том числе о решении вопросов, поставленных городским Собранием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утверждение Регламента, внесение в него изменений и дополнений;</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утверждение плана работы и структуры  городского Собрания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 рассмотрение протестов и представлений органов прокуратуры на настоящий Устав, муниципальные правовые акты о внесении в него изменений и дополнений, решения городского Собрания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5) в случаях, предусмотренных федеральными законами, обращение в суд с заявлениями в защиту публичных интересов;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6) официальное толкование настоящего Устава и правовых актов городского Собрания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7) назначение местного референдума, муниципальных выборов, голосования по отзыву депутата;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8) формирование избирательной комиссии города;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9) образование по представлению главы города административной комиссии;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10) определение перечня должностных лиц, уполномоченных составлять протоколы о совершении административных правонарушений, предусмотренных законом Алтайского края;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11) формирование Контрольно-счетной палаты города;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lastRenderedPageBreak/>
        <w:t>12) утверждение структуры администрации города по представлению главы  города;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13) введение компенсационных выплат депутатам для возмещения расходов, связанных с депутатской деятельностью, установление их размера и периодичности выплат;</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14) осуществление иных полномочий в соответствии с федеральными законами, законами Алтайского края и настоящим Уставом.</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bookmarkStart w:id="20" w:name="_toc456"/>
      <w:bookmarkEnd w:id="20"/>
      <w:r>
        <w:rPr>
          <w:color w:val="000000"/>
          <w:sz w:val="28"/>
          <w:szCs w:val="28"/>
        </w:rPr>
        <w:t> </w:t>
      </w:r>
    </w:p>
    <w:p w:rsidR="0003325D" w:rsidRDefault="0003325D" w:rsidP="0003325D">
      <w:pPr>
        <w:pStyle w:val="consnonformat"/>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bookmarkStart w:id="21" w:name="_toc467"/>
      <w:bookmarkStart w:id="22" w:name="_toc477"/>
      <w:bookmarkEnd w:id="21"/>
      <w:bookmarkEnd w:id="22"/>
      <w:r>
        <w:rPr>
          <w:b/>
          <w:bCs/>
          <w:color w:val="000000"/>
          <w:sz w:val="28"/>
          <w:szCs w:val="28"/>
        </w:rPr>
        <w:t>Статья 28. Полномочия городского Собрания депутатов в области бюджета, финансов, экономики и собственности</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К полномочиям городского Собрания депутатов относится:</w:t>
      </w:r>
    </w:p>
    <w:p w:rsidR="0003325D" w:rsidRDefault="0003325D" w:rsidP="0003325D">
      <w:pPr>
        <w:pStyle w:val="consnorma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1) установление порядка привлечения заёмных средств, в том числе за счёт выпуска муниципальных ценных бумаг, в соответствии с требованиями федеральных законов и иных нормативных правовых актов федеральных органов государственной власти;</w:t>
      </w:r>
    </w:p>
    <w:p w:rsidR="0003325D" w:rsidRDefault="0003325D" w:rsidP="0003325D">
      <w:pPr>
        <w:pStyle w:val="consnorma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2) установление порядка, размеров и сроков перечисления части прибыли муниципальных предприятий, остающейся после уплаты налогов и сборов и осуществления иных обязательных платежей, подлежащей перечислению в бюджет города;</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3) установление ставок арендной платы, порядка, условий и сроков её внесения, предоставление льгот в отношении имущества, находящегося в собственности муниципального образования;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 принятие решений совместно с представительными органами иных муниципальных образований об учреждении для совместного решения вопросов местного значения межмуниципальных хозяйственных обществ в форме закрытых акционерных обществ  и обществ с ограниченной ответственностью;</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5) принятие решений о создании некоммерческих организаций в форме автономных некоммерческих организаций и фондов;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6) определение в соответствии с федеральными законами порядка и условий приватизации имущества, находящегося в собственности городского округа;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7) принятие решений о приватизации имущества, находящегося в собственности муниципального образования, о сделках с имуществом, находящимся в собственности муниципального образования, подлежащих утверждению городским Собранием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8) утверждение схем территориального планирования муниципального образования;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9) определения порядка предоставления жилых помещений муниципального специализированного жилищного фонда городского округа;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10) установление правил использования водных объектов общего пользования для личных и бытовых нужд;</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lastRenderedPageBreak/>
        <w:t>11) присвоение наименований улицам, площадям и иным территориям проживания граждан в городском округе;</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12) установление надбавок к ценам (тарифам) для потребителей;</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13) осуществление иных полномочий в соответствии с федеральными законами, законами Алтайского края и настоящим Уставом.</w:t>
      </w:r>
    </w:p>
    <w:p w:rsidR="0003325D" w:rsidRDefault="0003325D" w:rsidP="0003325D">
      <w:pPr>
        <w:pStyle w:val="2"/>
        <w:keepNext w:val="0"/>
        <w:keepLines w:val="0"/>
        <w:numPr>
          <w:ilvl w:val="0"/>
          <w:numId w:val="11"/>
        </w:numPr>
        <w:shd w:val="clear" w:color="auto" w:fill="FFFFFF"/>
        <w:spacing w:before="0" w:line="240" w:lineRule="auto"/>
        <w:ind w:left="0" w:firstLine="567"/>
        <w:jc w:val="both"/>
        <w:rPr>
          <w:rFonts w:ascii="Georgia" w:hAnsi="Georgia" w:cs="Arial"/>
          <w:b w:val="0"/>
          <w:bCs w:val="0"/>
          <w:color w:val="333333"/>
          <w:sz w:val="30"/>
          <w:szCs w:val="30"/>
        </w:rPr>
      </w:pPr>
      <w:bookmarkStart w:id="23" w:name="_toc491"/>
      <w:bookmarkStart w:id="24" w:name="_toc507"/>
      <w:bookmarkStart w:id="25" w:name="_toc518"/>
      <w:bookmarkEnd w:id="23"/>
      <w:bookmarkEnd w:id="24"/>
      <w:bookmarkEnd w:id="25"/>
      <w:r>
        <w:rPr>
          <w:b w:val="0"/>
          <w:bCs w:val="0"/>
          <w:color w:val="000000"/>
          <w:sz w:val="30"/>
          <w:szCs w:val="30"/>
        </w:rPr>
        <w:t> </w:t>
      </w:r>
    </w:p>
    <w:p w:rsidR="0003325D" w:rsidRDefault="0003325D" w:rsidP="0003325D">
      <w:pPr>
        <w:pStyle w:val="consnonformat"/>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b/>
          <w:bCs/>
          <w:color w:val="000000"/>
          <w:sz w:val="28"/>
          <w:szCs w:val="28"/>
        </w:rPr>
        <w:t>Статья 29. Полномочия городского Собрания депутатов в области регулирования трудовых отношений</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К полномочиям городского Собрания депутатов относится: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утверждение положения о городской комиссии по регулированию социально-трудовых отношений;</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установление порядка финансирования мероприятий по улучшению условий и охраны труда за счет средств бюджета города, внебюджетных источников;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осуществление иных полномочий в соответствии с федеральными законами, законами Алтайского края и настоящим Уставом.</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 </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b/>
          <w:bCs/>
          <w:color w:val="000000"/>
          <w:sz w:val="28"/>
          <w:szCs w:val="28"/>
        </w:rPr>
        <w:t>Статья 30.</w:t>
      </w:r>
      <w:r>
        <w:rPr>
          <w:color w:val="000000"/>
          <w:sz w:val="28"/>
          <w:szCs w:val="28"/>
        </w:rPr>
        <w:t> </w:t>
      </w:r>
      <w:r>
        <w:rPr>
          <w:b/>
          <w:bCs/>
          <w:color w:val="000000"/>
          <w:sz w:val="28"/>
          <w:szCs w:val="28"/>
        </w:rPr>
        <w:t>Иные полномочия городского Собрания депутатов по решению вопросов местного значения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Городское Собрание депутатов при решении вопросов местного значения осуществляет иные полномочия в соответствии с федеральными законами, законами Алтайского края, настоящим Уставом.</w:t>
      </w:r>
    </w:p>
    <w:p w:rsidR="0003325D" w:rsidRDefault="0003325D" w:rsidP="0003325D">
      <w:pPr>
        <w:pStyle w:val="4"/>
        <w:keepNext w:val="0"/>
        <w:keepLines w:val="0"/>
        <w:numPr>
          <w:ilvl w:val="0"/>
          <w:numId w:val="11"/>
        </w:numPr>
        <w:shd w:val="clear" w:color="auto" w:fill="FFFFFF"/>
        <w:spacing w:before="0" w:line="240" w:lineRule="auto"/>
        <w:ind w:left="0" w:firstLine="567"/>
        <w:jc w:val="both"/>
        <w:rPr>
          <w:rFonts w:ascii="Arial" w:hAnsi="Arial" w:cs="Arial"/>
          <w:color w:val="333333"/>
          <w:sz w:val="21"/>
          <w:szCs w:val="21"/>
        </w:rPr>
      </w:pPr>
      <w:bookmarkStart w:id="26" w:name="_toc544"/>
      <w:bookmarkEnd w:id="26"/>
      <w:r>
        <w:rPr>
          <w:color w:val="000000"/>
          <w:sz w:val="21"/>
          <w:szCs w:val="21"/>
        </w:rPr>
        <w:t> </w:t>
      </w:r>
    </w:p>
    <w:p w:rsidR="0003325D" w:rsidRDefault="0003325D" w:rsidP="0003325D">
      <w:pPr>
        <w:pStyle w:val="4"/>
        <w:keepNext w:val="0"/>
        <w:keepLines w:val="0"/>
        <w:numPr>
          <w:ilvl w:val="0"/>
          <w:numId w:val="11"/>
        </w:numPr>
        <w:shd w:val="clear" w:color="auto" w:fill="FFFFFF"/>
        <w:spacing w:before="0" w:line="240" w:lineRule="auto"/>
        <w:ind w:left="0" w:firstLine="567"/>
        <w:jc w:val="both"/>
        <w:rPr>
          <w:rFonts w:ascii="Arial" w:hAnsi="Arial" w:cs="Arial"/>
          <w:color w:val="333333"/>
          <w:sz w:val="21"/>
          <w:szCs w:val="21"/>
        </w:rPr>
      </w:pPr>
      <w:r>
        <w:rPr>
          <w:color w:val="000000"/>
          <w:sz w:val="21"/>
          <w:szCs w:val="21"/>
        </w:rPr>
        <w:t>Статья 31. Структура городского Собрания депутатов</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1. Городское Собрание депутатов самостоятельно определяет свою структуру.</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В структуру городского Собрания депутатов входят председатель городского Собрания депутатов, заместитель председателя городского Собрания депутатов, постоянные комиссии, иные органы и выборные должностные лица, в соответствии с настоящим Уставом и решениями городского Собрания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Председатель городского Собрания депутатов избирается депутатами из своего состава на заседании городского Собрания депутатов. Порядок избрания председателя городского Собрания депутатов определяется Регламентом.</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 Из числа депутатов городского Собрания депутатов на срок его полномочий избирается заместитель председателя городского Собрания депутатов. Порядок избрания заместителя председателя городского Собрания депутатов определяется Регламентом.</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 xml:space="preserve">5. Городское Собрание депутатов для подготовки и предварительного рассмотрения вопросов, относящихся к его ведению, а также для содействия проведению в жизнь своих решений, осуществления в пределах своей компетенции контроля за деятельностью органов местного самоуправления </w:t>
      </w:r>
      <w:r>
        <w:rPr>
          <w:color w:val="000000"/>
          <w:sz w:val="28"/>
          <w:szCs w:val="28"/>
        </w:rPr>
        <w:lastRenderedPageBreak/>
        <w:t>и должностных лиц местного самоуправления, образует из числа депутатов на срок своих полномочий постоянные комиссии.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Порядок формирования, полномочия и организация деятельности постоянных комиссий устанавливаются положением, утверждаемым решением городского Собрания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Председатели постоянных комиссий избираются и освобождаются от своих обязанностей городским Собранием депутатов в порядке, установленном Регламентом.</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6. Городское Собрание депутатов в случае необходимости может образовывать временные комиссии и рабочие группы, возглавляемые депутатами. Задачи и срок полномочий временных комиссий и рабочих групп определяются городским Собранием депутатов при их образовании.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7. В городском Собрании депутатов могут создаваться постоянные и временные депутатские группы, иные депутатские объединения, каждое из которых состоит не менее чем из трёх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Порядок образования, полномочия и процедура регистрации депутатских объединений устанавливаются Регламентом.</w:t>
      </w:r>
    </w:p>
    <w:p w:rsidR="0003325D" w:rsidRDefault="0003325D" w:rsidP="0003325D">
      <w:pPr>
        <w:pStyle w:val="9"/>
        <w:keepNext w:val="0"/>
        <w:keepLines w:val="0"/>
        <w:numPr>
          <w:ilvl w:val="0"/>
          <w:numId w:val="11"/>
        </w:numPr>
        <w:shd w:val="clear" w:color="auto" w:fill="FFFFFF"/>
        <w:spacing w:before="0" w:line="240" w:lineRule="auto"/>
        <w:ind w:left="0"/>
        <w:jc w:val="both"/>
        <w:rPr>
          <w:rFonts w:ascii="Arial" w:hAnsi="Arial" w:cs="Arial"/>
          <w:color w:val="292929"/>
          <w:sz w:val="21"/>
          <w:szCs w:val="21"/>
        </w:rPr>
      </w:pPr>
      <w:r>
        <w:rPr>
          <w:b/>
          <w:bCs/>
          <w:color w:val="000000"/>
          <w:sz w:val="28"/>
          <w:szCs w:val="28"/>
          <w:lang w:val="x-none"/>
        </w:rPr>
        <w:t> </w:t>
      </w:r>
    </w:p>
    <w:p w:rsidR="0003325D" w:rsidRDefault="0003325D" w:rsidP="0003325D">
      <w:pPr>
        <w:pStyle w:val="9"/>
        <w:keepNext w:val="0"/>
        <w:keepLines w:val="0"/>
        <w:numPr>
          <w:ilvl w:val="0"/>
          <w:numId w:val="11"/>
        </w:numPr>
        <w:shd w:val="clear" w:color="auto" w:fill="FFFFFF"/>
        <w:spacing w:before="0" w:line="240" w:lineRule="auto"/>
        <w:ind w:left="0"/>
        <w:jc w:val="both"/>
        <w:rPr>
          <w:rFonts w:ascii="Arial" w:hAnsi="Arial" w:cs="Arial"/>
          <w:color w:val="292929"/>
          <w:sz w:val="21"/>
          <w:szCs w:val="21"/>
        </w:rPr>
      </w:pPr>
      <w:r>
        <w:rPr>
          <w:b/>
          <w:bCs/>
          <w:color w:val="000000"/>
          <w:sz w:val="28"/>
          <w:szCs w:val="28"/>
          <w:lang w:val="x-none"/>
        </w:rPr>
        <w:t>         Статья 32. Правовой статус депутата</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1. Депутат является полномочным представителем избирателей, проживающих на территории соответствующего избирательного округа, отчитывается перед ними о своей деятельности не реже одного раза в год и может быть ими отозван.</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Депутаты осуществляют свои полномочия на непостоянной основе.</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Депутат имеет удостоверение об избрании, являющееся документом, подтверждающим  полномочия депутата. Удостоверение об избрании выдает депутату избирательная комиссия после официального опубликования результатов выборов. </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Органы местного самоуправления обеспечивают депутату условия для беспрепятственного осуществления своих полномочий.</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 Депутат обязан:</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при отсутствии уважительных причин (болезнь, командировка, отпуск и иные тому подобные обстоятельства) лично участвовать в каждом заседании городского Собрания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соблюдать правила депутатской этики, установленные городским Собранием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воздерживаться от поведения, которое могло бы вызвать сомнение в надлежащем исполнении депутатских обязанностей, а также конфликтных ситуаций, способных нанести ущерб его репутации или авторитету городского Собрания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 соблюдать установленные в городском Собрании депутатов правила публичных выступлений;</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lastRenderedPageBreak/>
        <w:t>5) добросовестно выполнять поручения городского Собрания депутатов и его органов, данные в пределах их компетенции;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6) проводить личный приём граждан не реже одного раза в месяц.</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5. Осуществляя свои полномочия, депутат имеет право:</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участвовать по поручению городского Собрания депутатов, постоянных комиссий в проверках исполнения органами местного самоуправления и должностными лицами местного самоуправления полномочий по решению вопросов местного значения, отдельных государственных полномочий, переданных органам местного самоуправления, соответствия деятельности органов местного самоуправления и должностных лиц местного самоуправления, муниципальных предприятий и учреждений настоящему Уставу и принятым в соответствии с ним решениям городского Собрания депутатов и вносить предложения по устранению выявленных недостатков, отмене незаконных решений и привлечению к ответственности виновных лиц;</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проверять факты, изложенные в заявлениях и жалобах граждан, с посещением, при необходимости, органов местного самоуправления, муниципальных предприятий и учреждений;</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проводить встречи с трудовыми коллективами муниципальных предприятий и учреждений, участвовать в собраниях или конференциях граждан;</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 по вопросам, связанным с осуществлением своих депутатских полномочий, пользоваться правом безотлагательного приёма главой города, руководителями и иными должностными лицами органов местного самоуправления, муниципальных предприятий и учреждений;</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5) направлять письменные обращения главе города, руководителям и иным должностным лицам органов местного самоуправления, муниципальных предприятий и учреждений по вопросам, связанным с осуществлением им своих полномочий и входящим в компетенцию указанных руководителей и должностных лиц, которые  дают письменный ответ на эти обращения в сроки, установленные федеральным законодательством. Депутат вправе принимать непосредственное участие в рассмотрении поставленных в обращении вопросов, в том числе и на заседании соответствующих органов, муниципальных предприятий и учреждений. О дне рассмотрения депутат должен быть извещён заблаговременно, но не позднее чем за три дня до дня заседания;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6) на обеспечение документами, принятыми городским Собранием депутатов, постоянными комиссиями, а также документами, официально распространяемыми органами государственной власти и  органами местного самоуправления;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7) пользоваться иными правами в соответствии с федеральными законами, законами Алтайского края и настоящим Уставом.</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lastRenderedPageBreak/>
        <w:t>6. На депутата распространяются гарантии и ограничения, предусмотренные статьёй 40 Федерального закона от 6 октября 2003 года № 131-ФЗ.</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7. Депутат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03325D" w:rsidRDefault="0003325D" w:rsidP="0003325D">
      <w:pPr>
        <w:pStyle w:val="consnorma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8. Полномочия депутата  прекращаются досрочно в случае:</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1) смерти;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отставки по собственному желанию;</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признания судом недееспособным или ограниченно дееспособным;</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 признания судом безвестно отсутствующим или объявления умершим;</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5) вступления в отношении его в законную силу обвинительного приговора суда;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6) выезда за пределы Российской Федерации на постоянное место жительства;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8) отзыва избирателями;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9) досрочного прекращения полномочий городского Собрания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10) призыва на военную службу или направления на заменяющую её альтернативную гражданскую службу;</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11) в иных случаях, установленных Федеральным законом от 6 октября 2003 года № 131-ФЗ и иными федеральными законами.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9. Полномочия депутата, в случаях, предусмотренных пунктами 1, 3-7 и 10 части 8 настоящей статьи, прекращаются со дня наступления предусмотренных в данных пунктах оснований, о чем на ближайшем заседании принимается соответствующее решение городского Собрания депутатов.</w:t>
      </w:r>
    </w:p>
    <w:p w:rsidR="0003325D" w:rsidRDefault="0003325D" w:rsidP="0003325D">
      <w:pPr>
        <w:pStyle w:val="consnorma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lastRenderedPageBreak/>
        <w:t>Полномочия депутата в случае, предусмотренном пунктом 2 части 8 настоящей статьи, прекращаются со дня принятия городским Собранием депутатов решения об отставке депутата.</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Полномочия депутата в случае, предусмотренном пунктом 8 части 8 настоящей статьи, прекращаются со дня, следующего за днём регистрации его отзыва, о чем на ближайшем заседании принимается соответствующее решение городского Собрания депутатов.</w:t>
      </w:r>
    </w:p>
    <w:p w:rsidR="0003325D" w:rsidRDefault="0003325D" w:rsidP="0003325D">
      <w:pPr>
        <w:pStyle w:val="consnorma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Полномочия депутата в случае, предусмотренном пунктом 9 части 8 настоящей статьи, прекращаются со дня прекращения полномочий городского Собрания депутатов.</w:t>
      </w:r>
    </w:p>
    <w:p w:rsidR="0003325D" w:rsidRDefault="0003325D" w:rsidP="0003325D">
      <w:pPr>
        <w:pStyle w:val="consnorma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Порядок принятия решения о досрочном прекращении полномочий депутата устанавливается Регламентом.</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10. Решение городского Собрания депутатов о досрочном прекращении полномочий депутата городского Собрания депутатов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заседаниями городского Собрания депутатов, - не позднее чем через три месяца со дня появления такого основания.</w:t>
      </w:r>
    </w:p>
    <w:p w:rsidR="0003325D" w:rsidRDefault="0003325D" w:rsidP="0003325D">
      <w:pPr>
        <w:pStyle w:val="2"/>
        <w:keepNext w:val="0"/>
        <w:keepLines w:val="0"/>
        <w:numPr>
          <w:ilvl w:val="0"/>
          <w:numId w:val="11"/>
        </w:numPr>
        <w:shd w:val="clear" w:color="auto" w:fill="FFFFFF"/>
        <w:spacing w:before="0" w:line="240" w:lineRule="auto"/>
        <w:ind w:left="0" w:firstLine="567"/>
        <w:jc w:val="both"/>
        <w:rPr>
          <w:rFonts w:ascii="Georgia" w:hAnsi="Georgia" w:cs="Arial"/>
          <w:b w:val="0"/>
          <w:bCs w:val="0"/>
          <w:color w:val="333333"/>
          <w:sz w:val="30"/>
          <w:szCs w:val="30"/>
        </w:rPr>
      </w:pPr>
      <w:r>
        <w:rPr>
          <w:b w:val="0"/>
          <w:bCs w:val="0"/>
          <w:color w:val="000000"/>
          <w:sz w:val="30"/>
          <w:szCs w:val="30"/>
        </w:rPr>
        <w:t> </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bookmarkStart w:id="27" w:name="_toc571"/>
      <w:bookmarkEnd w:id="27"/>
      <w:r>
        <w:rPr>
          <w:b/>
          <w:bCs/>
          <w:color w:val="000000"/>
          <w:sz w:val="28"/>
          <w:szCs w:val="28"/>
        </w:rPr>
        <w:t> </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b/>
          <w:bCs/>
          <w:color w:val="000000"/>
          <w:sz w:val="28"/>
          <w:szCs w:val="28"/>
        </w:rPr>
        <w:t>Статья 33. Полномочия депутата на заседании городского Собрания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Депутат обязан лично принимать участие в каждой сессии городского Собрания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Принимая участие в работе заседания городского Собрания депутатов, депутат имеет право:</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избирать и быть избранным в органы городского Собрания депутатов, выдвигать кандидатуры на выборные должности в городском Собрании депутатов, в постоянных комиссиях;</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участвовать в рассмотрении решений, принимаемых городским Собранием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участвовать в образовании постоянных и временных комиссий, рабочих групп городского Собрания депутатов, высказывать своё мнение по персональному составу органов и кандидатурам должностных лиц, образуемых, избираемых городским Собранием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 вносить предложения о рассмотрении на заседании городского Собрания депутатов вопросов, относящихся к его компетенции;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5) вносить предложения по проекту повестки дня заседания, порядку рассмотрения и существу обсуждаемых вопросов;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6) вносить на рассмотрение заседания проекты решений городского Собрания депутатов, которые при соблюдении порядка их подготовки и внесения на рассмотрение заседания, должны быть включены в повестку дня;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lastRenderedPageBreak/>
        <w:t>7) вносить предложения о заслушивании на заседании отчёта или информации главы города, руководителей иных органов местного самоуправления, руководителей муниципальных предприятий и учреждений;</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8) ставить вопрос о доверии составу образованных или избранных городским Собранием депутатов органов и должностных лиц;</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9) вносить предложения о проведении депутатских расследований и участвовать в проведении таких расследований по поручению городского Собрания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10) участвовать в прениях, задавать вопросы докладчикам, а также председательствующему на заседании, требовать ответа на поставленный вопрос и давать ему оценку;</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11) выступать с обоснованием своих предложений, а также по мотивам голосования, давать справки;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12) оглашать на заседании городского Собрания депутатов обращения граждан, имеющие общественное значение;</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13) знакомиться с протоколами заседаний городского Собрания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14) пользоваться иными правами, предусмотренными настоящим Уставом и Регламентом.</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Порядок реализации полномочий депутата, указанных в настоящей статье, устанавливается Регламентом.</w:t>
      </w:r>
    </w:p>
    <w:p w:rsidR="0003325D" w:rsidRDefault="0003325D" w:rsidP="0003325D">
      <w:pPr>
        <w:pStyle w:val="2"/>
        <w:keepNext w:val="0"/>
        <w:keepLines w:val="0"/>
        <w:numPr>
          <w:ilvl w:val="0"/>
          <w:numId w:val="11"/>
        </w:numPr>
        <w:shd w:val="clear" w:color="auto" w:fill="FFFFFF"/>
        <w:spacing w:before="0" w:line="240" w:lineRule="auto"/>
        <w:ind w:left="0" w:firstLine="567"/>
        <w:jc w:val="both"/>
        <w:rPr>
          <w:rFonts w:ascii="Georgia" w:hAnsi="Georgia" w:cs="Arial"/>
          <w:b w:val="0"/>
          <w:bCs w:val="0"/>
          <w:color w:val="333333"/>
          <w:sz w:val="30"/>
          <w:szCs w:val="30"/>
        </w:rPr>
      </w:pPr>
      <w:r>
        <w:rPr>
          <w:b w:val="0"/>
          <w:bCs w:val="0"/>
          <w:color w:val="000000"/>
          <w:sz w:val="30"/>
          <w:szCs w:val="30"/>
        </w:rPr>
        <w:t> </w:t>
      </w:r>
    </w:p>
    <w:p w:rsidR="0003325D" w:rsidRDefault="0003325D" w:rsidP="0003325D">
      <w:pPr>
        <w:pStyle w:val="consplusnorma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bookmarkStart w:id="28" w:name="_toc630"/>
      <w:bookmarkEnd w:id="28"/>
      <w:r>
        <w:rPr>
          <w:b/>
          <w:bCs/>
          <w:color w:val="000000"/>
          <w:sz w:val="28"/>
          <w:szCs w:val="28"/>
        </w:rPr>
        <w:t> </w:t>
      </w:r>
    </w:p>
    <w:p w:rsidR="0003325D" w:rsidRDefault="0003325D" w:rsidP="0003325D">
      <w:pPr>
        <w:pStyle w:val="consplusnorma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b/>
          <w:bCs/>
          <w:color w:val="000000"/>
          <w:sz w:val="28"/>
          <w:szCs w:val="28"/>
        </w:rPr>
        <w:t> </w:t>
      </w:r>
    </w:p>
    <w:p w:rsidR="0003325D" w:rsidRDefault="0003325D" w:rsidP="0003325D">
      <w:pPr>
        <w:pStyle w:val="consplusnorma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b/>
          <w:bCs/>
          <w:color w:val="000000"/>
          <w:sz w:val="28"/>
          <w:szCs w:val="28"/>
        </w:rPr>
        <w:t>Статья 34.  Депутатский запрос</w:t>
      </w:r>
    </w:p>
    <w:p w:rsidR="0003325D" w:rsidRDefault="0003325D" w:rsidP="0003325D">
      <w:pPr>
        <w:pStyle w:val="consplusnorma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1. Депутат или группа депутатов вправе внести на рассмотрение городского Собрания депутатов письменное предложение о направлении городским Собранием депутатов депутатского запроса. Решением городского Собрания депутатов в качестве депутатского запроса может быть признано обращение к государственным органам, органам местного самоуправления, их должностным лицам, руководителям общественных объединений, организаций всех форм собственности, расположенных на территории города, по вопросам, входящим в компетенцию указанных органов, руководителей и иных должностных лиц.</w:t>
      </w:r>
    </w:p>
    <w:p w:rsidR="0003325D" w:rsidRDefault="0003325D" w:rsidP="0003325D">
      <w:pPr>
        <w:pStyle w:val="consplusnorma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2. Основаниями для направления депутатского запроса служит нарушение Конституции Российской Федерации, федеральных законов, Устава (Основного Закона) Алтайского края, законов Алтайского края, иных нормативных правовых актов Алтайского края, настоящего Устава и иных муниципальных правовых актов, а также другие основания, признаваемые городским Собранием депутатов достаточными для направления депутатского запроса.</w:t>
      </w:r>
    </w:p>
    <w:p w:rsidR="0003325D" w:rsidRDefault="0003325D" w:rsidP="0003325D">
      <w:pPr>
        <w:pStyle w:val="consplusnorma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lastRenderedPageBreak/>
        <w:t>3. Порядок направления депутатского запроса устанавливается Регламентом.</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4. Руководитель органа или должностное лицо, которому направлен депутатский запрос, обязаны дать на него устный или письменный ответ. Ответ оглашается председательствующим на заседании, в ходе которого было принято решение о направлении депутатского запроса, а при необходимости более длительного времени на подготовку ответа - на очередном заседании. Письменный ответ должен быть подписан руководителем органа или иным должностным лицом, которому направлен депутатский запрос, либо лицом, временно исполняющим его обязанности.</w:t>
      </w:r>
    </w:p>
    <w:p w:rsidR="0003325D" w:rsidRDefault="0003325D" w:rsidP="0003325D">
      <w:pPr>
        <w:pStyle w:val="consplusnorma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b/>
          <w:bCs/>
          <w:color w:val="000000"/>
          <w:sz w:val="28"/>
          <w:szCs w:val="28"/>
        </w:rPr>
        <w:t> </w:t>
      </w:r>
    </w:p>
    <w:p w:rsidR="0003325D" w:rsidRDefault="0003325D" w:rsidP="0003325D">
      <w:pPr>
        <w:pStyle w:val="consplusnorma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b/>
          <w:bCs/>
          <w:color w:val="000000"/>
          <w:sz w:val="28"/>
          <w:szCs w:val="28"/>
        </w:rPr>
        <w:t>Статья 35. Депутатское расследование</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1. Городское Собрание депутатов вправе назначить депутатское расследование. Предложение о проведении депутатского расследования могут вносить депутаты (депутат), постоянные комиссии, депутатские объединения.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Поводом к назначению депутатского расследования могут служить нарушения депутатами и должностными лицами органов местного самоуправления Конституции Российской Федерации, федеральных законов, Устава (Основного Закона) Алтайского края, законов Алтайского края, иных нормативных правовых актов Алтайского края, настоящего Устава и иных муниципальных правовых актов, обвинение депутата в совершении правонарушения или поступка, порочащего депутата, создание городскому Собранию депутатов препятствий в осуществлении им своих полномочий, событие, имеющее большой общественный резонанс, а также другие основания, признаваемые городским Собранием депутатов достаточными для назначения депутатского расследования.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Для проведения депутатского расследования формируется специальная комиссия из числа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 Глава города,  иные должностные лица органов местного самоуправления, руководители общественных объединений, организаций всех форм собственности, расположенных на территории города, обязаны оказывать депутатской комиссии необходимое содействие в проведении расследования, по её требованию предоставлять сведения и документы, необходимые для объективного изучения возникшего вопроса.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5. Результатом депутатского расследования является мотивированное заключение. Заключение рассматривается на заседании  городского Собрания депутатов и по нему принимается соответствующее решение.</w:t>
      </w:r>
    </w:p>
    <w:p w:rsidR="0003325D" w:rsidRDefault="0003325D" w:rsidP="0003325D">
      <w:pPr>
        <w:pStyle w:val="2"/>
        <w:keepNext w:val="0"/>
        <w:keepLines w:val="0"/>
        <w:numPr>
          <w:ilvl w:val="0"/>
          <w:numId w:val="11"/>
        </w:numPr>
        <w:shd w:val="clear" w:color="auto" w:fill="FFFFFF"/>
        <w:spacing w:before="0" w:line="240" w:lineRule="auto"/>
        <w:ind w:left="0" w:firstLine="567"/>
        <w:jc w:val="both"/>
        <w:rPr>
          <w:rFonts w:ascii="Georgia" w:hAnsi="Georgia" w:cs="Arial"/>
          <w:b w:val="0"/>
          <w:bCs w:val="0"/>
          <w:color w:val="333333"/>
          <w:sz w:val="30"/>
          <w:szCs w:val="30"/>
        </w:rPr>
      </w:pPr>
      <w:r>
        <w:rPr>
          <w:b w:val="0"/>
          <w:bCs w:val="0"/>
          <w:color w:val="000000"/>
          <w:sz w:val="30"/>
          <w:szCs w:val="30"/>
        </w:rPr>
        <w:t> </w:t>
      </w:r>
    </w:p>
    <w:p w:rsidR="0003325D" w:rsidRDefault="0003325D" w:rsidP="0003325D">
      <w:pPr>
        <w:pStyle w:val="a4"/>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bookmarkStart w:id="29" w:name="_toc637"/>
      <w:bookmarkStart w:id="30" w:name="_toc643"/>
      <w:bookmarkEnd w:id="29"/>
      <w:bookmarkEnd w:id="30"/>
      <w:r>
        <w:rPr>
          <w:color w:val="000000"/>
          <w:sz w:val="21"/>
          <w:szCs w:val="21"/>
          <w:lang w:val="x-none"/>
        </w:rPr>
        <w:t>Статья 3</w:t>
      </w:r>
      <w:r>
        <w:rPr>
          <w:color w:val="000000"/>
          <w:sz w:val="21"/>
          <w:szCs w:val="21"/>
        </w:rPr>
        <w:t>6</w:t>
      </w:r>
      <w:r>
        <w:rPr>
          <w:color w:val="000000"/>
          <w:sz w:val="21"/>
          <w:szCs w:val="21"/>
          <w:lang w:val="x-none"/>
        </w:rPr>
        <w:t>. Полномочия председателя городского Собрания депутатов</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1. К полномочиям председателя городского  Собрания депутатов относится: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lastRenderedPageBreak/>
        <w:t>1) представление городского Собрания депутатов в отношениях с органами местного самоуправления, в том числе других муниципальных образований, органами государственной власти, гражданами и организациями;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организация деятельности городского Собрания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созыв сессий, доведение до сведения депутатов и населения времени и места их проведения, а также проекта повестки дня;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 руководство подготовкой сессий;</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5) ведение сессий, обеспечение при этом соблюдения Регламента, повестки дня и порядка проведения сессий;</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6) подписание и обнародование решений, принятых Собранием депутатов, подписание протоколов сессий и других документов;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7) оказание содействия депутатам в осуществлении ими своих полномочий;</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8) дача поручений постоянным комиссиям во исполнение решений городского Собрания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9) организация приёма граждан, рассмотрение их обращений;</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10) осуществление функций распорядителя бюджетных средств по расходам, предусмотренным бюджетом города на подготовку и проведение сессий, постоянных комиссий, и другим расходам, связанным с деятельностью городского Собрания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11) открытие и закрытие счетов городского Собрания депутатов в банках, осуществление функций распорядителя по этим счетам;</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12) подписание от имени городского Собрания депутатов исковых заявлений в суды;</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13) организация обеспечения депутатов необходимой информацией, рассмотрение вопросов, связанных с освобождением депутатов от выполнения ими служебных или производственных обязанностей для работы в городском Собрании депутатов, его органах и на избирательных округах;</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14) координация деятельности постоянных комиссий, депутатских объединений, оказание им помощи и контролирование их работы;</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15) принятие мер по обеспечению гласности и учёту общественного мнения в работе городского Собрания депутатов и постоянных комиссий, освещению их деятельности в средствах массовой информации;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16) утверждение структуры и штатного расписание аппарата городского Собрания депутатов, прием и увольнение работников аппарата городского Собрания депутатов, решение других кадровых вопросов;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17)  издание  постановлений и распоряжений по вопросам организации деятельности городского Собрания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18) осуществление иных полномочий в соответствии с настоящим Уставом, Регламентом и решениями городского Собрания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lastRenderedPageBreak/>
        <w:t>2. Полномочия председателя городского Собрания депутатов прекращаются досрочно в порядке, установленном настоящим Уставом и Регламентом.</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 </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b/>
          <w:bCs/>
          <w:color w:val="000000"/>
          <w:sz w:val="28"/>
          <w:szCs w:val="28"/>
        </w:rPr>
        <w:t>Статья 37</w:t>
      </w:r>
      <w:r>
        <w:rPr>
          <w:b/>
          <w:bCs/>
          <w:i/>
          <w:iCs/>
          <w:color w:val="000000"/>
          <w:sz w:val="28"/>
          <w:szCs w:val="28"/>
        </w:rPr>
        <w:t>.</w:t>
      </w:r>
      <w:r>
        <w:rPr>
          <w:b/>
          <w:bCs/>
          <w:color w:val="000000"/>
          <w:sz w:val="28"/>
          <w:szCs w:val="28"/>
        </w:rPr>
        <w:t> </w:t>
      </w:r>
      <w:bookmarkStart w:id="31" w:name="_toc657"/>
      <w:bookmarkEnd w:id="31"/>
      <w:r>
        <w:rPr>
          <w:b/>
          <w:bCs/>
          <w:color w:val="000000"/>
          <w:sz w:val="28"/>
          <w:szCs w:val="28"/>
        </w:rPr>
        <w:t>Полномочия заместителя председателя городского Собрания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К полномочиям заместителя председателя городского Собрания депутатов относится: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исполнение обязанностей председателя городского Собрания депутатов в случае его временного отсутствия или досрочного прекращения его полномочий;</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представление городского Собрания депутатов, по поручению председателя городского Собрания депутатов, в отношениях с органами местного самоуправления, в том числе других муниципальных образований, органами государственной власти, гражданами и организациями;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осуществление иных полномочий в соответствии с решениями городского Собрания депутатов и поручениями председателя городского Собрания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Полномочия заместителя председателя городского Собрания депутатов прекращаются досрочно в порядке, установленном настоящим Уставом и Регламентом.</w:t>
      </w:r>
    </w:p>
    <w:p w:rsidR="0003325D" w:rsidRDefault="0003325D" w:rsidP="0003325D">
      <w:pPr>
        <w:pStyle w:val="2"/>
        <w:keepNext w:val="0"/>
        <w:keepLines w:val="0"/>
        <w:numPr>
          <w:ilvl w:val="0"/>
          <w:numId w:val="11"/>
        </w:numPr>
        <w:shd w:val="clear" w:color="auto" w:fill="FFFFFF"/>
        <w:spacing w:before="0" w:line="240" w:lineRule="auto"/>
        <w:ind w:left="0" w:firstLine="567"/>
        <w:jc w:val="both"/>
        <w:rPr>
          <w:rFonts w:ascii="Georgia" w:hAnsi="Georgia" w:cs="Arial"/>
          <w:b w:val="0"/>
          <w:bCs w:val="0"/>
          <w:color w:val="333333"/>
          <w:sz w:val="30"/>
          <w:szCs w:val="30"/>
        </w:rPr>
      </w:pPr>
      <w:r>
        <w:rPr>
          <w:b w:val="0"/>
          <w:bCs w:val="0"/>
          <w:color w:val="000000"/>
          <w:sz w:val="30"/>
          <w:szCs w:val="30"/>
        </w:rPr>
        <w:t> </w:t>
      </w:r>
    </w:p>
    <w:p w:rsidR="0003325D" w:rsidRDefault="0003325D" w:rsidP="0003325D">
      <w:pPr>
        <w:pStyle w:val="2"/>
        <w:keepNext w:val="0"/>
        <w:keepLines w:val="0"/>
        <w:numPr>
          <w:ilvl w:val="0"/>
          <w:numId w:val="11"/>
        </w:numPr>
        <w:shd w:val="clear" w:color="auto" w:fill="FFFFFF"/>
        <w:spacing w:before="0" w:line="240" w:lineRule="auto"/>
        <w:ind w:left="0" w:firstLine="567"/>
        <w:jc w:val="both"/>
        <w:rPr>
          <w:rFonts w:ascii="Georgia" w:hAnsi="Georgia" w:cs="Arial"/>
          <w:b w:val="0"/>
          <w:bCs w:val="0"/>
          <w:color w:val="333333"/>
          <w:sz w:val="30"/>
          <w:szCs w:val="30"/>
        </w:rPr>
      </w:pPr>
      <w:r>
        <w:rPr>
          <w:b w:val="0"/>
          <w:bCs w:val="0"/>
          <w:color w:val="000000"/>
          <w:sz w:val="30"/>
          <w:szCs w:val="30"/>
        </w:rPr>
        <w:t>Статья 38. Правовой статус главы города</w:t>
      </w:r>
    </w:p>
    <w:p w:rsidR="0003325D" w:rsidRDefault="0003325D" w:rsidP="0003325D">
      <w:pPr>
        <w:pStyle w:val="2"/>
        <w:keepNext w:val="0"/>
        <w:keepLines w:val="0"/>
        <w:numPr>
          <w:ilvl w:val="0"/>
          <w:numId w:val="11"/>
        </w:numPr>
        <w:shd w:val="clear" w:color="auto" w:fill="FFFFFF"/>
        <w:spacing w:before="0" w:line="240" w:lineRule="auto"/>
        <w:ind w:left="0" w:firstLine="567"/>
        <w:jc w:val="both"/>
        <w:rPr>
          <w:rFonts w:ascii="Georgia" w:hAnsi="Georgia" w:cs="Arial"/>
          <w:b w:val="0"/>
          <w:bCs w:val="0"/>
          <w:color w:val="333333"/>
          <w:sz w:val="30"/>
          <w:szCs w:val="30"/>
        </w:rPr>
      </w:pPr>
      <w:r>
        <w:rPr>
          <w:b w:val="0"/>
          <w:bCs w:val="0"/>
          <w:color w:val="000000"/>
          <w:sz w:val="30"/>
          <w:szCs w:val="30"/>
        </w:rPr>
        <w:t>1. Глава города является высшим должностным лицом города Алейска и наделяется настоящим Уставом собственными полномочиями по решению вопросов местного значения в соответствии с действующим законодательством.</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2. Глава города осуществляет свои полномочия на  постоянной основе.</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Срок полномочий главы города составляет пять лет.</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 Глава города вступает в должность не позднее чем через 10 дней со дня вступления в силу решения городского Собрания депутатов  об его избрании. Глава города при вступлении в должность  в присутствии депутатов приносит присягу:</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«Я (фамилия, имя, отчество), вступая в должность главы города Алейска Алтайского края, клянусь добросовестно осуществлять предоставленные мне полномочия и исполнять свои обязанности, уважать, защищать права и свободы человека и гражданина, соблюдать Конституцию Российской Федерации, федеральное законодательство, законодательство Алтайского края и Устав муниципального образования город Алейск Алтайского края».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lastRenderedPageBreak/>
        <w:t>5. Глава города возглавляет администрацию города, руководит её деятельностью на принципах единоначалия и несёт полную ответственность за осуществление её полномочий.</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6. На главу города распространяются гарантии, предусмотренные статьёй 40 Федерального закона от 6 октября 2003 года № 131-ФЗ.</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7. Глава города должен соблюдать ограничения и запреты и исполнять обязанности, которые установлены Федеральным </w:t>
      </w:r>
      <w:hyperlink r:id="rId9" w:history="1">
        <w:r>
          <w:rPr>
            <w:rStyle w:val="a6"/>
            <w:color w:val="014591"/>
            <w:sz w:val="21"/>
            <w:szCs w:val="21"/>
            <w:u w:val="none"/>
          </w:rPr>
          <w:t>законом</w:t>
        </w:r>
      </w:hyperlink>
      <w:r>
        <w:rPr>
          <w:color w:val="000000"/>
          <w:sz w:val="28"/>
          <w:szCs w:val="28"/>
        </w:rPr>
        <w:t> от 25 декабря 2008 года № 273-ФЗ «О противодействии коррупции» и другими федеральными законами.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8. Глава города  подконтролен и подотчётен населению и городскому Собранию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Глава города  ежегодно представляет отчёт городскому Собранию депутатов о результатах своей деятельности, о результатах деятельности администрации города Алейска Алтайского края и органов администрации, в том числе о решении вопросов, поставленных городским Собранием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9. </w:t>
      </w:r>
      <w:bookmarkStart w:id="32" w:name="Par0"/>
      <w:bookmarkEnd w:id="32"/>
      <w:r>
        <w:rPr>
          <w:color w:val="000000"/>
          <w:sz w:val="28"/>
          <w:szCs w:val="28"/>
        </w:rPr>
        <w:t>Главе города, осуществляющему свои полномочия на постоянной основе не менее одного года, при прекращении его полномочий в случае отставки по собственному желанию в связи с болезнью, подтвержденной медицинским заключением, не избрания на очередной срок, а также по основаниям, предусмотренным </w:t>
      </w:r>
      <w:hyperlink r:id="rId10" w:history="1">
        <w:r>
          <w:rPr>
            <w:rStyle w:val="a6"/>
            <w:color w:val="014591"/>
            <w:sz w:val="21"/>
            <w:szCs w:val="21"/>
            <w:u w:val="none"/>
          </w:rPr>
          <w:t>пунктами 11.1</w:t>
        </w:r>
      </w:hyperlink>
      <w:r>
        <w:rPr>
          <w:color w:val="000000"/>
          <w:sz w:val="28"/>
          <w:szCs w:val="28"/>
        </w:rPr>
        <w:t>-</w:t>
      </w:r>
      <w:hyperlink r:id="rId11" w:history="1">
        <w:r>
          <w:rPr>
            <w:rStyle w:val="a6"/>
            <w:color w:val="014591"/>
            <w:sz w:val="21"/>
            <w:szCs w:val="21"/>
            <w:u w:val="none"/>
          </w:rPr>
          <w:t>14 части 6 статьи 36</w:t>
        </w:r>
      </w:hyperlink>
      <w:r>
        <w:rPr>
          <w:color w:val="000000"/>
          <w:sz w:val="28"/>
          <w:szCs w:val="28"/>
        </w:rPr>
        <w:t> и </w:t>
      </w:r>
      <w:hyperlink r:id="rId12" w:history="1">
        <w:r>
          <w:rPr>
            <w:rStyle w:val="a6"/>
            <w:color w:val="014591"/>
            <w:sz w:val="21"/>
            <w:szCs w:val="21"/>
            <w:u w:val="none"/>
          </w:rPr>
          <w:t>пунктом 9 части 10 статьи 40</w:t>
        </w:r>
      </w:hyperlink>
      <w:r>
        <w:rPr>
          <w:color w:val="000000"/>
          <w:sz w:val="28"/>
          <w:szCs w:val="28"/>
        </w:rPr>
        <w:t> Федерального закона от 6 октября 2003 года № 131-ФЗ, в соответствии с настоящим Уставом предоставлено право на ежемесячную выплату в размере, не превышающем денежного содержания (с учетом индексации), ранее выплачиваемого ему по замещавшейся должности, со дня прекращения его полномочий по указанным основаниям до устройства на новое место работы, но не более одного года со дня прекращения его полномочий.</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В случае, если глава города получает пособие по безработице или на новом месте работы получает заработную плату ниже размера ежемесячной выплаты (с учетом индексации), предусмотренной настоящей статьей, данному лицу в соответствии с настоящим Уставом производится ежемесячная доплата до уровня указанной ежемесячной выплаты (с учетом индексации), но не более одного года со дня прекращения его полномочий.</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 </w:t>
      </w:r>
    </w:p>
    <w:p w:rsidR="0003325D" w:rsidRDefault="0003325D" w:rsidP="0003325D">
      <w:pPr>
        <w:pStyle w:val="2"/>
        <w:keepNext w:val="0"/>
        <w:keepLines w:val="0"/>
        <w:numPr>
          <w:ilvl w:val="0"/>
          <w:numId w:val="11"/>
        </w:numPr>
        <w:shd w:val="clear" w:color="auto" w:fill="FFFFFF"/>
        <w:spacing w:before="0" w:line="240" w:lineRule="auto"/>
        <w:ind w:left="0" w:firstLine="567"/>
        <w:jc w:val="both"/>
        <w:rPr>
          <w:rFonts w:ascii="Georgia" w:hAnsi="Georgia" w:cs="Arial"/>
          <w:b w:val="0"/>
          <w:bCs w:val="0"/>
          <w:color w:val="333333"/>
          <w:sz w:val="30"/>
          <w:szCs w:val="30"/>
        </w:rPr>
      </w:pPr>
      <w:bookmarkStart w:id="33" w:name="_toc676"/>
      <w:bookmarkEnd w:id="33"/>
      <w:r>
        <w:rPr>
          <w:b w:val="0"/>
          <w:bCs w:val="0"/>
          <w:color w:val="000000"/>
          <w:sz w:val="30"/>
          <w:szCs w:val="30"/>
        </w:rPr>
        <w:t>Статья 39. Избрание главы города</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1. Глава города избирается городским Собранием депутатов из числа кандидатов, представленных конкурсной комиссией по результатам конкурса.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 xml:space="preserve">2. Порядок проведения конкурса по отбору кандидатур на должность главы города устанавливается городским Собранием депутатов и должен предусматривать опубликование условий конкурса, сведений о дате, </w:t>
      </w:r>
      <w:r>
        <w:rPr>
          <w:color w:val="000000"/>
          <w:sz w:val="28"/>
          <w:szCs w:val="28"/>
        </w:rPr>
        <w:lastRenderedPageBreak/>
        <w:t>времени и месте его проведения, не позднее чем за 20 дней до дня проведения конкурса.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Общее число членов конкурсной комиссии устанавливается городским Собранием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Половина членов конкурсной комиссии назначается  городским Собранием депутатов, другая половина - Губернатором Алтайского края.</w:t>
      </w:r>
    </w:p>
    <w:p w:rsidR="0003325D" w:rsidRDefault="0003325D" w:rsidP="0003325D">
      <w:pPr>
        <w:pStyle w:val="2"/>
        <w:keepNext w:val="0"/>
        <w:keepLines w:val="0"/>
        <w:numPr>
          <w:ilvl w:val="0"/>
          <w:numId w:val="11"/>
        </w:numPr>
        <w:shd w:val="clear" w:color="auto" w:fill="FFFFFF"/>
        <w:spacing w:before="0" w:line="240" w:lineRule="auto"/>
        <w:ind w:left="0" w:firstLine="567"/>
        <w:jc w:val="both"/>
        <w:rPr>
          <w:rFonts w:ascii="Georgia" w:hAnsi="Georgia" w:cs="Arial"/>
          <w:b w:val="0"/>
          <w:bCs w:val="0"/>
          <w:color w:val="333333"/>
          <w:sz w:val="30"/>
          <w:szCs w:val="30"/>
        </w:rPr>
      </w:pPr>
      <w:bookmarkStart w:id="34" w:name="_toc758"/>
      <w:bookmarkStart w:id="35" w:name="_toc689"/>
      <w:bookmarkEnd w:id="34"/>
      <w:bookmarkEnd w:id="35"/>
      <w:r>
        <w:rPr>
          <w:b w:val="0"/>
          <w:bCs w:val="0"/>
          <w:color w:val="000000"/>
          <w:sz w:val="30"/>
          <w:szCs w:val="30"/>
        </w:rPr>
        <w:t> </w:t>
      </w:r>
    </w:p>
    <w:p w:rsidR="0003325D" w:rsidRDefault="0003325D" w:rsidP="0003325D">
      <w:pPr>
        <w:pStyle w:val="2"/>
        <w:keepNext w:val="0"/>
        <w:keepLines w:val="0"/>
        <w:numPr>
          <w:ilvl w:val="0"/>
          <w:numId w:val="11"/>
        </w:numPr>
        <w:shd w:val="clear" w:color="auto" w:fill="FFFFFF"/>
        <w:spacing w:before="0" w:line="240" w:lineRule="auto"/>
        <w:ind w:left="0" w:firstLine="567"/>
        <w:jc w:val="both"/>
        <w:rPr>
          <w:rFonts w:ascii="Georgia" w:hAnsi="Georgia" w:cs="Arial"/>
          <w:b w:val="0"/>
          <w:bCs w:val="0"/>
          <w:color w:val="333333"/>
          <w:sz w:val="30"/>
          <w:szCs w:val="30"/>
        </w:rPr>
      </w:pPr>
      <w:r>
        <w:rPr>
          <w:b w:val="0"/>
          <w:bCs w:val="0"/>
          <w:color w:val="000000"/>
          <w:sz w:val="30"/>
          <w:szCs w:val="30"/>
        </w:rPr>
        <w:t>Статья 40. Досрочное прекращение полномочий главы  города</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1. Полномочия главы  города прекращаются досрочно в случае:</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смерти;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отставки по собственному желанию;</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удаления в отставку в соответствии со статьёй 74.1 Федерального закона от 6 октября 2003 года № 131-ФЗ;</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 отрешения от должности Губернатором Алтайского края в соответствии со статьей 74 Федерального закона от 6 октября 2003 года № 131-ФЗ;</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5) признания судом недееспособным или ограниченно дееспособным;</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6) признания судом безвестно отсутствующим или объявления умершим;</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7) вступления в отношении его в законную силу обвинительного приговора суда;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8) выезда за пределы Российской Федерации на постоянное место жительства;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10) установленной в судебном порядке стойкой неспособности по состоянию здоровья осуществлять полномочия главы  города;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11) преобразования городского округа, осуществляемого в соответствии со статьей 13 Федерального закона  от 6 октября 2003 года № 131-ФЗ, а также в случае упразднения городского округа;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lastRenderedPageBreak/>
        <w:t>12) увеличения численности избирателей городского округа более чем на 25 процентов, произошедшего вследствие изменения границ  городского округа;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13) в связи с утратой доверия Президента Российской Федерации в случае несоблюдения главой города, его супругой и несовершеннолетними детьми запрета, установленного Федеральным законом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Полномочия главы города в случаях, предусмотренных пунктами 1, 5-10 части 1 настоящей статьи, прекращаются со дня наступления предусмотренных в данных пунктах оснований, о чем на ближайшей сессии принимается соответствующее решение городского Собрания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Полномочия главы города в случае, предусмотренном пунктом 2 части 1 настоящей статьи, прекращаются со дня принятия городским Собранием депутатов  решения об отставке главы города по собственному желанию.</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Полномочия главы города в случае, предусмотренном пунктом 3 части 1 настоящей статьи, прекращаются со дня принятия городским Собранием депутатов  решения об удалении главы города в отставку.</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Полномочия главы города в случае, предусмотренном пунктом 4 части 1 настоящей статьи, прекращаются со дня издания Губернатором Алтайского края правового акта об отрешении от должности главы города.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Полномочия главы города в случаях, предусмотренных пунктами 11, 12 части 1 настоящей статьи, прекращаются в соответствии с законом Алтайского края</w:t>
      </w:r>
      <w:r>
        <w:rPr>
          <w:b/>
          <w:bCs/>
          <w:color w:val="000000"/>
          <w:sz w:val="28"/>
          <w:szCs w:val="28"/>
        </w:rPr>
        <w:t>.</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Полномочия главы города в случае, предусмотренном пунктом 13 части 1 настоящей статьи, прекращаются в соответствии с федеральными законами.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В случае досрочного прекращения полномочий главы города его полномочия исполняет первый заместитель главы администрации города, а при его отсутствии - один из заместителей главы администрации города по решению городского Собрания депутатов.</w:t>
      </w:r>
    </w:p>
    <w:p w:rsidR="0003325D" w:rsidRDefault="0003325D" w:rsidP="0003325D">
      <w:pPr>
        <w:pStyle w:val="2"/>
        <w:keepNext w:val="0"/>
        <w:keepLines w:val="0"/>
        <w:numPr>
          <w:ilvl w:val="0"/>
          <w:numId w:val="11"/>
        </w:numPr>
        <w:shd w:val="clear" w:color="auto" w:fill="FFFFFF"/>
        <w:spacing w:before="0" w:line="240" w:lineRule="auto"/>
        <w:ind w:left="0" w:firstLine="567"/>
        <w:jc w:val="both"/>
        <w:rPr>
          <w:rFonts w:ascii="Georgia" w:hAnsi="Georgia" w:cs="Arial"/>
          <w:b w:val="0"/>
          <w:bCs w:val="0"/>
          <w:color w:val="333333"/>
          <w:sz w:val="30"/>
          <w:szCs w:val="30"/>
        </w:rPr>
      </w:pPr>
      <w:r>
        <w:rPr>
          <w:b w:val="0"/>
          <w:bCs w:val="0"/>
          <w:color w:val="000000"/>
          <w:sz w:val="30"/>
          <w:szCs w:val="30"/>
        </w:rPr>
        <w:t> </w:t>
      </w:r>
    </w:p>
    <w:p w:rsidR="0003325D" w:rsidRDefault="0003325D" w:rsidP="0003325D">
      <w:pPr>
        <w:pStyle w:val="2"/>
        <w:keepNext w:val="0"/>
        <w:keepLines w:val="0"/>
        <w:numPr>
          <w:ilvl w:val="0"/>
          <w:numId w:val="11"/>
        </w:numPr>
        <w:shd w:val="clear" w:color="auto" w:fill="FFFFFF"/>
        <w:spacing w:before="0" w:line="240" w:lineRule="auto"/>
        <w:ind w:left="0" w:firstLine="567"/>
        <w:jc w:val="both"/>
        <w:rPr>
          <w:rFonts w:ascii="Georgia" w:hAnsi="Georgia" w:cs="Arial"/>
          <w:b w:val="0"/>
          <w:bCs w:val="0"/>
          <w:color w:val="333333"/>
          <w:sz w:val="30"/>
          <w:szCs w:val="30"/>
        </w:rPr>
      </w:pPr>
      <w:r>
        <w:rPr>
          <w:b w:val="0"/>
          <w:bCs w:val="0"/>
          <w:color w:val="000000"/>
          <w:sz w:val="30"/>
          <w:szCs w:val="30"/>
        </w:rPr>
        <w:t>Статья 41. Полномочия главы города</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1. К полномочиям главы  города  относится: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представление городского округа, администрации города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городского округа;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lastRenderedPageBreak/>
        <w:t>2) подписание и обнародование в порядке, установленном настоящим Уставом, нормативных правовых актов, принятых городским Собранием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издает в пределах своих полномочий правовые акты;</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 право требовать созыва внеочередной сессии городского Собрания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5) обеспечение составления проекта бюджета города, планов и программ социально-экономического развития городского округа, обеспечение их исполнения;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6) внесение в городское Собрание депутатов проекта бюджета города с необходимыми документами и материалами, представление отчёта о его исполнении на утверждение городским Собранием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7) в порядке, установленном городским Собранием депутатов, непосредственно или через структурные подразделения администрации города управление и распоряжение имуществом, находящимся в собственности городского округа, кроме случаев, когда для заключения сделки требуется согласие городского Собрания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8) назначение на должность с заключением трудового договора и освобождение от неё руководителей муниципальных предприятий и учреждений;</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9) заключение от имени администрации города предусмотренных законодательством договоров и соглашений;</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10) руководство гражданской обороной на территории городского округа;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11) организация приёма граждан в администрации города, рассмотрение их обращений, принятие по ним решений;</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12) в случаях, предусмотренных федеральными законами, обращение в суд с заявлениями в защиту публичных интересов;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pacing w:val="8"/>
          <w:sz w:val="28"/>
          <w:szCs w:val="28"/>
        </w:rPr>
        <w:t>13) осуществление регистрации (учёта) избирателей, участников </w:t>
      </w:r>
      <w:r>
        <w:rPr>
          <w:color w:val="000000"/>
          <w:sz w:val="28"/>
          <w:szCs w:val="28"/>
        </w:rPr>
        <w:t>референдума, образование избирательных участков, участков референдума, </w:t>
      </w:r>
      <w:r>
        <w:rPr>
          <w:color w:val="000000"/>
          <w:spacing w:val="-1"/>
          <w:sz w:val="28"/>
          <w:szCs w:val="28"/>
        </w:rPr>
        <w:t>предоставление помещений для голосования;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14) представление городскому Собранию депутатов ежегодных отчетов о результатах своей деятельности и деятельности администрации города органов администрации, в том числе о решении вопросов, поставленных городским Собранием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15) обеспечение осуществления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Алтайского края;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16) осуществление иных полномочий в соответствии с федеральными законами, законами Алтайского края, настоящим Уставом.</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 </w:t>
      </w:r>
    </w:p>
    <w:p w:rsidR="0003325D" w:rsidRDefault="0003325D" w:rsidP="0003325D">
      <w:pPr>
        <w:pStyle w:val="2"/>
        <w:keepNext w:val="0"/>
        <w:keepLines w:val="0"/>
        <w:numPr>
          <w:ilvl w:val="0"/>
          <w:numId w:val="11"/>
        </w:numPr>
        <w:shd w:val="clear" w:color="auto" w:fill="FFFFFF"/>
        <w:spacing w:before="0" w:line="240" w:lineRule="auto"/>
        <w:ind w:left="0" w:firstLine="567"/>
        <w:jc w:val="both"/>
        <w:rPr>
          <w:rFonts w:ascii="Georgia" w:hAnsi="Georgia" w:cs="Arial"/>
          <w:b w:val="0"/>
          <w:bCs w:val="0"/>
          <w:color w:val="333333"/>
          <w:sz w:val="30"/>
          <w:szCs w:val="30"/>
        </w:rPr>
      </w:pPr>
      <w:bookmarkStart w:id="36" w:name="_toc735"/>
      <w:bookmarkEnd w:id="36"/>
      <w:r>
        <w:rPr>
          <w:b w:val="0"/>
          <w:bCs w:val="0"/>
          <w:color w:val="000000"/>
          <w:sz w:val="30"/>
          <w:szCs w:val="30"/>
        </w:rPr>
        <w:lastRenderedPageBreak/>
        <w:t>Статья 42. Заместители главы администрации города</w:t>
      </w:r>
    </w:p>
    <w:p w:rsidR="0003325D" w:rsidRDefault="0003325D" w:rsidP="0003325D">
      <w:pPr>
        <w:pStyle w:val="text"/>
        <w:numPr>
          <w:ilvl w:val="0"/>
          <w:numId w:val="11"/>
        </w:numPr>
        <w:shd w:val="clear" w:color="auto" w:fill="FFFFFF"/>
        <w:spacing w:before="0" w:beforeAutospacing="0" w:after="0" w:afterAutospacing="0"/>
        <w:ind w:left="0"/>
        <w:jc w:val="both"/>
        <w:rPr>
          <w:rFonts w:ascii="Arial" w:hAnsi="Arial" w:cs="Arial"/>
          <w:color w:val="292929"/>
          <w:sz w:val="21"/>
          <w:szCs w:val="21"/>
        </w:rPr>
      </w:pPr>
      <w:r>
        <w:rPr>
          <w:color w:val="000000"/>
          <w:sz w:val="28"/>
          <w:szCs w:val="28"/>
        </w:rPr>
        <w:t>1. Первый заместитель главы администрации города, заместители главы администрации города осуществляют функции в соответствии с распределением обязанностей, установленных главой города, выполняют его поручения.</w:t>
      </w:r>
    </w:p>
    <w:p w:rsidR="0003325D" w:rsidRDefault="0003325D" w:rsidP="0003325D">
      <w:pPr>
        <w:pStyle w:val="text"/>
        <w:numPr>
          <w:ilvl w:val="0"/>
          <w:numId w:val="11"/>
        </w:numPr>
        <w:shd w:val="clear" w:color="auto" w:fill="FFFFFF"/>
        <w:spacing w:before="0" w:beforeAutospacing="0" w:after="0" w:afterAutospacing="0"/>
        <w:ind w:left="0"/>
        <w:jc w:val="both"/>
        <w:rPr>
          <w:rFonts w:ascii="Arial" w:hAnsi="Arial" w:cs="Arial"/>
          <w:color w:val="292929"/>
          <w:sz w:val="21"/>
          <w:szCs w:val="21"/>
        </w:rPr>
      </w:pPr>
      <w:r>
        <w:rPr>
          <w:color w:val="000000"/>
          <w:sz w:val="28"/>
          <w:szCs w:val="28"/>
        </w:rPr>
        <w:t>2. В случае временного отсутствия главы города, его полномочия по руководству администрацией города осуществляет первый заместитель главы администрации города, а при его отсутствии по распоряжению главы города - один из его заместителей.</w:t>
      </w:r>
    </w:p>
    <w:p w:rsidR="0003325D" w:rsidRDefault="0003325D" w:rsidP="0003325D">
      <w:pPr>
        <w:pStyle w:val="2"/>
        <w:keepNext w:val="0"/>
        <w:keepLines w:val="0"/>
        <w:numPr>
          <w:ilvl w:val="0"/>
          <w:numId w:val="11"/>
        </w:numPr>
        <w:shd w:val="clear" w:color="auto" w:fill="FFFFFF"/>
        <w:spacing w:before="0" w:line="240" w:lineRule="auto"/>
        <w:ind w:left="0" w:firstLine="567"/>
        <w:jc w:val="both"/>
        <w:rPr>
          <w:rFonts w:ascii="Georgia" w:hAnsi="Georgia" w:cs="Arial"/>
          <w:b w:val="0"/>
          <w:bCs w:val="0"/>
          <w:color w:val="333333"/>
          <w:sz w:val="30"/>
          <w:szCs w:val="30"/>
        </w:rPr>
      </w:pPr>
      <w:r>
        <w:rPr>
          <w:b w:val="0"/>
          <w:bCs w:val="0"/>
          <w:color w:val="000000"/>
          <w:sz w:val="30"/>
          <w:szCs w:val="30"/>
        </w:rPr>
        <w:t> </w:t>
      </w:r>
    </w:p>
    <w:p w:rsidR="0003325D" w:rsidRDefault="0003325D" w:rsidP="0003325D">
      <w:pPr>
        <w:pStyle w:val="2"/>
        <w:keepNext w:val="0"/>
        <w:keepLines w:val="0"/>
        <w:numPr>
          <w:ilvl w:val="0"/>
          <w:numId w:val="11"/>
        </w:numPr>
        <w:shd w:val="clear" w:color="auto" w:fill="FFFFFF"/>
        <w:spacing w:before="0" w:line="240" w:lineRule="auto"/>
        <w:ind w:left="0" w:firstLine="567"/>
        <w:jc w:val="both"/>
        <w:rPr>
          <w:rFonts w:ascii="Georgia" w:hAnsi="Georgia" w:cs="Arial"/>
          <w:b w:val="0"/>
          <w:bCs w:val="0"/>
          <w:color w:val="333333"/>
          <w:sz w:val="30"/>
          <w:szCs w:val="30"/>
        </w:rPr>
      </w:pPr>
      <w:r>
        <w:rPr>
          <w:b w:val="0"/>
          <w:bCs w:val="0"/>
          <w:color w:val="000000"/>
          <w:sz w:val="30"/>
          <w:szCs w:val="30"/>
        </w:rPr>
        <w:t>Статья 43. Правовой статус администрации города</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1. Администрация города является постоянно действующим исполнительно-распорядительным органом  городского округа.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Структура администрации города утверждается городским Собранием депутатов по представлению главы города.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bookmarkStart w:id="37" w:name="_toc742"/>
      <w:bookmarkEnd w:id="37"/>
      <w:r>
        <w:rPr>
          <w:color w:val="000000"/>
          <w:sz w:val="28"/>
          <w:szCs w:val="28"/>
        </w:rPr>
        <w:t>3. Администрация города обладает правами юридического</w:t>
      </w:r>
      <w:r>
        <w:rPr>
          <w:b/>
          <w:bCs/>
          <w:i/>
          <w:iCs/>
          <w:color w:val="000000"/>
          <w:sz w:val="28"/>
          <w:szCs w:val="28"/>
        </w:rPr>
        <w:t> </w:t>
      </w:r>
      <w:r>
        <w:rPr>
          <w:color w:val="000000"/>
          <w:sz w:val="28"/>
          <w:szCs w:val="28"/>
        </w:rPr>
        <w:t>лица.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Полное наименование юридического лица «администрация города Алейска Алтайского края». Администрация города имеет штампы, бланки и гербовую печать со своим полным наименованием.</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 Местонахождение администрации города</w:t>
      </w:r>
      <w:r>
        <w:rPr>
          <w:b/>
          <w:bCs/>
          <w:i/>
          <w:iCs/>
          <w:color w:val="000000"/>
          <w:sz w:val="28"/>
          <w:szCs w:val="28"/>
        </w:rPr>
        <w:t>: </w:t>
      </w:r>
      <w:r>
        <w:rPr>
          <w:color w:val="000000"/>
          <w:sz w:val="28"/>
          <w:szCs w:val="28"/>
        </w:rPr>
        <w:t>658130, Алтайский край, город Алейск, улица Сердюка, 97.</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 </w:t>
      </w:r>
    </w:p>
    <w:p w:rsidR="0003325D" w:rsidRDefault="0003325D" w:rsidP="0003325D">
      <w:pPr>
        <w:pStyle w:val="3"/>
        <w:numPr>
          <w:ilvl w:val="0"/>
          <w:numId w:val="11"/>
        </w:numPr>
        <w:shd w:val="clear" w:color="auto" w:fill="FFFFFF"/>
        <w:spacing w:before="0" w:beforeAutospacing="0" w:after="225" w:afterAutospacing="0"/>
        <w:ind w:left="0" w:firstLine="567"/>
        <w:jc w:val="both"/>
        <w:rPr>
          <w:rFonts w:ascii="Arial" w:hAnsi="Arial" w:cs="Arial"/>
          <w:b w:val="0"/>
          <w:bCs w:val="0"/>
          <w:color w:val="333333"/>
          <w:sz w:val="24"/>
          <w:szCs w:val="24"/>
        </w:rPr>
      </w:pPr>
      <w:r>
        <w:rPr>
          <w:b w:val="0"/>
          <w:bCs w:val="0"/>
          <w:color w:val="000000"/>
          <w:sz w:val="28"/>
          <w:szCs w:val="28"/>
        </w:rPr>
        <w:t>Статья 44. Совет администрации города</w:t>
      </w:r>
    </w:p>
    <w:p w:rsidR="0003325D" w:rsidRDefault="0003325D" w:rsidP="0003325D">
      <w:pPr>
        <w:pStyle w:val="3"/>
        <w:numPr>
          <w:ilvl w:val="0"/>
          <w:numId w:val="11"/>
        </w:numPr>
        <w:shd w:val="clear" w:color="auto" w:fill="FFFFFF"/>
        <w:spacing w:before="0" w:beforeAutospacing="0" w:after="225" w:afterAutospacing="0"/>
        <w:ind w:left="0" w:firstLine="567"/>
        <w:jc w:val="both"/>
        <w:rPr>
          <w:rFonts w:ascii="Arial" w:hAnsi="Arial" w:cs="Arial"/>
          <w:b w:val="0"/>
          <w:bCs w:val="0"/>
          <w:color w:val="333333"/>
          <w:sz w:val="24"/>
          <w:szCs w:val="24"/>
        </w:rPr>
      </w:pPr>
      <w:r>
        <w:rPr>
          <w:b w:val="0"/>
          <w:bCs w:val="0"/>
          <w:color w:val="000000"/>
          <w:sz w:val="28"/>
          <w:szCs w:val="28"/>
        </w:rPr>
        <w:t>1. Совет администрации города является коллегиальным, совещательным органом администрации города.</w:t>
      </w:r>
    </w:p>
    <w:p w:rsidR="0003325D" w:rsidRDefault="0003325D" w:rsidP="0003325D">
      <w:pPr>
        <w:pStyle w:val="3"/>
        <w:numPr>
          <w:ilvl w:val="0"/>
          <w:numId w:val="11"/>
        </w:numPr>
        <w:shd w:val="clear" w:color="auto" w:fill="FFFFFF"/>
        <w:spacing w:before="0" w:beforeAutospacing="0" w:after="225" w:afterAutospacing="0"/>
        <w:ind w:left="0" w:firstLine="567"/>
        <w:jc w:val="both"/>
        <w:rPr>
          <w:rFonts w:ascii="Arial" w:hAnsi="Arial" w:cs="Arial"/>
          <w:b w:val="0"/>
          <w:bCs w:val="0"/>
          <w:color w:val="333333"/>
          <w:sz w:val="24"/>
          <w:szCs w:val="24"/>
        </w:rPr>
      </w:pPr>
      <w:r>
        <w:rPr>
          <w:b w:val="0"/>
          <w:bCs w:val="0"/>
          <w:color w:val="000000"/>
          <w:sz w:val="28"/>
          <w:szCs w:val="28"/>
        </w:rPr>
        <w:t>2. Руководство Советом администрации города осуществляет глава города, а в его отсутствие - первый заместитель главы администрации города.</w:t>
      </w:r>
    </w:p>
    <w:p w:rsidR="0003325D" w:rsidRDefault="0003325D" w:rsidP="0003325D">
      <w:pPr>
        <w:pStyle w:val="3"/>
        <w:numPr>
          <w:ilvl w:val="0"/>
          <w:numId w:val="11"/>
        </w:numPr>
        <w:shd w:val="clear" w:color="auto" w:fill="FFFFFF"/>
        <w:spacing w:before="0" w:beforeAutospacing="0" w:after="225" w:afterAutospacing="0"/>
        <w:ind w:left="0" w:firstLine="567"/>
        <w:jc w:val="both"/>
        <w:rPr>
          <w:rFonts w:ascii="Arial" w:hAnsi="Arial" w:cs="Arial"/>
          <w:b w:val="0"/>
          <w:bCs w:val="0"/>
          <w:color w:val="333333"/>
          <w:sz w:val="24"/>
          <w:szCs w:val="24"/>
        </w:rPr>
      </w:pPr>
      <w:r>
        <w:rPr>
          <w:b w:val="0"/>
          <w:bCs w:val="0"/>
          <w:color w:val="000000"/>
          <w:sz w:val="28"/>
          <w:szCs w:val="28"/>
        </w:rPr>
        <w:t>3. Положение о Совете администрации города и его состав утверждается главой города.</w:t>
      </w:r>
    </w:p>
    <w:p w:rsidR="0003325D" w:rsidRDefault="0003325D" w:rsidP="0003325D">
      <w:pPr>
        <w:pStyle w:val="3"/>
        <w:numPr>
          <w:ilvl w:val="0"/>
          <w:numId w:val="11"/>
        </w:numPr>
        <w:shd w:val="clear" w:color="auto" w:fill="FFFFFF"/>
        <w:spacing w:before="0" w:beforeAutospacing="0" w:after="225" w:afterAutospacing="0"/>
        <w:ind w:left="0" w:firstLine="567"/>
        <w:jc w:val="both"/>
        <w:rPr>
          <w:rFonts w:ascii="Arial" w:hAnsi="Arial" w:cs="Arial"/>
          <w:b w:val="0"/>
          <w:bCs w:val="0"/>
          <w:color w:val="333333"/>
          <w:sz w:val="24"/>
          <w:szCs w:val="24"/>
        </w:rPr>
      </w:pPr>
      <w:r>
        <w:rPr>
          <w:b w:val="0"/>
          <w:bCs w:val="0"/>
          <w:color w:val="000000"/>
          <w:sz w:val="28"/>
          <w:szCs w:val="28"/>
        </w:rPr>
        <w:t>4. Решения Совета администрации города оформляются в виде постановлений либо распоряжений администрации города.</w:t>
      </w:r>
    </w:p>
    <w:p w:rsidR="0003325D" w:rsidRDefault="0003325D" w:rsidP="0003325D">
      <w:pPr>
        <w:pStyle w:val="2"/>
        <w:keepNext w:val="0"/>
        <w:keepLines w:val="0"/>
        <w:numPr>
          <w:ilvl w:val="0"/>
          <w:numId w:val="11"/>
        </w:numPr>
        <w:shd w:val="clear" w:color="auto" w:fill="FFFFFF"/>
        <w:spacing w:before="0" w:line="240" w:lineRule="auto"/>
        <w:ind w:left="0" w:firstLine="567"/>
        <w:jc w:val="both"/>
        <w:rPr>
          <w:rFonts w:ascii="Georgia" w:hAnsi="Georgia" w:cs="Arial"/>
          <w:b w:val="0"/>
          <w:bCs w:val="0"/>
          <w:color w:val="333333"/>
          <w:sz w:val="30"/>
          <w:szCs w:val="30"/>
        </w:rPr>
      </w:pPr>
      <w:r>
        <w:rPr>
          <w:b w:val="0"/>
          <w:bCs w:val="0"/>
          <w:color w:val="000000"/>
          <w:sz w:val="30"/>
          <w:szCs w:val="30"/>
        </w:rPr>
        <w:t> </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bookmarkStart w:id="38" w:name="_toc746"/>
      <w:bookmarkEnd w:id="38"/>
      <w:r>
        <w:rPr>
          <w:b/>
          <w:bCs/>
          <w:color w:val="000000"/>
          <w:sz w:val="28"/>
          <w:szCs w:val="28"/>
        </w:rPr>
        <w:t>Статья 45. Порядок формирования администрации города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Администрация города формируется главой города в соответствии с федеральными законами, законами Алтайского края, настоящим Уставом в пределах расходов на ее содержание, предусмотренных в бюджете города на соответствующий год и в соответствии со структурой администрации города, утверждаемой решением городского Собрания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lastRenderedPageBreak/>
        <w:t>2. Должностные лица администрации города назначаются и освобождаются от должности главой  города.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Первый заместитель главы администрации города, заместители главы администрации города осуществляют функции в соответствии с распределением обязанностей, установленными главой  города, выполняют его поручения.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Подотчётность должностных лиц администрации города устанавливается главой города.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 </w:t>
      </w:r>
    </w:p>
    <w:p w:rsidR="0003325D" w:rsidRDefault="0003325D" w:rsidP="0003325D">
      <w:pPr>
        <w:pStyle w:val="4"/>
        <w:keepNext w:val="0"/>
        <w:keepLines w:val="0"/>
        <w:numPr>
          <w:ilvl w:val="0"/>
          <w:numId w:val="11"/>
        </w:numPr>
        <w:shd w:val="clear" w:color="auto" w:fill="FFFFFF"/>
        <w:spacing w:before="0" w:line="240" w:lineRule="auto"/>
        <w:ind w:left="0" w:firstLine="567"/>
        <w:jc w:val="both"/>
        <w:rPr>
          <w:rFonts w:ascii="Arial" w:hAnsi="Arial" w:cs="Arial"/>
          <w:color w:val="333333"/>
          <w:sz w:val="21"/>
          <w:szCs w:val="21"/>
        </w:rPr>
      </w:pPr>
      <w:bookmarkStart w:id="39" w:name="_toc768"/>
      <w:bookmarkStart w:id="40" w:name="_toc793"/>
      <w:bookmarkStart w:id="41" w:name="_toc814"/>
      <w:bookmarkStart w:id="42" w:name="_toc818"/>
      <w:bookmarkEnd w:id="39"/>
      <w:bookmarkEnd w:id="40"/>
      <w:bookmarkEnd w:id="41"/>
      <w:bookmarkEnd w:id="42"/>
      <w:r>
        <w:rPr>
          <w:color w:val="000000"/>
          <w:sz w:val="21"/>
          <w:szCs w:val="21"/>
        </w:rPr>
        <w:t>Статья 46. </w:t>
      </w:r>
      <w:bookmarkStart w:id="43" w:name="_toc823"/>
      <w:bookmarkEnd w:id="43"/>
      <w:r>
        <w:rPr>
          <w:color w:val="000000"/>
          <w:sz w:val="21"/>
          <w:szCs w:val="21"/>
        </w:rPr>
        <w:t>Органы администрации города</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1. Органы администрации города могут наделяться правами юридического лица.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Основаниями для государственной регистрации органов администрации города в качестве юридических лиц являются решение городского Собрания депутатов об учреждении соответствующего органа в форме муниципального казенного учреждения и утверждение положения о нём городским Собранием депутатов по представлению главы города.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Структура, штатное расписание, порядок формирования, полномочия и организация работы органов администрации города, не наделённых статусом юридического лица, определяются положениями о них, утверждаемыми главой города.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Для целей настоящего Устава понятия «органы администрации города» и «структурные подразделения администрации города» применяются в одном значении.</w:t>
      </w:r>
    </w:p>
    <w:p w:rsidR="0003325D" w:rsidRDefault="0003325D" w:rsidP="0003325D">
      <w:pPr>
        <w:pStyle w:val="2"/>
        <w:keepNext w:val="0"/>
        <w:keepLines w:val="0"/>
        <w:numPr>
          <w:ilvl w:val="0"/>
          <w:numId w:val="11"/>
        </w:numPr>
        <w:shd w:val="clear" w:color="auto" w:fill="FFFFFF"/>
        <w:spacing w:before="0" w:line="240" w:lineRule="auto"/>
        <w:ind w:left="0" w:firstLine="567"/>
        <w:jc w:val="both"/>
        <w:rPr>
          <w:rFonts w:ascii="Georgia" w:hAnsi="Georgia" w:cs="Arial"/>
          <w:b w:val="0"/>
          <w:bCs w:val="0"/>
          <w:color w:val="333333"/>
          <w:sz w:val="30"/>
          <w:szCs w:val="30"/>
        </w:rPr>
      </w:pPr>
      <w:r>
        <w:rPr>
          <w:b w:val="0"/>
          <w:bCs w:val="0"/>
          <w:color w:val="000000"/>
          <w:sz w:val="30"/>
          <w:szCs w:val="30"/>
        </w:rPr>
        <w:t> </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b/>
          <w:bCs/>
          <w:color w:val="000000"/>
          <w:sz w:val="28"/>
          <w:szCs w:val="28"/>
        </w:rPr>
        <w:t>Статья 47.</w:t>
      </w:r>
      <w:r>
        <w:rPr>
          <w:color w:val="000000"/>
          <w:sz w:val="28"/>
          <w:szCs w:val="28"/>
        </w:rPr>
        <w:t> </w:t>
      </w:r>
      <w:r>
        <w:rPr>
          <w:b/>
          <w:bCs/>
          <w:color w:val="000000"/>
          <w:sz w:val="28"/>
          <w:szCs w:val="28"/>
        </w:rPr>
        <w:t>Полномочия администрации города по решению вопросов местного значения в области финансов, экономики и бытового обслуживания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К полномочиям администрации города относится: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обеспечение составления проекта бюджета города, внесение его с необходимыми документами и материалами на утверждение городского Собрания депутатов, обеспечение исполнения бюджета города и составление бюджетной отчётности, обеспечение управления муниципальным долгом, осуществление муниципальных заимствований, предоставление муниципальных гарантий;</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осуществление международных и внешнеэкономических связей в соответствии с федеральными законами;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утверждение уставов муниципальных предприятий и учреждений;</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 наделение имуществом муниципальных предприятий и учреждений, осуществление контроля за его использованием по назначению и сохранностью;</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lastRenderedPageBreak/>
        <w:t>5) организация выполнения планов и программ комплексного социально-экономического развития муниципального образования;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6) выполнение функций участника в создании хозяйственных обществ от имени муниципального образования;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7) в установленном порядке организация приватизации имущества, находящегося в собственности муниципального образования;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8) создание условий для развития личного подсобного хозяйства, расширения рынка сельскохозяйственной продукции, сырья и продовольствия, содействие развитию малого и среднего предпринимательства;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9) создание условий для обеспечения населения услугами общественного питания, торговли и бытового обслуживания;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10) установление удобного для населения режима работы муниципальных организаций торговли, общественного питания и бытового обслуживания населения;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11) разработка и утверждение схемы размещения нестационарных торговых объектов;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12)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03325D" w:rsidRDefault="0003325D" w:rsidP="0003325D">
      <w:pPr>
        <w:pStyle w:val="2"/>
        <w:keepNext w:val="0"/>
        <w:keepLines w:val="0"/>
        <w:numPr>
          <w:ilvl w:val="0"/>
          <w:numId w:val="11"/>
        </w:numPr>
        <w:shd w:val="clear" w:color="auto" w:fill="FFFFFF"/>
        <w:spacing w:before="0" w:line="240" w:lineRule="auto"/>
        <w:ind w:left="0" w:firstLine="567"/>
        <w:jc w:val="both"/>
        <w:rPr>
          <w:rFonts w:ascii="Georgia" w:hAnsi="Georgia" w:cs="Arial"/>
          <w:b w:val="0"/>
          <w:bCs w:val="0"/>
          <w:color w:val="333333"/>
          <w:sz w:val="30"/>
          <w:szCs w:val="30"/>
        </w:rPr>
      </w:pPr>
      <w:r>
        <w:rPr>
          <w:b w:val="0"/>
          <w:bCs w:val="0"/>
          <w:color w:val="000000"/>
          <w:sz w:val="30"/>
          <w:szCs w:val="30"/>
        </w:rPr>
        <w:t>13) осуществление иных полномочий в соответствии с федеральными законами, законами Алтайского края и настоящим Уставом.</w:t>
      </w:r>
    </w:p>
    <w:p w:rsidR="0003325D" w:rsidRDefault="0003325D" w:rsidP="0003325D">
      <w:pPr>
        <w:pStyle w:val="2"/>
        <w:keepNext w:val="0"/>
        <w:keepLines w:val="0"/>
        <w:numPr>
          <w:ilvl w:val="0"/>
          <w:numId w:val="11"/>
        </w:numPr>
        <w:shd w:val="clear" w:color="auto" w:fill="FFFFFF"/>
        <w:spacing w:before="0" w:line="240" w:lineRule="auto"/>
        <w:ind w:left="0" w:firstLine="567"/>
        <w:jc w:val="both"/>
        <w:rPr>
          <w:rFonts w:ascii="Georgia" w:hAnsi="Georgia" w:cs="Arial"/>
          <w:b w:val="0"/>
          <w:bCs w:val="0"/>
          <w:color w:val="333333"/>
          <w:sz w:val="30"/>
          <w:szCs w:val="30"/>
        </w:rPr>
      </w:pPr>
      <w:r>
        <w:rPr>
          <w:b w:val="0"/>
          <w:bCs w:val="0"/>
          <w:color w:val="000000"/>
          <w:sz w:val="30"/>
          <w:szCs w:val="30"/>
        </w:rPr>
        <w:t> </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b/>
          <w:bCs/>
          <w:color w:val="000000"/>
          <w:sz w:val="28"/>
          <w:szCs w:val="28"/>
        </w:rPr>
        <w:t>Статья 48. Полномочия администрации города по решению вопросов местного значения в области жилищно-коммунального хозяйства, связи, транспорта, благоустройства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К полномочиям администрации города относится: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подготовка генерального плана города, правил землепользования и застройки, схем территориального планирования муниципального образования;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ведение информационной системы обеспечения градостроительной деятельности, осуществляемой на территории города;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резервирование земель и изъятие земельных участков в границах муниципального образования для муниципальных нужд;</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 создание условий для обеспечения населения услугами связи;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5) осуществление в пределах, установленных водным законодательством Российской Федерации, полномочий собственника водных объектов;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lastRenderedPageBreak/>
        <w:t>6) организация в границах муниципального образования электро-, тепло-, газо- и водоснабжения населения, водоотведения, снабжение населения топливом в пределах полномочий, установленных законодательством Российской Федерации;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7) дорожная деятельность в отношении автомобильных дорог местного значения в границах муниципального образования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городского округа,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8)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9)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10)  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11) утверждение правил благоустройства территории городского округа,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установления порядка участия собственников зданий (помещений в них) и сооружений в благоустройстве прилегающих территорий; организация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 xml:space="preserve">12)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w:t>
      </w:r>
      <w:r>
        <w:rPr>
          <w:color w:val="000000"/>
          <w:sz w:val="28"/>
          <w:szCs w:val="28"/>
        </w:rPr>
        <w:lastRenderedPageBreak/>
        <w:t>значения), наименований элементам планировочной структуры  в границах городского округа,  изменение,  аннулирование таких наименований, размещение информации в государственном  адресном реестре;</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13)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14) организация ритуальных услуг и мест захоронения;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15) утверждение схемы размещения рекламных конструкций, выдача разрешений на установку и эксплуатацию рекламных конструкций на территории городского округа, аннулирование таких разрешений, выдача предписаний о демонтаже самовольно установленных рекламных конструкций на территории городского округа, осуществляемые в соответствии с Федеральным </w:t>
      </w:r>
      <w:hyperlink r:id="rId13" w:history="1">
        <w:r>
          <w:rPr>
            <w:rStyle w:val="a6"/>
            <w:color w:val="014591"/>
            <w:sz w:val="21"/>
            <w:szCs w:val="21"/>
            <w:u w:val="none"/>
          </w:rPr>
          <w:t>законом</w:t>
        </w:r>
      </w:hyperlink>
      <w:r>
        <w:rPr>
          <w:color w:val="000000"/>
          <w:sz w:val="28"/>
          <w:szCs w:val="28"/>
        </w:rPr>
        <w:t> «О рекламе»;</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16) осуществление перевода жилых помещений в нежилые помещения, нежилых помещений в жилые помещения;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17) согласование переустройства и перепланировки жилых помещений.</w:t>
      </w:r>
    </w:p>
    <w:p w:rsidR="0003325D" w:rsidRDefault="0003325D" w:rsidP="0003325D">
      <w:pPr>
        <w:pStyle w:val="21"/>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lang w:val="x-none"/>
        </w:rPr>
        <w:t>18)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w:t>
      </w:r>
    </w:p>
    <w:p w:rsidR="0003325D" w:rsidRDefault="0003325D" w:rsidP="0003325D">
      <w:pPr>
        <w:pStyle w:val="21"/>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lang w:val="x-none"/>
        </w:rPr>
        <w:t>19) установление системы критериев, используемых для определения доступности для потребителей товаров и услуг организаций коммунального комплекса;</w:t>
      </w:r>
    </w:p>
    <w:p w:rsidR="0003325D" w:rsidRDefault="0003325D" w:rsidP="0003325D">
      <w:pPr>
        <w:pStyle w:val="21"/>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lang w:val="x-none"/>
        </w:rPr>
        <w:t>20) разработка и реализация муниципальных программ в области энергосбережения и повышения энергетической эффективности;</w:t>
      </w:r>
    </w:p>
    <w:p w:rsidR="0003325D" w:rsidRDefault="0003325D" w:rsidP="0003325D">
      <w:pPr>
        <w:pStyle w:val="consplusnorma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21) установление требований к программам в области энергосбережения и повышения энергетической эффективности организаций коммунального комплекса, цены (тарифы) на товары, услуги которых подлежат установлению органами местного самоуправления;</w:t>
      </w:r>
    </w:p>
    <w:p w:rsidR="0003325D" w:rsidRDefault="0003325D" w:rsidP="0003325D">
      <w:pPr>
        <w:pStyle w:val="consplusnorma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22) информационное обеспечение мероприятий по энергосбережению и повышению энергетической эффективности, определенных в качестве обязательных федеральными законами  и иными нормативными правовыми актами Российской Федерации, а также предусмотренных соответствующей муниципальной программой в области энергосбережения и повышения энергетической эффективности;</w:t>
      </w:r>
    </w:p>
    <w:p w:rsidR="0003325D" w:rsidRDefault="0003325D" w:rsidP="0003325D">
      <w:pPr>
        <w:pStyle w:val="consplusnorma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23) координация мероприятий по энергосбережению и повышению энергетической эффективности и контроль за их проведением муниципальными учреждениями, муниципальными унитарными предприятиями;</w:t>
      </w:r>
    </w:p>
    <w:p w:rsidR="0003325D" w:rsidRDefault="0003325D" w:rsidP="0003325D">
      <w:pPr>
        <w:pStyle w:val="consplusnorma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lastRenderedPageBreak/>
        <w:t>24) внесение на рассмотрение городского Собрания депутатов предложения по субсидированию из бюджета города организаций, оказывающих жилищно-коммунальные и социально-значимые услуги населению;</w:t>
      </w:r>
    </w:p>
    <w:p w:rsidR="0003325D" w:rsidRDefault="0003325D" w:rsidP="0003325D">
      <w:pPr>
        <w:pStyle w:val="consplusnonformat"/>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25) полномочия по организации теплоснабжения, предусмотренные Федеральным законом «О теплоснабжении»;</w:t>
      </w:r>
    </w:p>
    <w:p w:rsidR="0003325D" w:rsidRDefault="0003325D" w:rsidP="0003325D">
      <w:pPr>
        <w:pStyle w:val="consplusnonformat"/>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26) полномочия в сфере водоснабжения и водоотведения, предусмотренными Федеральным законом «О водоснабжении и водоотведении»;</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27) разработка и утверждение </w:t>
      </w:r>
      <w:hyperlink r:id="rId14" w:history="1">
        <w:r>
          <w:rPr>
            <w:rStyle w:val="a6"/>
            <w:color w:val="014591"/>
            <w:sz w:val="21"/>
            <w:szCs w:val="21"/>
            <w:u w:val="none"/>
          </w:rPr>
          <w:t>программ</w:t>
        </w:r>
      </w:hyperlink>
      <w:r>
        <w:rPr>
          <w:color w:val="000000"/>
          <w:sz w:val="28"/>
          <w:szCs w:val="28"/>
        </w:rPr>
        <w:t> комплексного развития систем коммунальной инфраструктуры городских округов, программ комплексного развития транспортной инфраструктуры городских округов, программ комплексного развития социальной инфраструктуры городских округов, </w:t>
      </w:r>
      <w:hyperlink r:id="rId15" w:history="1">
        <w:r>
          <w:rPr>
            <w:rStyle w:val="a6"/>
            <w:color w:val="014591"/>
            <w:sz w:val="21"/>
            <w:szCs w:val="21"/>
            <w:u w:val="none"/>
          </w:rPr>
          <w:t>требования</w:t>
        </w:r>
      </w:hyperlink>
      <w:r>
        <w:rPr>
          <w:color w:val="000000"/>
          <w:sz w:val="28"/>
          <w:szCs w:val="28"/>
        </w:rPr>
        <w:t> к которым устанавливаются Правительством Российской Федерации;</w:t>
      </w:r>
    </w:p>
    <w:p w:rsidR="0003325D" w:rsidRDefault="0003325D" w:rsidP="0003325D">
      <w:pPr>
        <w:pStyle w:val="text"/>
        <w:numPr>
          <w:ilvl w:val="0"/>
          <w:numId w:val="11"/>
        </w:numPr>
        <w:shd w:val="clear" w:color="auto" w:fill="FFFFFF"/>
        <w:spacing w:before="0" w:beforeAutospacing="0" w:after="0" w:afterAutospacing="0"/>
        <w:ind w:left="0"/>
        <w:jc w:val="both"/>
        <w:rPr>
          <w:rFonts w:ascii="Arial" w:hAnsi="Arial" w:cs="Arial"/>
          <w:color w:val="292929"/>
          <w:sz w:val="21"/>
          <w:szCs w:val="21"/>
        </w:rPr>
      </w:pPr>
      <w:r>
        <w:rPr>
          <w:color w:val="000000"/>
          <w:sz w:val="28"/>
          <w:szCs w:val="28"/>
        </w:rPr>
        <w:t>28) осуществление иных полномочий в соответствии с федеральными законами, законами Алтайского края и настоящим Уставом.</w:t>
      </w:r>
    </w:p>
    <w:p w:rsidR="0003325D" w:rsidRDefault="0003325D" w:rsidP="0003325D">
      <w:pPr>
        <w:pStyle w:val="2"/>
        <w:keepNext w:val="0"/>
        <w:keepLines w:val="0"/>
        <w:numPr>
          <w:ilvl w:val="0"/>
          <w:numId w:val="11"/>
        </w:numPr>
        <w:shd w:val="clear" w:color="auto" w:fill="FFFFFF"/>
        <w:spacing w:before="0" w:line="240" w:lineRule="auto"/>
        <w:ind w:left="0" w:firstLine="567"/>
        <w:jc w:val="both"/>
        <w:rPr>
          <w:rFonts w:ascii="Georgia" w:hAnsi="Georgia" w:cs="Arial"/>
          <w:b w:val="0"/>
          <w:bCs w:val="0"/>
          <w:color w:val="333333"/>
          <w:sz w:val="30"/>
          <w:szCs w:val="30"/>
        </w:rPr>
      </w:pPr>
      <w:bookmarkStart w:id="44" w:name="_toc840"/>
      <w:bookmarkEnd w:id="44"/>
      <w:r>
        <w:rPr>
          <w:b w:val="0"/>
          <w:bCs w:val="0"/>
          <w:color w:val="000000"/>
          <w:sz w:val="30"/>
          <w:szCs w:val="30"/>
        </w:rPr>
        <w:t> </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b/>
          <w:bCs/>
          <w:color w:val="000000"/>
          <w:sz w:val="28"/>
          <w:szCs w:val="28"/>
        </w:rPr>
        <w:t>Статья 49.</w:t>
      </w:r>
      <w:r>
        <w:rPr>
          <w:color w:val="000000"/>
          <w:sz w:val="28"/>
          <w:szCs w:val="28"/>
        </w:rPr>
        <w:t> </w:t>
      </w:r>
      <w:r>
        <w:rPr>
          <w:b/>
          <w:bCs/>
          <w:color w:val="000000"/>
          <w:sz w:val="28"/>
          <w:szCs w:val="28"/>
        </w:rPr>
        <w:t>Полномочия администрации города по решению вопросов местного значения в области социальной политики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К полномочиям администрации города относится: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Алтайского края), создание условий для осуществления присмотра и ухода за детьми, содержания детей в муниципальных образовательных организациях, а также организация отдыха детей в каникулярное время;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городского округа;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организация и координация методической, диагностической и консультативной помощи семьям, воспитывающим детей дошкольного возраста на дому;</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lastRenderedPageBreak/>
        <w:t>4) приостановление предпринимательской деятельности муниципальных образовательных организаций, если она идёт в ущерб образовательной деятельности, предусмотренной их уставами, до решения суда по этому вопросу;</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5) оказание в пределах своих полномочий помощи в охране материнства и детства, улучшении жизни многодетных семей, семей, потерявших кормильца, семей с детьми-инвалидами, развитие системы социальных, медико-социальных, психолого-педагогических и правовых услуг, оказываемых нуждающимся семьям с детьми;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6) создание условий для оказания медицинской помощи населению на территории городского округа (за исключением территорий городских округов, включенных в утвержденный Правительством Российской Федерации </w:t>
      </w:r>
      <w:hyperlink r:id="rId16" w:history="1">
        <w:r>
          <w:rPr>
            <w:rStyle w:val="a6"/>
            <w:color w:val="014591"/>
            <w:sz w:val="21"/>
            <w:szCs w:val="21"/>
            <w:u w:val="none"/>
          </w:rPr>
          <w:t>перечень</w:t>
        </w:r>
      </w:hyperlink>
      <w:r>
        <w:rPr>
          <w:color w:val="000000"/>
          <w:sz w:val="28"/>
          <w:szCs w:val="28"/>
        </w:rPr>
        <w:t> территорий, население которых обеспечивается медицинской помощью в медицинских организациях, подведомственных федеральному </w:t>
      </w:r>
      <w:hyperlink r:id="rId17" w:history="1">
        <w:r>
          <w:rPr>
            <w:rStyle w:val="a6"/>
            <w:color w:val="014591"/>
            <w:sz w:val="21"/>
            <w:szCs w:val="21"/>
            <w:u w:val="none"/>
          </w:rPr>
          <w:t>органу</w:t>
        </w:r>
      </w:hyperlink>
      <w:r>
        <w:rPr>
          <w:color w:val="000000"/>
          <w:sz w:val="28"/>
          <w:szCs w:val="28"/>
        </w:rPr>
        <w:t>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7) организация библиотечного обслуживания населения, </w:t>
      </w:r>
      <w:r>
        <w:rPr>
          <w:color w:val="000000"/>
          <w:spacing w:val="-3"/>
          <w:sz w:val="28"/>
          <w:szCs w:val="28"/>
        </w:rPr>
        <w:t>комплектование и обеспечение сохранности их библиотечных фондов</w:t>
      </w:r>
      <w:r>
        <w:rPr>
          <w:color w:val="000000"/>
          <w:sz w:val="28"/>
          <w:szCs w:val="28"/>
        </w:rPr>
        <w:t>;</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8) формирование и содержание муниципального архива;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9)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городского округа официальной информации о социально-экономическом и культурном развитии городского округа, о развитии его общественной инфраструктуры и иной официальной информации;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pacing w:val="-3"/>
          <w:sz w:val="28"/>
          <w:szCs w:val="28"/>
        </w:rPr>
        <w:t>10) создание условий для обеспечения населения</w:t>
      </w:r>
      <w:r>
        <w:rPr>
          <w:color w:val="000000"/>
          <w:sz w:val="28"/>
          <w:szCs w:val="28"/>
        </w:rPr>
        <w:t> услугами по организации досуга и услугами организаций культуры;</w:t>
      </w:r>
    </w:p>
    <w:p w:rsidR="0003325D" w:rsidRDefault="0003325D" w:rsidP="0003325D">
      <w:pPr>
        <w:pStyle w:val="aa"/>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rPr>
        <w:t>11)</w:t>
      </w:r>
      <w:r>
        <w:rPr>
          <w:color w:val="000000"/>
          <w:spacing w:val="-3"/>
          <w:sz w:val="21"/>
          <w:szCs w:val="21"/>
        </w:rPr>
        <w:t> создание условий для развития местного традиционного народного </w:t>
      </w:r>
      <w:r>
        <w:rPr>
          <w:color w:val="000000"/>
          <w:sz w:val="21"/>
          <w:szCs w:val="21"/>
        </w:rPr>
        <w:t>художественного творчества, участие в сохранении, возрождении и развитии новых художественных промыслов в городском округе;</w:t>
      </w:r>
    </w:p>
    <w:p w:rsidR="0003325D" w:rsidRDefault="0003325D" w:rsidP="0003325D">
      <w:pPr>
        <w:pStyle w:val="aa"/>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rPr>
        <w:t>12) обеспечение условий для развития на территории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городского округа;</w:t>
      </w:r>
    </w:p>
    <w:p w:rsidR="0003325D" w:rsidRDefault="0003325D" w:rsidP="0003325D">
      <w:pPr>
        <w:pStyle w:val="aa"/>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rPr>
        <w:t>13) организация и осуществление мероприятий по работе  с детьми и молодежью;</w:t>
      </w:r>
    </w:p>
    <w:p w:rsidR="0003325D" w:rsidRDefault="0003325D" w:rsidP="0003325D">
      <w:pPr>
        <w:pStyle w:val="aa"/>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rPr>
        <w:t>14) установление порядка и условий предоставления ежегодного дополнительного оплачиваемого отпуска работникам с ненормированным рабочим днём в организациях, финансируемых из бюджета  города;</w:t>
      </w:r>
    </w:p>
    <w:p w:rsidR="0003325D" w:rsidRDefault="0003325D" w:rsidP="0003325D">
      <w:pPr>
        <w:pStyle w:val="aa"/>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rPr>
        <w:t>15) введение в случае необходимости у отдельных работодателей дополнительных условий и показаний к проведению обязательных медицинских осмотров (обследований);</w:t>
      </w:r>
    </w:p>
    <w:p w:rsidR="0003325D" w:rsidRDefault="0003325D" w:rsidP="0003325D">
      <w:pPr>
        <w:pStyle w:val="aa"/>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rPr>
        <w:t>16) установление гарантий медицинского обслуживания для лиц, работающих в организациях, финансируемых из бюджета  города;</w:t>
      </w:r>
    </w:p>
    <w:p w:rsidR="0003325D" w:rsidRDefault="0003325D" w:rsidP="0003325D">
      <w:pPr>
        <w:pStyle w:val="2"/>
        <w:keepNext w:val="0"/>
        <w:keepLines w:val="0"/>
        <w:numPr>
          <w:ilvl w:val="0"/>
          <w:numId w:val="11"/>
        </w:numPr>
        <w:shd w:val="clear" w:color="auto" w:fill="FFFFFF"/>
        <w:spacing w:before="0" w:line="240" w:lineRule="auto"/>
        <w:ind w:left="0" w:firstLine="567"/>
        <w:jc w:val="both"/>
        <w:rPr>
          <w:rFonts w:ascii="Georgia" w:hAnsi="Georgia" w:cs="Arial"/>
          <w:b w:val="0"/>
          <w:bCs w:val="0"/>
          <w:color w:val="333333"/>
          <w:sz w:val="30"/>
          <w:szCs w:val="30"/>
        </w:rPr>
      </w:pPr>
      <w:r>
        <w:rPr>
          <w:b w:val="0"/>
          <w:bCs w:val="0"/>
          <w:color w:val="000000"/>
          <w:sz w:val="30"/>
          <w:szCs w:val="30"/>
        </w:rPr>
        <w:lastRenderedPageBreak/>
        <w:t>17) осуществление иных полномочий в соответствии с федеральными законами, законами Алтайского края и настоящим Уставом.</w:t>
      </w:r>
    </w:p>
    <w:p w:rsidR="0003325D" w:rsidRDefault="0003325D" w:rsidP="0003325D">
      <w:pPr>
        <w:pStyle w:val="2"/>
        <w:keepNext w:val="0"/>
        <w:keepLines w:val="0"/>
        <w:numPr>
          <w:ilvl w:val="0"/>
          <w:numId w:val="11"/>
        </w:numPr>
        <w:shd w:val="clear" w:color="auto" w:fill="FFFFFF"/>
        <w:spacing w:before="0" w:line="240" w:lineRule="auto"/>
        <w:ind w:left="0" w:firstLine="567"/>
        <w:jc w:val="both"/>
        <w:rPr>
          <w:rFonts w:ascii="Georgia" w:hAnsi="Georgia" w:cs="Arial"/>
          <w:b w:val="0"/>
          <w:bCs w:val="0"/>
          <w:color w:val="333333"/>
          <w:sz w:val="30"/>
          <w:szCs w:val="30"/>
        </w:rPr>
      </w:pPr>
      <w:bookmarkStart w:id="45" w:name="_toc887"/>
      <w:bookmarkStart w:id="46" w:name="_toc908"/>
      <w:bookmarkEnd w:id="45"/>
      <w:bookmarkEnd w:id="46"/>
      <w:r>
        <w:rPr>
          <w:b w:val="0"/>
          <w:bCs w:val="0"/>
          <w:color w:val="000000"/>
          <w:sz w:val="30"/>
          <w:szCs w:val="30"/>
        </w:rPr>
        <w:t> </w:t>
      </w:r>
    </w:p>
    <w:p w:rsidR="0003325D" w:rsidRDefault="0003325D" w:rsidP="0003325D">
      <w:pPr>
        <w:pStyle w:val="2"/>
        <w:keepNext w:val="0"/>
        <w:keepLines w:val="0"/>
        <w:numPr>
          <w:ilvl w:val="0"/>
          <w:numId w:val="11"/>
        </w:numPr>
        <w:shd w:val="clear" w:color="auto" w:fill="FFFFFF"/>
        <w:spacing w:before="0" w:line="240" w:lineRule="auto"/>
        <w:ind w:left="0" w:firstLine="567"/>
        <w:jc w:val="both"/>
        <w:rPr>
          <w:rFonts w:ascii="Georgia" w:hAnsi="Georgia" w:cs="Arial"/>
          <w:b w:val="0"/>
          <w:bCs w:val="0"/>
          <w:color w:val="333333"/>
          <w:sz w:val="30"/>
          <w:szCs w:val="30"/>
        </w:rPr>
      </w:pPr>
      <w:r>
        <w:rPr>
          <w:b w:val="0"/>
          <w:bCs w:val="0"/>
          <w:color w:val="000000"/>
          <w:sz w:val="30"/>
          <w:szCs w:val="30"/>
        </w:rPr>
        <w:t>Статья 50. Полномочия администрации города по решению вопросов местного значения в области регулирования трудовых отношений</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К полномочиям администрации города относятся: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осуществление регулирования трудовых отношений в режиме социального партнёрства с городскими объединениями работодателей и профсоюзов;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ведение переговоров по социально-трудовым вопросам, предлагаемым для рассмотрения представителями работников;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установление порядка и условий предоставления ежегодного дополнительного оплачиваемого отпуска работникам с ненормированным рабочим днём в организациях, финансируемых из местного бюджета;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 установление порядка и условий применения стимулирующих и компенсационных выплат (доплат, надбавок, премий и других) в организациях, финансируемых из городского бюджета;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5) введение в случае необходимости в отдельных организациях дополнительных условий и показаний к проведению медицинских осмотров (обследований);</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6) установление гарантий медицинского обслуживания для лиц, работающих в организациях, финансируемых из городского бюджета;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7) регистрация трудовых договоров работников, заключенных с работодателями-физическими лицами;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8) осуществление иных полномочий в соответствии с федеральными законами, законами Алтайского края и настоящим Уставом.</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 </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bookmarkStart w:id="47" w:name="_toc919"/>
      <w:bookmarkEnd w:id="47"/>
      <w:r>
        <w:rPr>
          <w:b/>
          <w:bCs/>
          <w:color w:val="000000"/>
          <w:sz w:val="28"/>
          <w:szCs w:val="28"/>
        </w:rPr>
        <w:t>Статья 51</w:t>
      </w:r>
      <w:r>
        <w:rPr>
          <w:color w:val="000000"/>
          <w:sz w:val="28"/>
          <w:szCs w:val="28"/>
        </w:rPr>
        <w:t>. </w:t>
      </w:r>
      <w:r>
        <w:rPr>
          <w:b/>
          <w:bCs/>
          <w:color w:val="000000"/>
          <w:sz w:val="28"/>
          <w:szCs w:val="28"/>
        </w:rPr>
        <w:t>Полномочия администрации города по решению вопросов местного значения в области безопасности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К полномочиям администрации города относится: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участие в профилактике терроризма и экстремизма, а также в минимизации и (или) ликвидации последствий проявлений терроризма на территории городского округа;</w:t>
      </w:r>
    </w:p>
    <w:p w:rsidR="0003325D" w:rsidRDefault="0003325D" w:rsidP="0003325D">
      <w:pPr>
        <w:pStyle w:val="consnorma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3) решение в соответствии с законодательством Российской Федерации и Алтайского края вопросов обеспечения безопасности дорожного движения;</w:t>
      </w:r>
    </w:p>
    <w:p w:rsidR="0003325D" w:rsidRDefault="0003325D" w:rsidP="0003325D">
      <w:pPr>
        <w:pStyle w:val="consnorma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 xml:space="preserve">4) делегирование экспертов для участия в качестве наблюдателей в заседаниях экспертных комиссий государственной экологической экспертизы </w:t>
      </w:r>
      <w:r>
        <w:rPr>
          <w:color w:val="000000"/>
          <w:sz w:val="28"/>
          <w:szCs w:val="28"/>
        </w:rPr>
        <w:lastRenderedPageBreak/>
        <w:t>объектов экологической экспертизы в случае реализации этих объектов на соответствующей территории и в случае возможного воздействия на окружающую природную среду хозяйственной и иной деятельности, намечаемой другим муниципальным образованием;</w:t>
      </w:r>
    </w:p>
    <w:p w:rsidR="0003325D" w:rsidRDefault="0003325D" w:rsidP="0003325D">
      <w:pPr>
        <w:pStyle w:val="consnorma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5) организация общественных обсуждений, проведение опросов, референдумов среди населения о намечаемой хозяйственной и иной деятельности, которая подлежит экологической экспертизе;</w:t>
      </w:r>
    </w:p>
    <w:p w:rsidR="0003325D" w:rsidRDefault="0003325D" w:rsidP="0003325D">
      <w:pPr>
        <w:pStyle w:val="consnorma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6) организация по требованию населения общественных экологических экспертиз;</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7) обеспечение необходимых условий для проведения собраний, митингов, уличных шествий или демонстраций;</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8) осуществление  мероприятий по обеспечению безопасности людей на водных объектах, охране их жизни и здоровья;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9) организация мероприятий по охране окружающей среды в границах городского округа;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10) организация и осуществление мероприятий по мобилизационной подготовке муниципальных предприятий и учреждений, находящихся на территории городского округа;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11) осуществление иных полномочий в соответствии с федеральными законами, законами Алтайского края и настоящим Уставом.</w:t>
      </w:r>
    </w:p>
    <w:p w:rsidR="0003325D" w:rsidRDefault="0003325D" w:rsidP="0003325D">
      <w:pPr>
        <w:pStyle w:val="2"/>
        <w:keepNext w:val="0"/>
        <w:keepLines w:val="0"/>
        <w:numPr>
          <w:ilvl w:val="0"/>
          <w:numId w:val="11"/>
        </w:numPr>
        <w:shd w:val="clear" w:color="auto" w:fill="FFFFFF"/>
        <w:spacing w:before="0" w:line="240" w:lineRule="auto"/>
        <w:ind w:left="0" w:firstLine="567"/>
        <w:jc w:val="both"/>
        <w:rPr>
          <w:rFonts w:ascii="Georgia" w:hAnsi="Georgia" w:cs="Arial"/>
          <w:b w:val="0"/>
          <w:bCs w:val="0"/>
          <w:color w:val="333333"/>
          <w:sz w:val="30"/>
          <w:szCs w:val="30"/>
        </w:rPr>
      </w:pPr>
      <w:r>
        <w:rPr>
          <w:b w:val="0"/>
          <w:bCs w:val="0"/>
          <w:color w:val="000000"/>
          <w:sz w:val="30"/>
          <w:szCs w:val="30"/>
        </w:rPr>
        <w:t> </w:t>
      </w:r>
    </w:p>
    <w:p w:rsidR="0003325D" w:rsidRDefault="0003325D" w:rsidP="0003325D">
      <w:pPr>
        <w:pStyle w:val="2"/>
        <w:keepNext w:val="0"/>
        <w:keepLines w:val="0"/>
        <w:numPr>
          <w:ilvl w:val="0"/>
          <w:numId w:val="11"/>
        </w:numPr>
        <w:shd w:val="clear" w:color="auto" w:fill="FFFFFF"/>
        <w:spacing w:before="0" w:line="240" w:lineRule="auto"/>
        <w:ind w:left="0" w:firstLine="567"/>
        <w:jc w:val="both"/>
        <w:rPr>
          <w:rFonts w:ascii="Georgia" w:hAnsi="Georgia" w:cs="Arial"/>
          <w:b w:val="0"/>
          <w:bCs w:val="0"/>
          <w:color w:val="333333"/>
          <w:sz w:val="30"/>
          <w:szCs w:val="30"/>
        </w:rPr>
      </w:pPr>
      <w:bookmarkStart w:id="48" w:name="_toc937"/>
      <w:bookmarkEnd w:id="48"/>
      <w:r>
        <w:rPr>
          <w:b w:val="0"/>
          <w:bCs w:val="0"/>
          <w:color w:val="000000"/>
          <w:sz w:val="30"/>
          <w:szCs w:val="30"/>
        </w:rPr>
        <w:t>Статья 52. Иные полномочия администрации города по решению вопросов местного значения</w:t>
      </w:r>
    </w:p>
    <w:p w:rsidR="0003325D" w:rsidRDefault="0003325D" w:rsidP="0003325D">
      <w:pPr>
        <w:pStyle w:val="text"/>
        <w:numPr>
          <w:ilvl w:val="0"/>
          <w:numId w:val="11"/>
        </w:numPr>
        <w:shd w:val="clear" w:color="auto" w:fill="FFFFFF"/>
        <w:spacing w:before="0" w:beforeAutospacing="0" w:after="0" w:afterAutospacing="0"/>
        <w:ind w:left="0"/>
        <w:jc w:val="both"/>
        <w:rPr>
          <w:rFonts w:ascii="Arial" w:hAnsi="Arial" w:cs="Arial"/>
          <w:color w:val="292929"/>
          <w:sz w:val="21"/>
          <w:szCs w:val="21"/>
        </w:rPr>
      </w:pPr>
      <w:r>
        <w:rPr>
          <w:color w:val="000000"/>
          <w:sz w:val="28"/>
          <w:szCs w:val="28"/>
        </w:rPr>
        <w:t>1. Администрация города осуществляет иные полномочия по решению вопросов местного значения в соответствии с федеральным законами, законами Алтайского края и настоящим Уставом.</w:t>
      </w:r>
      <w:bookmarkStart w:id="49" w:name="_toc940"/>
      <w:bookmarkEnd w:id="49"/>
    </w:p>
    <w:p w:rsidR="0003325D" w:rsidRDefault="0003325D" w:rsidP="0003325D">
      <w:pPr>
        <w:pStyle w:val="text"/>
        <w:numPr>
          <w:ilvl w:val="0"/>
          <w:numId w:val="11"/>
        </w:numPr>
        <w:shd w:val="clear" w:color="auto" w:fill="FFFFFF"/>
        <w:spacing w:before="0" w:beforeAutospacing="0" w:after="0" w:afterAutospacing="0"/>
        <w:ind w:left="0"/>
        <w:jc w:val="both"/>
        <w:rPr>
          <w:rFonts w:ascii="Arial" w:hAnsi="Arial" w:cs="Arial"/>
          <w:color w:val="292929"/>
          <w:sz w:val="21"/>
          <w:szCs w:val="21"/>
        </w:rPr>
      </w:pPr>
      <w:r>
        <w:rPr>
          <w:color w:val="000000"/>
          <w:sz w:val="28"/>
          <w:szCs w:val="28"/>
        </w:rPr>
        <w:t>2. Установленные, но не распределенные законодательством и настоящим Уставом полномочия органов местного самоуправления, до их распределения городским Собранием депутатов, находятся в ведении администрации города.</w:t>
      </w:r>
    </w:p>
    <w:p w:rsidR="0003325D" w:rsidRDefault="0003325D" w:rsidP="0003325D">
      <w:pPr>
        <w:pStyle w:val="text"/>
        <w:numPr>
          <w:ilvl w:val="0"/>
          <w:numId w:val="11"/>
        </w:numPr>
        <w:shd w:val="clear" w:color="auto" w:fill="FFFFFF"/>
        <w:spacing w:before="0" w:beforeAutospacing="0" w:after="0" w:afterAutospacing="0"/>
        <w:ind w:left="0"/>
        <w:jc w:val="both"/>
        <w:rPr>
          <w:rFonts w:ascii="Arial" w:hAnsi="Arial" w:cs="Arial"/>
          <w:color w:val="292929"/>
          <w:sz w:val="21"/>
          <w:szCs w:val="21"/>
        </w:rPr>
      </w:pPr>
      <w:r>
        <w:rPr>
          <w:color w:val="000000"/>
          <w:sz w:val="28"/>
          <w:szCs w:val="28"/>
        </w:rPr>
        <w:t> </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b/>
          <w:bCs/>
          <w:color w:val="000000"/>
          <w:sz w:val="28"/>
          <w:szCs w:val="28"/>
        </w:rPr>
        <w:t>Статья 53. Осуществление администрацией города отдельных государственных полномочий</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pacing w:val="-3"/>
          <w:sz w:val="28"/>
          <w:szCs w:val="28"/>
        </w:rPr>
        <w:t>Администрация города осуществляет отдельные государственные полномочия в соответствии с федеральными законами и законами Алтайского края о передаче органам местного самоуправления таких полномочий.</w:t>
      </w:r>
    </w:p>
    <w:p w:rsidR="0003325D" w:rsidRDefault="0003325D" w:rsidP="0003325D">
      <w:pPr>
        <w:pStyle w:val="consnonformat"/>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b/>
          <w:bCs/>
          <w:color w:val="000000"/>
          <w:sz w:val="28"/>
          <w:szCs w:val="28"/>
        </w:rPr>
        <w:t> </w:t>
      </w:r>
    </w:p>
    <w:p w:rsidR="0003325D" w:rsidRDefault="0003325D" w:rsidP="0003325D">
      <w:pPr>
        <w:pStyle w:val="consnonformat"/>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b/>
          <w:bCs/>
          <w:color w:val="000000"/>
          <w:sz w:val="28"/>
          <w:szCs w:val="28"/>
        </w:rPr>
        <w:t>Статья 54</w:t>
      </w:r>
      <w:r>
        <w:rPr>
          <w:color w:val="000000"/>
          <w:sz w:val="28"/>
          <w:szCs w:val="28"/>
        </w:rPr>
        <w:t>.</w:t>
      </w:r>
      <w:r>
        <w:rPr>
          <w:b/>
          <w:bCs/>
          <w:color w:val="000000"/>
          <w:sz w:val="28"/>
          <w:szCs w:val="28"/>
        </w:rPr>
        <w:t> Правовой статус Контрольно-счетной палаты города</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1. Контрольно-счетная палата города является постоянно действующим органом внешнего муниципального финансового контроля, образуемым городским Собранием депутатов и подотчетным ему.</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Срок полномочий членов Контрольно-счетной палаты города составляет пять лет.</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lastRenderedPageBreak/>
        <w:t>3. Порядок организации и деятельности Контрольно-счетной палаты города определяется Федеральными законами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от 6 октября 2003 года № 131-ФЗ, Бюджетным кодексом Российской Федерации, другими федеральными законами и иными нормативными правовыми актами Российской Федерации, Положением о Контрольно-счетной палате города, утверждаемым решением городского Собрания депутатов, иными муниципальными нормативными правовыми актами. В случаях и порядке, установленных федеральными законами, правовое регулирование организации и деятельности Контрольно-счетной палаты города осуществляется также законами Алтайского края.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 Состав, структура Контрольно-счетной палаты города определяются Положением, утверждаемым решением городского Собрания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5. Председатель и аудитор Контрольно-счетной палаты города назначаются городским Собранием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6. Полное наименование Контрольно-счетной палаты города: Контрольно-счетная палата города Алейска Алтайского края.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Сокращенное наименование: КСП города Алейска.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Местонахождение Контрольно-счетной палаты города: 658130, Алтайский край, город Алейск, улица Сердюка, 97.</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Контрольно-счетная палата города имеет свою печать и бланки со своим наименованием.</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7. Органы местного самоуправления и должностные лица местного самоуправления обязаны представлять в Контрольно-счетную палату города по ее требованию необходимую информацию и документы по вопросам, относящимся к их компетенции.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8. Результаты проверок, осуществляемых Контрольно-счетной палатой города, подлежат опубликованию (обнародованию).</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 </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b/>
          <w:bCs/>
          <w:color w:val="000000"/>
          <w:sz w:val="28"/>
          <w:szCs w:val="28"/>
        </w:rPr>
        <w:t>Статья 55</w:t>
      </w:r>
      <w:r>
        <w:rPr>
          <w:color w:val="000000"/>
          <w:sz w:val="28"/>
          <w:szCs w:val="28"/>
        </w:rPr>
        <w:t>. </w:t>
      </w:r>
      <w:r>
        <w:rPr>
          <w:b/>
          <w:bCs/>
          <w:color w:val="000000"/>
          <w:sz w:val="28"/>
          <w:szCs w:val="28"/>
        </w:rPr>
        <w:t>Полномочия Контрольно-счетной палаты города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Контрольно-счетная палата города осуществляет следующие основные полномочия: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контроль за исполнением бюджета города;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экспертиза проектов бюджета города;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внешняя проверка годового отчета об исполнении бюджета города;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 организация и осуществление контроля за законностью, результативностью (эффективностью и экономностью) использования средств бюджета города;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 xml:space="preserve">5) контроль за соблюдением установленного порядка управления и распоряжения имуществом, находящимся в муниципальной собственности, в </w:t>
      </w:r>
      <w:r>
        <w:rPr>
          <w:color w:val="000000"/>
          <w:sz w:val="28"/>
          <w:szCs w:val="28"/>
        </w:rPr>
        <w:lastRenderedPageBreak/>
        <w:t>том числе охраняемыми результатами интеллектуальной деятельности и средствами индивидуализации, принадлежащими городу;</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6) оценка эффективности предоставления налоговых и иных льгот и преимуществ, бюджетных кредитов за счет средств бюджета города,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города и имущества, находящегося в муниципальной собственности;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города, а также муниципальных программ;</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8) анализ бюджетного процесса в городе и подготовка предложений, направленных на его совершенствование;</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9) подготовка информации о ходе исполнения бюджета города, о результатах проведенных контрольных и экспертно-аналитических мероприятий и представление такой информации в городское Собрание депутатов и главе города;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10) участие в пределах полномочий в мероприятиях, направленных на противодействие коррупции;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11) иные полномочия в сфере внешнего муниципального финансового контроля, установленные федеральными законами, законами Алтайского края и нормативными правовыми актами городского Собрания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 </w:t>
      </w:r>
    </w:p>
    <w:p w:rsidR="0003325D" w:rsidRDefault="0003325D" w:rsidP="0003325D">
      <w:pPr>
        <w:pStyle w:val="4"/>
        <w:keepNext w:val="0"/>
        <w:keepLines w:val="0"/>
        <w:numPr>
          <w:ilvl w:val="0"/>
          <w:numId w:val="11"/>
        </w:numPr>
        <w:shd w:val="clear" w:color="auto" w:fill="FFFFFF"/>
        <w:spacing w:before="0" w:line="240" w:lineRule="auto"/>
        <w:ind w:left="0" w:firstLine="567"/>
        <w:jc w:val="both"/>
        <w:rPr>
          <w:rFonts w:ascii="Arial" w:hAnsi="Arial" w:cs="Arial"/>
          <w:color w:val="333333"/>
          <w:sz w:val="21"/>
          <w:szCs w:val="21"/>
        </w:rPr>
      </w:pPr>
      <w:r>
        <w:rPr>
          <w:color w:val="000000"/>
          <w:sz w:val="21"/>
          <w:szCs w:val="21"/>
        </w:rPr>
        <w:t>ГЛАВА 5. МУНИЦИПАЛЬНЫЙ ОРГАН</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b/>
          <w:bCs/>
          <w:color w:val="000000"/>
          <w:sz w:val="28"/>
          <w:szCs w:val="28"/>
        </w:rPr>
        <w:t> </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b/>
          <w:bCs/>
          <w:color w:val="000000"/>
          <w:sz w:val="28"/>
          <w:szCs w:val="28"/>
        </w:rPr>
        <w:t>Статья 56. Правовой статус избирательной комиссии города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Избирательная комиссия города является муниципальным органом, который не входит в структуру органов местного самоуправления, действует на постоянной основе, организует подготовку и проведение муниципальных выборов, местного референдума, голосования по отзыву депутатов</w:t>
      </w:r>
      <w:r>
        <w:rPr>
          <w:b/>
          <w:bCs/>
          <w:i/>
          <w:iCs/>
          <w:color w:val="000000"/>
          <w:sz w:val="28"/>
          <w:szCs w:val="28"/>
        </w:rPr>
        <w:t>,</w:t>
      </w:r>
      <w:r>
        <w:rPr>
          <w:color w:val="000000"/>
          <w:sz w:val="28"/>
          <w:szCs w:val="28"/>
        </w:rPr>
        <w:t> голосования по вопросам изменения границ городского округа и преобразования городского округа.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 xml:space="preserve">2. Срок полномочий избирательной комиссии города составляет пять лет. Если срок полномочий избирательной комиссии города истекает в период после назначения местного референдума, муниципальных выборов, голосования по вопросам изменения границ городского округа и преобразования городского округа и до окончания кампании местного референдума, муниципальных выборов, голосования по вопросам изменения границ городского округа и преобразования городского округа, в которых участвует данная комиссия, срок ее полномочий продлевается до </w:t>
      </w:r>
      <w:r>
        <w:rPr>
          <w:color w:val="000000"/>
          <w:sz w:val="28"/>
          <w:szCs w:val="28"/>
        </w:rPr>
        <w:lastRenderedPageBreak/>
        <w:t>окончания этой кампании местного референдума, муниципальных выборов, голосования по вопросам изменения границ городского округа и преобразования городского округа.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Избирательная комиссия города состоит из 8 членов с правом решающего голоса.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 Избирательная комиссия города формируется городским Собранием депутатов в порядке, установленном федеральным законом и принимаемым в соответствии с ним законом Алтайского края.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5. Избирательная комиссия города осуществляет полномочия в соответствии с федеральными законами и законами Алтайского края.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b/>
          <w:bCs/>
          <w:color w:val="000000"/>
          <w:sz w:val="28"/>
          <w:szCs w:val="28"/>
        </w:rPr>
        <w:t> </w:t>
      </w:r>
    </w:p>
    <w:p w:rsidR="0003325D" w:rsidRDefault="0003325D" w:rsidP="0003325D">
      <w:pPr>
        <w:pStyle w:val="2"/>
        <w:keepNext w:val="0"/>
        <w:keepLines w:val="0"/>
        <w:numPr>
          <w:ilvl w:val="0"/>
          <w:numId w:val="11"/>
        </w:numPr>
        <w:shd w:val="clear" w:color="auto" w:fill="FFFFFF"/>
        <w:spacing w:before="0" w:line="240" w:lineRule="auto"/>
        <w:ind w:left="0" w:firstLine="567"/>
        <w:jc w:val="both"/>
        <w:rPr>
          <w:rFonts w:ascii="Georgia" w:hAnsi="Georgia" w:cs="Arial"/>
          <w:b w:val="0"/>
          <w:bCs w:val="0"/>
          <w:color w:val="333333"/>
          <w:sz w:val="30"/>
          <w:szCs w:val="30"/>
        </w:rPr>
      </w:pPr>
      <w:bookmarkStart w:id="50" w:name="_toc962"/>
      <w:bookmarkStart w:id="51" w:name="_toc969"/>
      <w:bookmarkEnd w:id="50"/>
      <w:bookmarkEnd w:id="51"/>
      <w:r>
        <w:rPr>
          <w:b w:val="0"/>
          <w:bCs w:val="0"/>
          <w:color w:val="000000"/>
          <w:sz w:val="30"/>
          <w:szCs w:val="30"/>
        </w:rPr>
        <w:t>ГЛАВА 6. МУНИЦИПАЛЬНЫЕ ПРАВОВЫЕ АКТЫ</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 </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b/>
          <w:bCs/>
          <w:color w:val="000000"/>
          <w:sz w:val="28"/>
          <w:szCs w:val="28"/>
        </w:rPr>
        <w:t>Статья 57. Муниципальные правовые акты</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В систему муниципальных правовых актов городского округа входят:</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Устав города, муниципальные правовые акты о внесении в него изменений и дополнений;</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решения, принятые на местном референдуме;</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решения городского Собрания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 постановления и распоряжения главы города;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5) постановления и распоряжения администрации города;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6) распоряжения и приказы руководителей органов администрации города;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7) правовые акты Контрольно-счетной палаты города.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Муниципальные правовые акты, принятые органами местного самоуправления, подлежат обязательному исполнению на всей территории городского округа.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Алтайского края.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Настоящий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городского округа.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Иные муниципальные правовые акты не должны противоречить настоящему Уставу и правовым актам, принятым на местном референдуме.</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bookmarkStart w:id="52" w:name="_toc970"/>
      <w:bookmarkEnd w:id="52"/>
      <w:r>
        <w:rPr>
          <w:color w:val="000000"/>
          <w:sz w:val="28"/>
          <w:szCs w:val="28"/>
        </w:rPr>
        <w:t xml:space="preserve">4.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w:t>
      </w:r>
      <w:r>
        <w:rPr>
          <w:color w:val="000000"/>
          <w:sz w:val="28"/>
          <w:szCs w:val="28"/>
        </w:rPr>
        <w:lastRenderedPageBreak/>
        <w:t>подлежат экспертизе, проводимой органами местного самоуправления в порядке, установленном муниципальными нормативными правовыми актами в соответствии с законом Алтайского края.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 </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b/>
          <w:bCs/>
          <w:color w:val="000000"/>
          <w:sz w:val="28"/>
          <w:szCs w:val="28"/>
        </w:rPr>
        <w:t>Статья 58. Порядок принятия и вступления в силу Устава, муниципального правового акта о внесении в Устав изменений и дополнений</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Проект Устава, проект муниципального правового акта о внесении изменений и дополнений в Устав подлежат официальному опубликованию не позднее, чем за 30 дней до рассмотрения вопроса о принятии Устава, муниципального правового акта о внесении изменений и дополнений в Устав с одновременным опубликованием установленного городским Собранием  депутатов порядка учёта предложений по проекту Устава (муниципального правового акта о внесении изменений и дополнений в Устав), а также порядка участия граждан в его обсуждении. </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Не требуется официальное опубликование порядка учета предложений по проекту муниципального правового акта о внесении изменений и дополнений в Устав, а также порядка участия граждан в его обсуждении в случае, если указанные изменения и дополнения вносятся в целях приведения Устава в соответствие с Конституцией Российской Федерации, федеральными законами.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Устав, муниципальный правовой акт о внесении изменений и дополнений в Устав муниципального образования, принимаются большинством в две трети голосов от установленной численности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Днём принятия Устава, муниципального правового акта о внесении в него изменений и дополнений является дата решения городского Собрания депутатов о принятии Устава, муниципального правового акта о внесении изменений и дополнений в Устав. Номером Устава, муниципального правового акта о внесении изменений и дополнений в Устав является номер решения городского Собрания депутатов, которым принят Устав, муниципальный правовой акт о внесении изменений и дополнений в Устав. Днём подписания Устава, муниципального правового акта о внесении изменений и дополнений в Устав является дата подписания его главой города или лицом, исполняющим полномочия главы города.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 Устав, муниципальный правовой акт о внесении изменений и дополнений в Устав подлежат государственной регистрации в порядке, предусмотренном федеральным законом.</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5. Устав, муниципальный правовой акт о внесении изменений и дополнений в Устав подлежат</w:t>
      </w:r>
      <w:r>
        <w:rPr>
          <w:i/>
          <w:iCs/>
          <w:color w:val="000000"/>
          <w:sz w:val="28"/>
          <w:szCs w:val="28"/>
        </w:rPr>
        <w:t> </w:t>
      </w:r>
      <w:r>
        <w:rPr>
          <w:color w:val="000000"/>
          <w:sz w:val="28"/>
          <w:szCs w:val="28"/>
        </w:rPr>
        <w:t>официальному опубликованию после их государственной регистрации и вступают в силу после их официального опубликования.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lastRenderedPageBreak/>
        <w:t>6. Глава города обязан опубликовать зарегистрированные Устав, муниципальный правовой акт о внесении изменений и дополнений в Устав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 </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bookmarkStart w:id="53" w:name="_toc984"/>
      <w:bookmarkEnd w:id="53"/>
      <w:r>
        <w:rPr>
          <w:b/>
          <w:bCs/>
          <w:color w:val="000000"/>
          <w:sz w:val="28"/>
          <w:szCs w:val="28"/>
        </w:rPr>
        <w:t>Статья 59. Порядок принятия решений городским Собранием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Городское Собрание депутатов по вопросам, отнесённым к его компетенции федеральными законами, законами Алтайского края, настоящим Уставом, принимает решения, устанавливающие правила, обязательные для исполнения на территории городского округа, решение об удалении главы города в отставку, а также решения по вопросам организации деятельности городского Собрания депутатов и по иным вопросам, отнесённым к его компетенции федеральными законами, законами Алтайского края, настоящим Уставом.</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Решения принимаются на заседании городского Собрания депутатов открытым, в том числе поимённым или тайным голосованием.</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Решения, устанавливающие правила, обязательные для исполнения на территории городского округа, принимаются большинством голосов от установленной численности депутатов, если иное не установлено Федеральным законом от 6 октября 2003 года № 131-ФЗ.</w:t>
      </w:r>
    </w:p>
    <w:p w:rsidR="0003325D" w:rsidRDefault="0003325D" w:rsidP="0003325D">
      <w:pPr>
        <w:numPr>
          <w:ilvl w:val="0"/>
          <w:numId w:val="11"/>
        </w:numPr>
        <w:shd w:val="clear" w:color="auto" w:fill="FFFFFF"/>
        <w:spacing w:after="0" w:line="240" w:lineRule="auto"/>
        <w:ind w:left="0" w:right="-1" w:firstLine="540"/>
        <w:jc w:val="both"/>
        <w:rPr>
          <w:color w:val="292929"/>
          <w:sz w:val="21"/>
          <w:szCs w:val="21"/>
        </w:rPr>
      </w:pPr>
      <w:r>
        <w:rPr>
          <w:color w:val="000000"/>
          <w:sz w:val="28"/>
          <w:szCs w:val="28"/>
        </w:rPr>
        <w:t>3. Решение об удалении в отставку главы города принимаются большинством голосов в две трети голосов от установленной численности депутатов в порядке, установленном статьей 74.1 Федерального закона от 6 октября 2003 года № 131-ФЗ, настоящим Уставом и Регламентом.</w:t>
      </w:r>
    </w:p>
    <w:p w:rsidR="0003325D" w:rsidRDefault="0003325D" w:rsidP="0003325D">
      <w:pPr>
        <w:numPr>
          <w:ilvl w:val="0"/>
          <w:numId w:val="11"/>
        </w:numPr>
        <w:shd w:val="clear" w:color="auto" w:fill="FFFFFF"/>
        <w:spacing w:after="0" w:line="240" w:lineRule="auto"/>
        <w:ind w:left="0" w:right="-1" w:firstLine="540"/>
        <w:jc w:val="both"/>
        <w:rPr>
          <w:color w:val="292929"/>
          <w:sz w:val="21"/>
          <w:szCs w:val="21"/>
        </w:rPr>
      </w:pPr>
      <w:r>
        <w:rPr>
          <w:color w:val="000000"/>
          <w:sz w:val="28"/>
          <w:szCs w:val="28"/>
        </w:rPr>
        <w:t>4. Решения об избрании главы города и принятии отставки главы города по собственному желанию, избрании и освобождении от должности председателя и заместителя председателя городского Собрания депутатов, об образовании постоянных комиссий, избрании их председателей и заместителей председателей принимаются большинством голосов от установленной численности депутатов в порядке, установленном настоящим Уставом и Регламентом.</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 xml:space="preserve">5. Нормативный правовой акт, принятый городским Собранием депутатов, направляется главе города для подписания и опубликования (обнародования) в течение 10 дней. Глава города имеет право отклонить нормативный правовой акт, принятый городским Собранием депутатов. В этом случае указанный нормативный правовой акт в течение 10 дней возвращается в городское Собрание депутатов с мотивированным обоснованием его отклонения либо с предложениями о внесении в него изменений и дополнений. Если глава города отклонит нормативный правовой акт, он вновь рассматривается городским Собранием депутатов. </w:t>
      </w:r>
      <w:r>
        <w:rPr>
          <w:color w:val="000000"/>
          <w:sz w:val="28"/>
          <w:szCs w:val="28"/>
        </w:rPr>
        <w:lastRenderedPageBreak/>
        <w:t>Если при повторном рассмотрении указанный нормативный акт будет одобрен в ранее принятой редакции большинством не менее двух третей от установленной численности депутатов, он подлежит подписанию главой города в течение семи дней и опубликованию (обнародованию).</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6. Решения доводятся до исполнителей не позднее даты вступления их в силу.</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 </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b/>
          <w:bCs/>
          <w:color w:val="000000"/>
          <w:sz w:val="28"/>
          <w:szCs w:val="28"/>
        </w:rPr>
        <w:t>Статья 60. Подготовка муниципальных правовых актов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Проекты муниципальных правовых актов могут вноситься депутатами, главой города,  контрольно-счетной палатой города, Алейским межрайонным прокурором, органами территориального общественного самоуправления, инициативными группами граждан, а также иными субъектами правотворческой инициативы в соответствии с Регламентом.</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Нормативные решения городского Собрания депутатов, предусматривающие установление, изменение и отмену местных налогов и сборов, осуществление расходов из средств бюджета города, могут быть внесены на рассмотрение городского Собрания депутатов только по инициативе главы города или при наличии заключения главы города.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 Проекты муниципальных нормативных правовых актов, затрагивающие вопросы осуществления предпринимательской и инвестиционной деятельности, подлежат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Алтайского края.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города.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 </w:t>
      </w:r>
    </w:p>
    <w:p w:rsidR="0003325D" w:rsidRDefault="0003325D" w:rsidP="0003325D">
      <w:pPr>
        <w:pStyle w:val="2"/>
        <w:keepNext w:val="0"/>
        <w:keepLines w:val="0"/>
        <w:numPr>
          <w:ilvl w:val="0"/>
          <w:numId w:val="11"/>
        </w:numPr>
        <w:shd w:val="clear" w:color="auto" w:fill="FFFFFF"/>
        <w:spacing w:before="0" w:line="240" w:lineRule="auto"/>
        <w:ind w:left="0" w:firstLine="567"/>
        <w:jc w:val="both"/>
        <w:rPr>
          <w:rFonts w:ascii="Georgia" w:hAnsi="Georgia" w:cs="Arial"/>
          <w:b w:val="0"/>
          <w:bCs w:val="0"/>
          <w:color w:val="333333"/>
          <w:sz w:val="30"/>
          <w:szCs w:val="30"/>
        </w:rPr>
      </w:pPr>
      <w:bookmarkStart w:id="54" w:name="_toc991"/>
      <w:bookmarkStart w:id="55" w:name="_toc1011"/>
      <w:bookmarkEnd w:id="54"/>
      <w:bookmarkEnd w:id="55"/>
      <w:r>
        <w:rPr>
          <w:b w:val="0"/>
          <w:bCs w:val="0"/>
          <w:color w:val="000000"/>
          <w:sz w:val="30"/>
          <w:szCs w:val="30"/>
        </w:rPr>
        <w:t>Статья 61. Порядок принятия (издания) правовых актов главой города,  руководителями органов администрации  города </w:t>
      </w:r>
    </w:p>
    <w:p w:rsidR="0003325D" w:rsidRDefault="0003325D" w:rsidP="0003325D">
      <w:pPr>
        <w:pStyle w:val="consnorma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 xml:space="preserve">1. Глава города в пределах своих полномочий, установленных настоящим Уставом и решениями городского Собрания депутатов, издаёт постановления администрации города по вопросам местного значения и </w:t>
      </w:r>
      <w:r>
        <w:rPr>
          <w:color w:val="000000"/>
          <w:sz w:val="28"/>
          <w:szCs w:val="28"/>
        </w:rPr>
        <w:lastRenderedPageBreak/>
        <w:t>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Алтайского края, а также распоряжения администрации города по вопросам организации работы администрации города.</w:t>
      </w:r>
    </w:p>
    <w:p w:rsidR="0003325D" w:rsidRDefault="0003325D" w:rsidP="0003325D">
      <w:pPr>
        <w:pStyle w:val="consnorma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2. Глава города издает постановления и распоряжения по иным вопросам, отнесенным к его компетенции настоящим Уставом в соответствии с Федеральным законом от 6 октября 2003 года № 131-ФЗ, другими федеральными законами.</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3. Руководители органов администрации  города, которым такое право предоставлено положениями о соответствующих органах, по вопросам, отнесённым к их полномочиям настоящим Уставом, издают распоряжения и приказы.</w:t>
      </w:r>
    </w:p>
    <w:p w:rsidR="0003325D" w:rsidRDefault="0003325D" w:rsidP="0003325D">
      <w:pPr>
        <w:pStyle w:val="consnorma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 </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b/>
          <w:bCs/>
          <w:color w:val="000000"/>
          <w:sz w:val="28"/>
          <w:szCs w:val="28"/>
        </w:rPr>
        <w:t>Статья 62. Отмена муниципальных правовых актов и приостановление их действия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Алтайского края, - уполномоченным органом государственной власти Российской Федерации (уполномоченным органом государственной власти Алтайского края).</w:t>
      </w:r>
    </w:p>
    <w:p w:rsidR="0003325D" w:rsidRDefault="0003325D" w:rsidP="0003325D">
      <w:pPr>
        <w:pStyle w:val="consnorma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w:t>
      </w:r>
      <w:hyperlink r:id="rId18" w:history="1">
        <w:r>
          <w:rPr>
            <w:rStyle w:val="a6"/>
            <w:color w:val="014591"/>
            <w:sz w:val="21"/>
            <w:szCs w:val="21"/>
            <w:u w:val="none"/>
          </w:rPr>
          <w:t>законодательством</w:t>
        </w:r>
      </w:hyperlink>
      <w:r>
        <w:rPr>
          <w:color w:val="000000"/>
          <w:sz w:val="28"/>
          <w:szCs w:val="28"/>
        </w:rPr>
        <w:t> Российской Федерации об уполномоченных по защите прав предпринимателей. Об исполнении полученного предписания администрация города или должностные лица города обязаны сообщить Уполномоченному при Президенте Российской Федерации по защите прав предпринимателей в трехдневный срок, а городское Собрание депутатов - не позднее трех дней со дня принятия им решения.</w:t>
      </w:r>
    </w:p>
    <w:p w:rsidR="0003325D" w:rsidRDefault="0003325D" w:rsidP="0003325D">
      <w:pPr>
        <w:pStyle w:val="consnorma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 </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bookmarkStart w:id="56" w:name="_toc1017"/>
      <w:bookmarkEnd w:id="56"/>
      <w:r>
        <w:rPr>
          <w:b/>
          <w:bCs/>
          <w:color w:val="000000"/>
          <w:sz w:val="28"/>
          <w:szCs w:val="28"/>
        </w:rPr>
        <w:lastRenderedPageBreak/>
        <w:t>Статья 63. Вступление в силу и порядок опубликования (обнародования) муниципальных правовых актов</w:t>
      </w:r>
    </w:p>
    <w:p w:rsidR="0003325D" w:rsidRDefault="0003325D" w:rsidP="0003325D">
      <w:pPr>
        <w:pStyle w:val="16"/>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1. Муниципальные правовые акты вступают в силу в день их принятия, если иной срок не установлен самим муниципальным правовым актом, за исключением муниципальных правовых актов, для которых  настоящим Уставом установлен иной порядок вступления в силу.</w:t>
      </w:r>
    </w:p>
    <w:p w:rsidR="0003325D" w:rsidRDefault="0003325D" w:rsidP="0003325D">
      <w:pPr>
        <w:pStyle w:val="16"/>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Днём принятия муниципальных правовых актов (за исключением Устава и муниципального правового акта о внесении изменений и дополнений в Устав) считается день их подписания уполномоченным должностным лицом. Регистрация муниципальных правовых актов и присвоение им соответствующих порядковых номеров осуществляется в день их подписания.</w:t>
      </w:r>
    </w:p>
    <w:p w:rsidR="0003325D" w:rsidRDefault="0003325D" w:rsidP="0003325D">
      <w:pPr>
        <w:pStyle w:val="16"/>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2. Муниципальные нормативные правовые акты, затрагивающие права, свободы и обязанности человека и гражданина, вступают в силу после их официального опубликования (обнародования). </w:t>
      </w:r>
    </w:p>
    <w:p w:rsidR="0003325D" w:rsidRDefault="0003325D" w:rsidP="0003325D">
      <w:pPr>
        <w:pStyle w:val="16"/>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Нормативные решения городского Собрания депутатов о налогах и сборах вступают в силу в соответствии с Налоговым кодексом Российской Федерации.</w:t>
      </w:r>
    </w:p>
    <w:p w:rsidR="0003325D" w:rsidRDefault="0003325D" w:rsidP="0003325D">
      <w:pPr>
        <w:pStyle w:val="16"/>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3. Муниципальные правовые акты подлежат опубликованию (обнародованию)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03325D" w:rsidRDefault="0003325D" w:rsidP="0003325D">
      <w:pPr>
        <w:pStyle w:val="16"/>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4.  Решение о досрочном прекращении полномочий органов местного самоуправления, депутатов, о назначении муниципальных выборов подлежат официальному опубликованию (обнародованию).</w:t>
      </w:r>
    </w:p>
    <w:p w:rsidR="0003325D" w:rsidRDefault="0003325D" w:rsidP="0003325D">
      <w:pPr>
        <w:pStyle w:val="16"/>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5. Официальное опубликование (обнародование) муниципальных правовых актов в изложении не полностью не допускается.</w:t>
      </w:r>
    </w:p>
    <w:p w:rsidR="0003325D" w:rsidRDefault="0003325D" w:rsidP="0003325D">
      <w:pPr>
        <w:pStyle w:val="16"/>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6. Муниципальные правовые акты, в которые были внесены изменения и дополнения, могут быть повторно опубликованы (обнародованы) в новой редакции.</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7. Официальным опубликованием муниципальных правовых актов считается публикация полного текста акта в печатном издании, которое определено источником официального опубликования муниципальных правовых актов в соответствии с законодательством.</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Обнародование муниципальных правовых актов осуществляется путем публикации в любых печатных изданиях, не являющихся источником официального опубликования, путем размещения на официальном интернет-сайте города Алейска, посредством телевидения, радио, помещения текстов для всеобщего ознакомления в публичных местах, рассылки должностным лицам и органам государственной власти и местного самоуправления или иными способами. Способ обнародования должен быть указан в тексте самого муниципального правового акта.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 xml:space="preserve">8. Устав, муниципальные правовые акты о внесении в Устав изменений и дополнений, иные муниципальные правовые акты, затрагивающие права и </w:t>
      </w:r>
      <w:r>
        <w:rPr>
          <w:color w:val="000000"/>
          <w:sz w:val="28"/>
          <w:szCs w:val="28"/>
        </w:rPr>
        <w:lastRenderedPageBreak/>
        <w:t>свободы человека и гражданина в качестве обязательного экземпляра передаются в муниципальную библиотеку.</w:t>
      </w:r>
    </w:p>
    <w:p w:rsidR="0003325D" w:rsidRDefault="0003325D" w:rsidP="0003325D">
      <w:pPr>
        <w:pStyle w:val="2"/>
        <w:keepNext w:val="0"/>
        <w:keepLines w:val="0"/>
        <w:numPr>
          <w:ilvl w:val="0"/>
          <w:numId w:val="11"/>
        </w:numPr>
        <w:shd w:val="clear" w:color="auto" w:fill="FFFFFF"/>
        <w:spacing w:before="0" w:line="240" w:lineRule="auto"/>
        <w:ind w:left="0" w:firstLine="567"/>
        <w:jc w:val="both"/>
        <w:rPr>
          <w:rFonts w:ascii="Georgia" w:hAnsi="Georgia" w:cs="Arial"/>
          <w:b w:val="0"/>
          <w:bCs w:val="0"/>
          <w:color w:val="333333"/>
          <w:sz w:val="30"/>
          <w:szCs w:val="30"/>
        </w:rPr>
      </w:pPr>
      <w:bookmarkStart w:id="57" w:name="_toc1032"/>
      <w:bookmarkEnd w:id="57"/>
      <w:r>
        <w:rPr>
          <w:b w:val="0"/>
          <w:bCs w:val="0"/>
          <w:color w:val="000000"/>
          <w:sz w:val="30"/>
          <w:szCs w:val="30"/>
        </w:rPr>
        <w:t>ГЛАВА  7. МУНИЦИПАЛЬНАЯ СЛУЖБА</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 </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b/>
          <w:bCs/>
          <w:color w:val="000000"/>
          <w:sz w:val="28"/>
          <w:szCs w:val="28"/>
        </w:rPr>
        <w:t>Статья 64. Муниципальная служба и муниципальный служащий</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поступления на муниципальную службу, её прохождения и прекращения, осуществляется Федеральным законом от 2 марта 2007 года № 25-ФЗ «О муниципальной службе в Российской Федерации» (далее - Федеральный закон от 2 марта 2007 года № 25-ФЗ в соответствующем падеже), законом Алтайского края от 7 декабря 2007 года № 134-ЗС «О муниципальной службе в Алтайском крае» (далее - Закон</w:t>
      </w:r>
      <w:r>
        <w:rPr>
          <w:b/>
          <w:bCs/>
          <w:i/>
          <w:iCs/>
          <w:color w:val="000000"/>
          <w:sz w:val="28"/>
          <w:szCs w:val="28"/>
        </w:rPr>
        <w:t> </w:t>
      </w:r>
      <w:r>
        <w:rPr>
          <w:color w:val="000000"/>
          <w:sz w:val="28"/>
          <w:szCs w:val="28"/>
        </w:rPr>
        <w:t>края о муниципальной службе в соответствующем падеже), настоящим Уставом и иными муниципальными правовыми актами.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Алтайского края, обязанности по должности муниципальной службы за денежное содержание, выплачиваемое за счет средств бюджета города.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 Должности муниципальной службы устанавливаются муниципальными правовыми актами в соответствии с Реестром должностей муниципальной службы в Алтайском крае, утверждаемым Законом края о муниципальной службе.</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 </w:t>
      </w:r>
    </w:p>
    <w:p w:rsidR="0003325D" w:rsidRDefault="0003325D" w:rsidP="0003325D">
      <w:pPr>
        <w:pStyle w:val="3"/>
        <w:numPr>
          <w:ilvl w:val="0"/>
          <w:numId w:val="11"/>
        </w:numPr>
        <w:shd w:val="clear" w:color="auto" w:fill="FFFFFF"/>
        <w:spacing w:before="0" w:beforeAutospacing="0" w:after="225" w:afterAutospacing="0"/>
        <w:ind w:left="0" w:firstLine="567"/>
        <w:jc w:val="both"/>
        <w:rPr>
          <w:rFonts w:ascii="Arial" w:hAnsi="Arial" w:cs="Arial"/>
          <w:b w:val="0"/>
          <w:bCs w:val="0"/>
          <w:color w:val="333333"/>
          <w:sz w:val="24"/>
          <w:szCs w:val="24"/>
        </w:rPr>
      </w:pPr>
      <w:r>
        <w:rPr>
          <w:b w:val="0"/>
          <w:bCs w:val="0"/>
          <w:color w:val="000000"/>
          <w:sz w:val="28"/>
          <w:szCs w:val="28"/>
        </w:rPr>
        <w:t>Статья 65. Права и обязанности муниципальных служащих</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Муниципальный служащий имеет права и обязанности, предусмотренные федеральными законами от 2 марта 2007 года № 25-ФЗ, от 6 октября 2003 года № 131-ФЗ, Законом края о муниципальной службе, настоящим Уставом, иными нормативными правовыми актами о муниципальной службе.</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 </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b/>
          <w:bCs/>
          <w:color w:val="000000"/>
          <w:sz w:val="28"/>
          <w:szCs w:val="28"/>
        </w:rPr>
        <w:t>Статья 66.</w:t>
      </w:r>
      <w:r>
        <w:rPr>
          <w:color w:val="000000"/>
          <w:sz w:val="28"/>
          <w:szCs w:val="28"/>
        </w:rPr>
        <w:t> </w:t>
      </w:r>
      <w:r>
        <w:rPr>
          <w:b/>
          <w:bCs/>
          <w:color w:val="000000"/>
          <w:sz w:val="28"/>
          <w:szCs w:val="28"/>
        </w:rPr>
        <w:t>Основные квалификационные требования для замещения должностей муниципальной службы</w:t>
      </w:r>
    </w:p>
    <w:p w:rsidR="0003325D" w:rsidRDefault="0003325D" w:rsidP="0003325D">
      <w:pPr>
        <w:pStyle w:val="aa"/>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rPr>
        <w:t>1. Для замещения должностей муниципальной службы квалификационные требования предъявляются к уровню профессионального образования, стажу муниципальной службы (государственной службы) или стажу работы по специальности, направлению подготовки, профессиональным знаниям и навыкам, необходимым для исполнения должностных обязанностей.</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lastRenderedPageBreak/>
        <w:t>2. Квалификационные требования к уровню профессионального образования, стажу муниципальной службы (государственной службы) или стажу работы по специальности, направлению подготовки, профессиональным знаниям и навыкам, необходимым для исполнения должностных обязанностей, устанавливаются муниципальными правовыми актами на основе типовых квалификационных требований для замещения должностей муниципальной службы, которые определены Законом края о муниципальной службе.</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 </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b/>
          <w:bCs/>
          <w:caps/>
          <w:color w:val="000000"/>
          <w:sz w:val="28"/>
          <w:szCs w:val="28"/>
        </w:rPr>
        <w:t>ГЛАВА 8.</w:t>
      </w:r>
      <w:r>
        <w:rPr>
          <w:caps/>
          <w:color w:val="000000"/>
          <w:sz w:val="28"/>
          <w:szCs w:val="28"/>
        </w:rPr>
        <w:t> </w:t>
      </w:r>
      <w:r>
        <w:rPr>
          <w:b/>
          <w:bCs/>
          <w:caps/>
          <w:color w:val="000000"/>
          <w:sz w:val="28"/>
          <w:szCs w:val="28"/>
        </w:rPr>
        <w:t>ЭКОНОМИЧЕСКАЯ ОСНОВА МЕСТНОГО САМОУПРАВЛЕНИЯ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b/>
          <w:bCs/>
          <w:color w:val="000000"/>
          <w:sz w:val="28"/>
          <w:szCs w:val="28"/>
        </w:rPr>
        <w:t> </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b/>
          <w:bCs/>
          <w:color w:val="000000"/>
          <w:sz w:val="28"/>
          <w:szCs w:val="28"/>
        </w:rPr>
        <w:t>Статья 67.</w:t>
      </w:r>
      <w:r>
        <w:rPr>
          <w:color w:val="000000"/>
          <w:sz w:val="28"/>
          <w:szCs w:val="28"/>
        </w:rPr>
        <w:t> </w:t>
      </w:r>
      <w:r>
        <w:rPr>
          <w:b/>
          <w:bCs/>
          <w:color w:val="000000"/>
          <w:sz w:val="28"/>
          <w:szCs w:val="28"/>
        </w:rPr>
        <w:t>Бюджет города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Городской округ имеет собственный бюджет (бюджет города).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Составление и рассмотрение проекта бюджета города, утверждение и исполнение бюджета города, осуществление контроля за его исполнением, составление и утверждение отчета об исполнении бюджета города осуществляются органами местного самоуправления с соблюдением требований, установленных Бюджетным кодексом Российской Федерации.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Финансовое обеспечение деятельности органов местного самоуправления осуществляется исключительно за счет собственных доходов бюджета города.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 Расходы на обеспечение деятельности городского Собрания депутатов предусматриваются в бюджете города отдельной строкой в соответствии с классификацией расходов бюджетов Российской Федерации.</w:t>
      </w:r>
    </w:p>
    <w:p w:rsidR="0003325D" w:rsidRDefault="0003325D" w:rsidP="0003325D">
      <w:pPr>
        <w:pStyle w:val="consnorma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Управление и (или) распоряжение городским Собранием депутатов или отдельными депутатами (группами депутатов) в какой бы то ни было форме средствами бюджета города в процессе его исполнения не допускаются, за исключением средств бюджета города, направляемых на обеспечение деятельности городского Собрания депутатов.</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5. Бюджетные полномочия муниципального образования устанавливаются Бюджетным </w:t>
      </w:r>
      <w:hyperlink r:id="rId19" w:history="1">
        <w:r>
          <w:rPr>
            <w:rStyle w:val="a6"/>
            <w:color w:val="014591"/>
            <w:sz w:val="21"/>
            <w:szCs w:val="21"/>
            <w:u w:val="none"/>
          </w:rPr>
          <w:t>кодексом</w:t>
        </w:r>
      </w:hyperlink>
      <w:r>
        <w:rPr>
          <w:color w:val="000000"/>
          <w:sz w:val="28"/>
          <w:szCs w:val="28"/>
        </w:rPr>
        <w:t> Российской Федерации.</w:t>
      </w:r>
    </w:p>
    <w:p w:rsidR="0003325D" w:rsidRDefault="0003325D" w:rsidP="0003325D">
      <w:pPr>
        <w:pStyle w:val="conspluscel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6. Проект  бюджета города, решение об утверждении бюджета города, годовой отчет о его исполнении, ежеквартальные сведения о ходе исполнения бюджета города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 (обнародованию).</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 </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b/>
          <w:bCs/>
          <w:color w:val="000000"/>
          <w:sz w:val="28"/>
          <w:szCs w:val="28"/>
        </w:rPr>
        <w:t>Статья 68. Составление и рассмотрение проекта бюджета города, утверждение и исполнение бюджета города, осуществление контроля за его исполнением</w:t>
      </w:r>
    </w:p>
    <w:p w:rsidR="0003325D" w:rsidRDefault="0003325D" w:rsidP="0003325D">
      <w:pPr>
        <w:pStyle w:val="consnorma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 xml:space="preserve">1. Составление проекта бюджета города - исключительная прерогатива администрации города. Проект бюджета города составляется в порядке, </w:t>
      </w:r>
      <w:r>
        <w:rPr>
          <w:color w:val="000000"/>
          <w:sz w:val="28"/>
          <w:szCs w:val="28"/>
        </w:rPr>
        <w:lastRenderedPageBreak/>
        <w:t>установленном администрацией города, в соответствии с Бюджетным кодексом Российской Федерации и принимаемыми с соблюдением его требований решениями городского Собрания депутатов.</w:t>
      </w:r>
    </w:p>
    <w:p w:rsidR="0003325D" w:rsidRDefault="0003325D" w:rsidP="0003325D">
      <w:pPr>
        <w:pStyle w:val="consnorma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Непосредственное составление проекта бюджета города осуществляет финансовый орган администрации города.</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2. Глава города вносит проект решения о бюджете города на очередной финансовый год на рассмотрение городского Собрания депутатов в срок, установленный решением городского Собрания депутатов, но не позднее 15 ноября текущего года.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Порядок рассмотрения проекта решения о бюджете города и его утверждения определяется решениями городского Собрания депутатов в соответствии с требованиями Бюджетного кодекса Российской Федерации и должен предусматривать вступление в силу решение о бюджете с 1 января очередного финансового года, а также утверждение данным решением показателей и характеристик (приложений) в соответствии со статьей 184.1 Бюджетного кодекса Российской Федерации.</w:t>
      </w:r>
    </w:p>
    <w:p w:rsidR="0003325D" w:rsidRDefault="0003325D" w:rsidP="0003325D">
      <w:pPr>
        <w:pStyle w:val="consnorma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4. Исполнение бюджета города обеспечивается администрацией города.</w:t>
      </w:r>
    </w:p>
    <w:p w:rsidR="0003325D" w:rsidRDefault="0003325D" w:rsidP="0003325D">
      <w:pPr>
        <w:pStyle w:val="consnorma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5. Кассовое обслуживание исполнения бюджета города осуществляется в порядке, установленном Бюджетным кодексом Российской Федерации.</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6. Органы местного самоуправления города осуществляют внутренний финансовый контроль.</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14591"/>
          <w:sz w:val="28"/>
          <w:szCs w:val="28"/>
          <w:u w:val="single"/>
        </w:rPr>
        <w:t>Методы</w:t>
      </w:r>
      <w:r>
        <w:rPr>
          <w:color w:val="000000"/>
          <w:sz w:val="28"/>
          <w:szCs w:val="28"/>
        </w:rPr>
        <w:t> и порядок осуществления внутреннего финансового контроля органами местного самоуправления города устанавливаются </w:t>
      </w:r>
      <w:hyperlink r:id="rId20" w:tgtFrame="Logical" w:history="1">
        <w:r>
          <w:rPr>
            <w:rStyle w:val="a6"/>
            <w:color w:val="014591"/>
            <w:sz w:val="21"/>
            <w:szCs w:val="21"/>
          </w:rPr>
          <w:t>Бюджетным кодексом Российской Федерации</w:t>
        </w:r>
      </w:hyperlink>
      <w:r>
        <w:rPr>
          <w:color w:val="000000"/>
          <w:sz w:val="28"/>
          <w:szCs w:val="28"/>
        </w:rPr>
        <w:t>, иными актами бюджетного законодательства и нормативными правовыми актами Российской Федерации, Алтайского края и настоящим Уставом.</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7. Администрация города предоставляет городскому Собранию депутатов в пределах его компетенции по бюджетным вопросам всю необходимую информацию.</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 </w:t>
      </w:r>
    </w:p>
    <w:p w:rsidR="0003325D" w:rsidRDefault="0003325D" w:rsidP="0003325D">
      <w:pPr>
        <w:pStyle w:val="consnorma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b/>
          <w:bCs/>
          <w:color w:val="000000"/>
          <w:sz w:val="28"/>
          <w:szCs w:val="28"/>
        </w:rPr>
        <w:t>Статья 69. Доходы и расходы бюджета города</w:t>
      </w:r>
    </w:p>
    <w:p w:rsidR="0003325D" w:rsidRDefault="0003325D" w:rsidP="0003325D">
      <w:pPr>
        <w:pStyle w:val="consnorma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1.  Формирование доходов бюджета города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2.  Формирование расходов бюджета города осуществляется в соответствии с расходными обязательствами города, устанавливаемыми и исполняемыми органами местного самоуправления города в соответствии с требованиями Бюджетного </w:t>
      </w:r>
      <w:hyperlink r:id="rId21" w:history="1">
        <w:r>
          <w:rPr>
            <w:rStyle w:val="a6"/>
            <w:color w:val="014591"/>
            <w:sz w:val="21"/>
            <w:szCs w:val="21"/>
            <w:u w:val="none"/>
          </w:rPr>
          <w:t>кодекса</w:t>
        </w:r>
      </w:hyperlink>
      <w:r>
        <w:rPr>
          <w:color w:val="000000"/>
          <w:sz w:val="28"/>
          <w:szCs w:val="28"/>
        </w:rPr>
        <w:t> Российской Федерации.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Исполнение расходных обязательств города осуществляется за счет средств бюджета города  в соответствии с требованиями Бюджетного </w:t>
      </w:r>
      <w:hyperlink r:id="rId22" w:history="1">
        <w:r>
          <w:rPr>
            <w:rStyle w:val="a6"/>
            <w:color w:val="014591"/>
            <w:sz w:val="21"/>
            <w:szCs w:val="21"/>
            <w:u w:val="none"/>
          </w:rPr>
          <w:t>кодекса</w:t>
        </w:r>
      </w:hyperlink>
      <w:r>
        <w:rPr>
          <w:color w:val="000000"/>
          <w:sz w:val="28"/>
          <w:szCs w:val="28"/>
        </w:rPr>
        <w:t> Российской Федерации.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lastRenderedPageBreak/>
        <w:t> </w:t>
      </w:r>
    </w:p>
    <w:p w:rsidR="0003325D" w:rsidRDefault="0003325D" w:rsidP="0003325D">
      <w:pPr>
        <w:pStyle w:val="consnorma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bookmarkStart w:id="58" w:name="_toc1033"/>
      <w:bookmarkEnd w:id="58"/>
      <w:r>
        <w:rPr>
          <w:b/>
          <w:bCs/>
          <w:color w:val="000000"/>
          <w:sz w:val="28"/>
          <w:szCs w:val="28"/>
        </w:rPr>
        <w:t>Статья 70.</w:t>
      </w:r>
      <w:r>
        <w:rPr>
          <w:color w:val="000000"/>
          <w:sz w:val="28"/>
          <w:szCs w:val="28"/>
        </w:rPr>
        <w:t> </w:t>
      </w:r>
      <w:r>
        <w:rPr>
          <w:b/>
          <w:bCs/>
          <w:color w:val="000000"/>
          <w:sz w:val="28"/>
          <w:szCs w:val="28"/>
        </w:rPr>
        <w:t>Отчётность об исполнении бюджета города</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1. Бюджетная отчётность городского округа является годовой. Отчёт об исполнении бюджета является ежеквартальным.</w:t>
      </w:r>
    </w:p>
    <w:p w:rsidR="0003325D" w:rsidRDefault="0003325D" w:rsidP="0003325D">
      <w:pPr>
        <w:pStyle w:val="aa"/>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rPr>
        <w:t>2. Отчёт об исполнении бюджета города за первый квартал, полугодие и девять месяцев текущего финансового года утверждается администрацией города и направляется в городское Собрание депутатов и Контрольно-счетную палату города.</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Годовые отчёты об исполнении бюджета города подлежат утверждению решением городского Собрания депутатов.</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Годовой отчёт об исполнении бюджета города представляется в городское Собрание депутатов в форме проекта решения городского Собрания депутатов не позднее 1 мая текущего года. Одновременно с годовым отчетом об исполнении бюджета города представляются проект решения об исполнении бюджета города, иная бюджетная отчетность об исполнении бюджета города, иные документы, предусмотренные бюджетным законодательством Российской Федерации.</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4. В случаях, установленных Бюджетным кодексом Российской Федерации, городское Собрание депутатов имеет право принять решение об отклонении отчёта об исполнении бюджета  города.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b/>
          <w:bCs/>
          <w:color w:val="000000"/>
          <w:sz w:val="28"/>
          <w:szCs w:val="28"/>
        </w:rPr>
        <w:t> </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b/>
          <w:bCs/>
          <w:color w:val="000000"/>
          <w:sz w:val="28"/>
          <w:szCs w:val="28"/>
        </w:rPr>
        <w:t>Статья 71. Закупки для обеспечения муниципальных нужд</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Закупки товаров, работ, услуг для обеспечения муниципальных нужд осуществляются в соответствии с </w:t>
      </w:r>
      <w:hyperlink r:id="rId23" w:history="1">
        <w:r>
          <w:rPr>
            <w:rStyle w:val="a6"/>
            <w:color w:val="014591"/>
            <w:sz w:val="21"/>
            <w:szCs w:val="21"/>
            <w:u w:val="none"/>
          </w:rPr>
          <w:t>законодательством</w:t>
        </w:r>
      </w:hyperlink>
      <w:r>
        <w:rPr>
          <w:color w:val="000000"/>
          <w:sz w:val="28"/>
          <w:szCs w:val="28"/>
        </w:rPr>
        <w:t> Российской Федерации о контрактной системе в сфере закупок товаров, работ, услуг для обеспечения государственных и муниципальных нужд.</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Закупки товаров, работ, услуг для обеспечения муниципальных нужд осуществляются за счет средств бюджета города.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b/>
          <w:bCs/>
          <w:color w:val="000000"/>
          <w:sz w:val="28"/>
          <w:szCs w:val="28"/>
        </w:rPr>
        <w:t> </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b/>
          <w:bCs/>
          <w:color w:val="000000"/>
          <w:sz w:val="28"/>
          <w:szCs w:val="28"/>
        </w:rPr>
        <w:t>Статья 72. Средства самообложения граждан</w:t>
      </w:r>
    </w:p>
    <w:p w:rsidR="0003325D" w:rsidRDefault="0003325D" w:rsidP="0003325D">
      <w:pPr>
        <w:pStyle w:val="aa"/>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rP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равными для всех жителей городского округа, за исключением отдельных категорий граждан, численность которых не может превышать 30 процентов от общего числа жителей городского округа и для которых размер платежей может быть уменьшен.</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2. Вопросы введения и использования, указанных в части 1 настоящей статьи разовых платежей граждан решаются на местном референдуме.</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b/>
          <w:bCs/>
          <w:color w:val="000000"/>
          <w:sz w:val="28"/>
          <w:szCs w:val="28"/>
        </w:rPr>
        <w:t> </w:t>
      </w:r>
    </w:p>
    <w:p w:rsidR="0003325D" w:rsidRDefault="0003325D" w:rsidP="0003325D">
      <w:pPr>
        <w:pStyle w:val="a4"/>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lang w:val="x-none"/>
        </w:rPr>
        <w:t>Статья 73.  Муниципальный контроль</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 xml:space="preserve">1. 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w:t>
      </w:r>
      <w:r>
        <w:rPr>
          <w:color w:val="000000"/>
          <w:sz w:val="28"/>
          <w:szCs w:val="28"/>
        </w:rPr>
        <w:lastRenderedPageBreak/>
        <w:t>также муниципальный контроль за соблюдением требований, установленных федеральными законами, законами Алтайского края.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 от 26 декабря 2008 года № 294-ФЗ «О защите прав юридических лиц и индивидуальных предпринимателей при</w:t>
      </w:r>
      <w:r>
        <w:rPr>
          <w:b/>
          <w:bCs/>
          <w:color w:val="000000"/>
          <w:sz w:val="28"/>
          <w:szCs w:val="28"/>
        </w:rPr>
        <w:t> </w:t>
      </w:r>
      <w:r>
        <w:rPr>
          <w:color w:val="000000"/>
          <w:sz w:val="28"/>
          <w:szCs w:val="28"/>
        </w:rPr>
        <w:t>осуществлении государственного контроля (надзора) и муниципального контроля».</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Определение органов местного самоуправления, уполномоченных на осуществление муниципального контроля, установление их организационной структуры, полномочий, функций и порядка их деятельности и определение перечня должностных лиц указанных уполномоченных органов местного самоуправления и их полномочий осуществляются в соответствии с настоящим Уставом и муниципальным правовым актом администрации города.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 </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b/>
          <w:bCs/>
          <w:color w:val="000000"/>
          <w:sz w:val="28"/>
          <w:szCs w:val="28"/>
        </w:rPr>
        <w:t> </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b/>
          <w:bCs/>
          <w:color w:val="000000"/>
          <w:sz w:val="28"/>
          <w:szCs w:val="28"/>
        </w:rPr>
        <w:t>Статья 74. Муниципальное имущество</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В собственности городского округа может находиться имущество, определенное статьей 50 Федерального закона от 6 октября 2003 года № 131-ФЗ.</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 </w:t>
      </w:r>
    </w:p>
    <w:p w:rsidR="0003325D" w:rsidRDefault="0003325D" w:rsidP="0003325D">
      <w:pPr>
        <w:pStyle w:val="a4"/>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lang w:val="x-none"/>
        </w:rPr>
        <w:t>ГЛАВА 9. ВЗАИМОДЕЙСТВИЕ ОРГАНОВ МЕСТНОГО САМОУПРАВЛЕНИЯ. ВЗАИМООТНОШЕНИЯ ОРГАНОВ МЕСТНОГО САМОУПРАВЛЕНИЯ С ИНЫМИ ОРГАНАМИ ВЛАСТИ</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lang w:val="x-none"/>
        </w:rPr>
        <w:t> </w:t>
      </w:r>
    </w:p>
    <w:p w:rsidR="0003325D" w:rsidRDefault="0003325D" w:rsidP="0003325D">
      <w:pPr>
        <w:pStyle w:val="2"/>
        <w:keepNext w:val="0"/>
        <w:keepLines w:val="0"/>
        <w:numPr>
          <w:ilvl w:val="0"/>
          <w:numId w:val="11"/>
        </w:numPr>
        <w:shd w:val="clear" w:color="auto" w:fill="FFFFFF"/>
        <w:spacing w:before="0" w:line="240" w:lineRule="auto"/>
        <w:ind w:left="0" w:firstLine="567"/>
        <w:jc w:val="both"/>
        <w:rPr>
          <w:rFonts w:ascii="Georgia" w:hAnsi="Georgia" w:cs="Arial"/>
          <w:b w:val="0"/>
          <w:bCs w:val="0"/>
          <w:color w:val="333333"/>
          <w:sz w:val="30"/>
          <w:szCs w:val="30"/>
        </w:rPr>
      </w:pPr>
      <w:bookmarkStart w:id="59" w:name="_toc1131"/>
      <w:bookmarkEnd w:id="59"/>
      <w:r>
        <w:rPr>
          <w:b w:val="0"/>
          <w:bCs w:val="0"/>
          <w:color w:val="000000"/>
          <w:sz w:val="30"/>
          <w:szCs w:val="30"/>
        </w:rPr>
        <w:t>Статья 75. Взаимодействие городского Собрания депутатов и администрации города</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1. Глава города и председатель городского Собрания депутатов обеспечивают взаимодействие городского Собрания депутатов и администрации города.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2. Городское Собрание депутатов вправе обратиться к главе города с предложением о внесении изменений и (или) дополнений в правовые акты  администрации города, руководителей органов администрации города либо об их отмене, а также вправе обжаловать эти правовые акты в судебном порядке.</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Глава города вправе обратиться в городское Собрание депутатов с предложением о внесении изменений и (или) дополнений в решения городского Собрания депутатов либо об их отмене, а также обжаловать решения городского Собрания депутатов в судебном порядке.</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3. Споры между городским Собранием депутатов и главой города по вопросам осуществления их полномочий разрешаются путём согласительных процедур или в судебном порядке.</w:t>
      </w:r>
      <w:bookmarkStart w:id="60" w:name="_toc1140"/>
      <w:bookmarkStart w:id="61" w:name="_toc1145"/>
      <w:bookmarkEnd w:id="60"/>
      <w:bookmarkEnd w:id="61"/>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lastRenderedPageBreak/>
        <w:t> </w:t>
      </w:r>
    </w:p>
    <w:p w:rsidR="0003325D" w:rsidRDefault="0003325D" w:rsidP="0003325D">
      <w:pPr>
        <w:pStyle w:val="a4"/>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lang w:val="x-none"/>
        </w:rPr>
        <w:t>Статья 76. Взаимоотношения органов местного самоуправления городского округа с органами местного самоуправления других муниципальных образований и органами государственной власти Алтайского края</w:t>
      </w:r>
    </w:p>
    <w:p w:rsidR="0003325D" w:rsidRDefault="0003325D" w:rsidP="0003325D">
      <w:pPr>
        <w:pStyle w:val="aa"/>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rPr>
        <w:t>1. Органы местного самоуправления городского округа участвуют в учреждении и работе Совета муниципальных образований Алтайского края в порядке, определенном законом Алтайского края, уставом Совета муниципальных образований Алтайского края и решениями городского Собрания депутатов.</w:t>
      </w:r>
    </w:p>
    <w:p w:rsidR="0003325D" w:rsidRDefault="0003325D" w:rsidP="0003325D">
      <w:pPr>
        <w:pStyle w:val="aa"/>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rPr>
        <w:t>2. Органы местного самоуправления городского округа:</w:t>
      </w:r>
    </w:p>
    <w:p w:rsidR="0003325D" w:rsidRDefault="0003325D" w:rsidP="0003325D">
      <w:pPr>
        <w:pStyle w:val="aa"/>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rPr>
        <w:t>1) в интересах городского округа взаимодействуют, в том числе на договорной основе, с органами государственной власти Алтайского края для решения общих задач, непосредственно связанных с вопросами местного значения;</w:t>
      </w:r>
    </w:p>
    <w:p w:rsidR="0003325D" w:rsidRDefault="0003325D" w:rsidP="0003325D">
      <w:pPr>
        <w:pStyle w:val="aa"/>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rPr>
        <w:t>2) выполняют переданные им отдельные государственные полномочия органов государственной власти Алтайского края, обеспеченные необходимыми материальными ресурсами и финансовыми средствами, представляют им документы, связанные с осуществлением отдельных государственных полномочий.</w:t>
      </w:r>
    </w:p>
    <w:p w:rsidR="0003325D" w:rsidRDefault="0003325D" w:rsidP="0003325D">
      <w:pPr>
        <w:pStyle w:val="consnorma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3. В случае выявления нарушений требований законов по вопросам осуществления органами местного самоуправления или должностными лицами местного самоуправления отдельных государственных полномочий уполномоченные государственные органы вправе давать письменные предписания по устранению таких нарушений, обязательные для исполнения органами местного самоуправления и должностными лицами местного самоуправления.</w:t>
      </w:r>
    </w:p>
    <w:p w:rsidR="0003325D" w:rsidRDefault="0003325D" w:rsidP="0003325D">
      <w:pPr>
        <w:pStyle w:val="consnormal"/>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8"/>
          <w:szCs w:val="28"/>
        </w:rPr>
        <w:t>Указанные предписания могут быть обжалованы в судебном порядке.</w:t>
      </w:r>
    </w:p>
    <w:p w:rsidR="0003325D" w:rsidRDefault="0003325D" w:rsidP="0003325D">
      <w:pPr>
        <w:pStyle w:val="aa"/>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rPr>
        <w:t>4. Споры между органами местного самоуправления и органами государственной власти Алтайского края разрешаются путём согласительных процедур или в судебном порядке.</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 </w:t>
      </w:r>
    </w:p>
    <w:p w:rsidR="0003325D" w:rsidRDefault="0003325D" w:rsidP="0003325D">
      <w:pPr>
        <w:pStyle w:val="a4"/>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lang w:val="x-none"/>
        </w:rPr>
        <w:t>ГЛАВА 10. ОТВЕТСТВЕННОСТЬ ГОРОДСКОГО СОБРАНИЯ ДЕПУТАТОВ, ГЛАВЫ  ГОРОДА,  АДМИНИСТРАЦИИ ГОРОДА, КОНТРОЛЬНО-СЧЕТНОЙ ПАЛАТЫ ГОРОДА</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lang w:val="x-none"/>
        </w:rPr>
        <w:t> </w:t>
      </w:r>
    </w:p>
    <w:p w:rsidR="0003325D" w:rsidRDefault="0003325D" w:rsidP="0003325D">
      <w:pPr>
        <w:pStyle w:val="a4"/>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lang w:val="x-none"/>
        </w:rPr>
        <w:t>Статья 77. Ответственность городского Собрания депутатов, главы города, администрации города, Контрольно-счетной палаты города</w:t>
      </w:r>
    </w:p>
    <w:p w:rsidR="0003325D" w:rsidRDefault="0003325D" w:rsidP="0003325D">
      <w:pPr>
        <w:pStyle w:val="aa"/>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rPr>
        <w:t>Городское Собрание депутатов, глава города, администрация города, Контрольно-счетная палата города несут ответственность перед населением городского округа, государством, юридическими и физическими лицами в соответствии с федеральными законами.</w:t>
      </w:r>
    </w:p>
    <w:p w:rsidR="0003325D" w:rsidRDefault="0003325D" w:rsidP="0003325D">
      <w:pPr>
        <w:pStyle w:val="aa"/>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rPr>
        <w:t> </w:t>
      </w:r>
    </w:p>
    <w:p w:rsidR="0003325D" w:rsidRDefault="0003325D" w:rsidP="0003325D">
      <w:pPr>
        <w:pStyle w:val="a4"/>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lang w:val="x-none"/>
        </w:rPr>
        <w:t>Статья 78. Ответственность органов местного самоуправления, депутатов и главы города перед населением городского округа</w:t>
      </w:r>
    </w:p>
    <w:p w:rsidR="0003325D" w:rsidRDefault="0003325D" w:rsidP="0003325D">
      <w:pPr>
        <w:pStyle w:val="aa"/>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rPr>
        <w:t>1. Органы местного самоуправления, депутаты, глава города несут ответственность перед населением.</w:t>
      </w:r>
    </w:p>
    <w:p w:rsidR="0003325D" w:rsidRDefault="0003325D" w:rsidP="0003325D">
      <w:pPr>
        <w:pStyle w:val="aa"/>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rPr>
        <w:t>2. Население городского округа вправе отозвать депутата по основаниям и в порядке, предусмотренном федеральными законами и настоящим Уставом.</w:t>
      </w:r>
    </w:p>
    <w:p w:rsidR="0003325D" w:rsidRDefault="0003325D" w:rsidP="0003325D">
      <w:pPr>
        <w:pStyle w:val="aa"/>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rPr>
        <w:t> </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b/>
          <w:bCs/>
          <w:color w:val="000000"/>
          <w:sz w:val="28"/>
          <w:szCs w:val="28"/>
        </w:rPr>
        <w:t>Статья 79.</w:t>
      </w:r>
      <w:r>
        <w:rPr>
          <w:color w:val="000000"/>
          <w:sz w:val="28"/>
          <w:szCs w:val="28"/>
        </w:rPr>
        <w:t> </w:t>
      </w:r>
      <w:r>
        <w:rPr>
          <w:b/>
          <w:bCs/>
          <w:color w:val="000000"/>
          <w:sz w:val="28"/>
          <w:szCs w:val="28"/>
        </w:rPr>
        <w:t>Ответственность городского Собрания депутатов, главы города перед государством</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1. Ответственность городского Собрания депутатов, главы города</w:t>
      </w:r>
      <w:r>
        <w:rPr>
          <w:b/>
          <w:bCs/>
          <w:color w:val="000000"/>
          <w:sz w:val="28"/>
          <w:szCs w:val="28"/>
        </w:rPr>
        <w:t> </w:t>
      </w:r>
      <w:r>
        <w:rPr>
          <w:color w:val="000000"/>
          <w:sz w:val="28"/>
          <w:szCs w:val="28"/>
        </w:rPr>
        <w:t xml:space="preserve">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(Основного Закона) Алтайского края, законов Алтайского края, настоящего Устава, а также в случае ненадлежащего осуществления </w:t>
      </w:r>
      <w:r>
        <w:rPr>
          <w:color w:val="000000"/>
          <w:sz w:val="28"/>
          <w:szCs w:val="28"/>
        </w:rPr>
        <w:lastRenderedPageBreak/>
        <w:t>указанными органами и должностными лицами переданных им отдельных государственных полномочий.</w:t>
      </w:r>
    </w:p>
    <w:p w:rsidR="0003325D" w:rsidRDefault="0003325D" w:rsidP="0003325D">
      <w:pPr>
        <w:pStyle w:val="aa"/>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rPr>
        <w:t>2. Порядок наступления ответственности городского Собрания депутатов, главы города перед государством регулируется статьями 73, 74, 74.1 Федерального  закона от 6 октября 2003 года № 131-ФЗ.</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 </w:t>
      </w:r>
    </w:p>
    <w:p w:rsidR="0003325D" w:rsidRDefault="0003325D" w:rsidP="0003325D">
      <w:pPr>
        <w:pStyle w:val="aa"/>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b/>
          <w:bCs/>
          <w:color w:val="000000"/>
          <w:sz w:val="21"/>
          <w:szCs w:val="21"/>
        </w:rPr>
        <w:t>Статья 80. Ответственность городского Собрания депутатов</w:t>
      </w:r>
      <w:r>
        <w:rPr>
          <w:color w:val="000000"/>
          <w:sz w:val="21"/>
          <w:szCs w:val="21"/>
        </w:rPr>
        <w:t>, </w:t>
      </w:r>
      <w:r>
        <w:rPr>
          <w:b/>
          <w:bCs/>
          <w:color w:val="000000"/>
          <w:sz w:val="21"/>
          <w:szCs w:val="21"/>
        </w:rPr>
        <w:t>главы города,</w:t>
      </w:r>
      <w:r>
        <w:rPr>
          <w:color w:val="000000"/>
          <w:sz w:val="21"/>
          <w:szCs w:val="21"/>
        </w:rPr>
        <w:t> </w:t>
      </w:r>
      <w:r>
        <w:rPr>
          <w:b/>
          <w:bCs/>
          <w:color w:val="000000"/>
          <w:sz w:val="21"/>
          <w:szCs w:val="21"/>
        </w:rPr>
        <w:t>администрации города, Контрольно-счетной палаты города перед юридическими и физическими лицами</w:t>
      </w:r>
    </w:p>
    <w:p w:rsidR="0003325D" w:rsidRDefault="0003325D" w:rsidP="0003325D">
      <w:pPr>
        <w:pStyle w:val="aa"/>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rPr>
        <w:t>Ответственность городского Собрания депутатов, главы города,  администрации города, Контрольно-счетной палаты города перед юридическими и физическими лицами наступает в порядке, установленном федеральными законами.</w:t>
      </w:r>
    </w:p>
    <w:p w:rsidR="0003325D" w:rsidRDefault="0003325D" w:rsidP="0003325D">
      <w:pPr>
        <w:pStyle w:val="4"/>
        <w:keepNext w:val="0"/>
        <w:keepLines w:val="0"/>
        <w:numPr>
          <w:ilvl w:val="0"/>
          <w:numId w:val="11"/>
        </w:numPr>
        <w:shd w:val="clear" w:color="auto" w:fill="FFFFFF"/>
        <w:spacing w:before="0" w:line="240" w:lineRule="auto"/>
        <w:ind w:left="0" w:firstLine="567"/>
        <w:jc w:val="both"/>
        <w:rPr>
          <w:rFonts w:ascii="Arial" w:hAnsi="Arial" w:cs="Arial"/>
          <w:color w:val="333333"/>
          <w:sz w:val="21"/>
          <w:szCs w:val="21"/>
        </w:rPr>
      </w:pPr>
      <w:bookmarkStart w:id="62" w:name="_toc1164"/>
      <w:bookmarkStart w:id="63" w:name="_toc1168"/>
      <w:bookmarkEnd w:id="62"/>
      <w:bookmarkEnd w:id="63"/>
      <w:r>
        <w:rPr>
          <w:caps/>
          <w:color w:val="000000"/>
          <w:sz w:val="21"/>
          <w:szCs w:val="21"/>
        </w:rPr>
        <w:t> </w:t>
      </w:r>
    </w:p>
    <w:p w:rsidR="0003325D" w:rsidRDefault="0003325D" w:rsidP="0003325D">
      <w:pPr>
        <w:pStyle w:val="4"/>
        <w:keepNext w:val="0"/>
        <w:keepLines w:val="0"/>
        <w:numPr>
          <w:ilvl w:val="0"/>
          <w:numId w:val="11"/>
        </w:numPr>
        <w:shd w:val="clear" w:color="auto" w:fill="FFFFFF"/>
        <w:spacing w:before="0" w:line="240" w:lineRule="auto"/>
        <w:ind w:left="0" w:firstLine="567"/>
        <w:jc w:val="both"/>
        <w:rPr>
          <w:rFonts w:ascii="Arial" w:hAnsi="Arial" w:cs="Arial"/>
          <w:color w:val="333333"/>
          <w:sz w:val="21"/>
          <w:szCs w:val="21"/>
        </w:rPr>
      </w:pPr>
      <w:r>
        <w:rPr>
          <w:caps/>
          <w:color w:val="000000"/>
          <w:sz w:val="21"/>
          <w:szCs w:val="21"/>
        </w:rPr>
        <w:t>ГЛАВА 11. ЗАКЛЮЧИТЕЛЬНЫЕ ПОЛОЖЕНИЯ</w:t>
      </w:r>
    </w:p>
    <w:p w:rsidR="0003325D" w:rsidRDefault="0003325D" w:rsidP="0003325D">
      <w:pPr>
        <w:numPr>
          <w:ilvl w:val="0"/>
          <w:numId w:val="11"/>
        </w:numPr>
        <w:shd w:val="clear" w:color="auto" w:fill="FFFFFF"/>
        <w:spacing w:after="0" w:line="240" w:lineRule="auto"/>
        <w:ind w:left="708" w:firstLine="567"/>
        <w:jc w:val="both"/>
        <w:rPr>
          <w:rFonts w:ascii="Times New Roman" w:hAnsi="Times New Roman" w:cs="Times New Roman"/>
          <w:color w:val="292929"/>
          <w:sz w:val="21"/>
          <w:szCs w:val="21"/>
        </w:rPr>
      </w:pPr>
      <w:r>
        <w:rPr>
          <w:b/>
          <w:bCs/>
          <w:color w:val="000000"/>
          <w:sz w:val="28"/>
          <w:szCs w:val="28"/>
        </w:rPr>
        <w:t> </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b/>
          <w:bCs/>
          <w:color w:val="000000"/>
          <w:sz w:val="28"/>
          <w:szCs w:val="28"/>
        </w:rPr>
        <w:t>Статья 81. Вступление настоящего Устава в силу</w:t>
      </w:r>
    </w:p>
    <w:p w:rsidR="0003325D" w:rsidRDefault="0003325D" w:rsidP="0003325D">
      <w:pPr>
        <w:pStyle w:val="aa"/>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rPr>
        <w:t>Настоящий Устав, пройдя государственную регистрацию в органах юстиции, вступает в силу со дня его официального опубликования в соответствии с Федеральным законом от 6 октября 2003 года № 131-ФЗ.</w:t>
      </w:r>
    </w:p>
    <w:p w:rsidR="0003325D" w:rsidRDefault="0003325D" w:rsidP="0003325D">
      <w:pPr>
        <w:pStyle w:val="aa"/>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color w:val="000000"/>
          <w:sz w:val="21"/>
          <w:szCs w:val="21"/>
        </w:rPr>
        <w:t> </w:t>
      </w:r>
    </w:p>
    <w:p w:rsidR="0003325D" w:rsidRDefault="0003325D" w:rsidP="0003325D">
      <w:pPr>
        <w:pStyle w:val="aa"/>
        <w:numPr>
          <w:ilvl w:val="0"/>
          <w:numId w:val="11"/>
        </w:numPr>
        <w:shd w:val="clear" w:color="auto" w:fill="FFFFFF"/>
        <w:spacing w:before="0" w:beforeAutospacing="0" w:after="0" w:afterAutospacing="0"/>
        <w:ind w:left="0" w:firstLine="567"/>
        <w:jc w:val="both"/>
        <w:rPr>
          <w:rFonts w:ascii="Arial" w:hAnsi="Arial" w:cs="Arial"/>
          <w:color w:val="292929"/>
          <w:sz w:val="21"/>
          <w:szCs w:val="21"/>
        </w:rPr>
      </w:pPr>
      <w:r>
        <w:rPr>
          <w:b/>
          <w:bCs/>
          <w:color w:val="000000"/>
          <w:sz w:val="21"/>
          <w:szCs w:val="21"/>
        </w:rPr>
        <w:t>Статья 82. Признание утратившими силу муниципальных правовых актов</w:t>
      </w:r>
    </w:p>
    <w:p w:rsidR="0003325D" w:rsidRDefault="0003325D" w:rsidP="0003325D">
      <w:pPr>
        <w:numPr>
          <w:ilvl w:val="0"/>
          <w:numId w:val="11"/>
        </w:numPr>
        <w:shd w:val="clear" w:color="auto" w:fill="FFFFFF"/>
        <w:spacing w:after="0" w:line="240" w:lineRule="auto"/>
        <w:ind w:left="0" w:firstLine="567"/>
        <w:jc w:val="both"/>
        <w:rPr>
          <w:rFonts w:ascii="Times New Roman" w:hAnsi="Times New Roman" w:cs="Times New Roman"/>
          <w:color w:val="292929"/>
          <w:sz w:val="21"/>
          <w:szCs w:val="21"/>
        </w:rPr>
      </w:pPr>
      <w:r>
        <w:rPr>
          <w:color w:val="000000"/>
          <w:sz w:val="28"/>
          <w:szCs w:val="28"/>
        </w:rPr>
        <w:t>Признать утратившими силу со дня вступления в силу настоящего Устава:</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Устав муниципального образования город Алейск Алтайского края, принятый решением Алейского городского Собрания депутатов Алтайского края от 30 мая 2012 года № 43;</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муниципальный правовой акт о внесении изменений и дополнений в Устав муниципального образования город Алейск Алтайского края, принятый решением Алейского городского Собрания депутатов  от 19 июня 2013 года № 128;</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муниципальный правовой акт о внесении изменений и дополнений в Устав муниципального образования город Алейск Алтайского края, принятый решением Алейского городского Собрания депутатов  от 18 июня 2014 года № 25;</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муниципальный правовой акт о внесении изменений и дополнений в Устав муниципального образования город Алейск Алтайского края, принятый решением Алейского городского Собрания депутатов  от 17 июня 2015 года № 21.</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 </w:t>
      </w:r>
    </w:p>
    <w:p w:rsidR="0003325D" w:rsidRDefault="0003325D" w:rsidP="0003325D">
      <w:pPr>
        <w:numPr>
          <w:ilvl w:val="0"/>
          <w:numId w:val="11"/>
        </w:numPr>
        <w:shd w:val="clear" w:color="auto" w:fill="FFFFFF"/>
        <w:spacing w:after="0" w:line="240" w:lineRule="auto"/>
        <w:ind w:left="0" w:firstLine="567"/>
        <w:jc w:val="both"/>
        <w:rPr>
          <w:color w:val="292929"/>
          <w:sz w:val="21"/>
          <w:szCs w:val="21"/>
        </w:rPr>
      </w:pPr>
      <w:r>
        <w:rPr>
          <w:color w:val="000000"/>
          <w:sz w:val="28"/>
          <w:szCs w:val="28"/>
        </w:rPr>
        <w:t> </w:t>
      </w:r>
    </w:p>
    <w:p w:rsidR="0003325D" w:rsidRDefault="0003325D" w:rsidP="0003325D">
      <w:pPr>
        <w:pStyle w:val="2"/>
        <w:keepNext w:val="0"/>
        <w:keepLines w:val="0"/>
        <w:numPr>
          <w:ilvl w:val="0"/>
          <w:numId w:val="11"/>
        </w:numPr>
        <w:shd w:val="clear" w:color="auto" w:fill="FFFFFF"/>
        <w:spacing w:before="0" w:line="240" w:lineRule="auto"/>
        <w:ind w:left="0"/>
        <w:jc w:val="both"/>
        <w:rPr>
          <w:rFonts w:ascii="Georgia" w:hAnsi="Georgia" w:cs="Arial"/>
          <w:b w:val="0"/>
          <w:bCs w:val="0"/>
          <w:color w:val="333333"/>
          <w:sz w:val="30"/>
          <w:szCs w:val="30"/>
        </w:rPr>
      </w:pPr>
      <w:bookmarkStart w:id="64" w:name="_toc1171"/>
      <w:bookmarkStart w:id="65" w:name="_toc1175"/>
      <w:bookmarkStart w:id="66" w:name="_toc1178"/>
      <w:bookmarkEnd w:id="64"/>
      <w:bookmarkEnd w:id="65"/>
      <w:bookmarkEnd w:id="66"/>
      <w:r>
        <w:rPr>
          <w:b w:val="0"/>
          <w:bCs w:val="0"/>
          <w:color w:val="000000"/>
          <w:sz w:val="30"/>
          <w:szCs w:val="30"/>
        </w:rPr>
        <w:t> </w:t>
      </w:r>
    </w:p>
    <w:p w:rsidR="0003325D" w:rsidRDefault="0003325D" w:rsidP="0003325D">
      <w:pPr>
        <w:pStyle w:val="2"/>
        <w:keepNext w:val="0"/>
        <w:keepLines w:val="0"/>
        <w:numPr>
          <w:ilvl w:val="0"/>
          <w:numId w:val="11"/>
        </w:numPr>
        <w:shd w:val="clear" w:color="auto" w:fill="FFFFFF"/>
        <w:spacing w:before="0" w:line="240" w:lineRule="auto"/>
        <w:ind w:left="0"/>
        <w:jc w:val="both"/>
        <w:rPr>
          <w:rFonts w:ascii="Georgia" w:hAnsi="Georgia" w:cs="Arial"/>
          <w:b w:val="0"/>
          <w:bCs w:val="0"/>
          <w:color w:val="333333"/>
          <w:sz w:val="30"/>
          <w:szCs w:val="30"/>
        </w:rPr>
      </w:pPr>
      <w:r>
        <w:rPr>
          <w:b w:val="0"/>
          <w:bCs w:val="0"/>
          <w:color w:val="000000"/>
          <w:sz w:val="30"/>
          <w:szCs w:val="30"/>
        </w:rPr>
        <w:t>Глава города                                                                                       А.П. Старовойтова</w:t>
      </w:r>
    </w:p>
    <w:p w:rsidR="001A2A2A" w:rsidRDefault="001A2A2A">
      <w:bookmarkStart w:id="67" w:name="_GoBack"/>
      <w:bookmarkEnd w:id="67"/>
    </w:p>
    <w:sectPr w:rsidR="001A2A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815F5"/>
    <w:multiLevelType w:val="multilevel"/>
    <w:tmpl w:val="1CA66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2133AA"/>
    <w:multiLevelType w:val="multilevel"/>
    <w:tmpl w:val="8C481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0E12C2"/>
    <w:multiLevelType w:val="multilevel"/>
    <w:tmpl w:val="C6DA3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C75030"/>
    <w:multiLevelType w:val="multilevel"/>
    <w:tmpl w:val="F2961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B40164"/>
    <w:multiLevelType w:val="multilevel"/>
    <w:tmpl w:val="172A0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FD53A27"/>
    <w:multiLevelType w:val="multilevel"/>
    <w:tmpl w:val="731EA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CA969FB"/>
    <w:multiLevelType w:val="multilevel"/>
    <w:tmpl w:val="21622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14B125A"/>
    <w:multiLevelType w:val="multilevel"/>
    <w:tmpl w:val="73AE7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6724CBA"/>
    <w:multiLevelType w:val="multilevel"/>
    <w:tmpl w:val="99001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88F6339"/>
    <w:multiLevelType w:val="multilevel"/>
    <w:tmpl w:val="842E3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DCA05C9"/>
    <w:multiLevelType w:val="multilevel"/>
    <w:tmpl w:val="5032E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6"/>
  </w:num>
  <w:num w:numId="5">
    <w:abstractNumId w:val="9"/>
  </w:num>
  <w:num w:numId="6">
    <w:abstractNumId w:val="4"/>
  </w:num>
  <w:num w:numId="7">
    <w:abstractNumId w:val="10"/>
  </w:num>
  <w:num w:numId="8">
    <w:abstractNumId w:val="7"/>
  </w:num>
  <w:num w:numId="9">
    <w:abstractNumId w:val="8"/>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A2A"/>
    <w:rsid w:val="00011AAB"/>
    <w:rsid w:val="0003325D"/>
    <w:rsid w:val="001A2A2A"/>
    <w:rsid w:val="001A54DE"/>
    <w:rsid w:val="004D2089"/>
    <w:rsid w:val="00613BFF"/>
    <w:rsid w:val="009F40AF"/>
    <w:rsid w:val="00B933A3"/>
    <w:rsid w:val="00BF3B23"/>
    <w:rsid w:val="00F62A27"/>
    <w:rsid w:val="00FD4B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A2A2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B933A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03325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unhideWhenUsed/>
    <w:qFormat/>
    <w:rsid w:val="0003325D"/>
    <w:pPr>
      <w:keepNext/>
      <w:keepLines/>
      <w:spacing w:before="200" w:after="0"/>
      <w:outlineLvl w:val="3"/>
    </w:pPr>
    <w:rPr>
      <w:rFonts w:asciiTheme="majorHAnsi" w:eastAsiaTheme="majorEastAsia" w:hAnsiTheme="majorHAnsi" w:cstheme="majorBidi"/>
      <w:b/>
      <w:bCs/>
      <w:i/>
      <w:iCs/>
      <w:color w:val="4F81BD" w:themeColor="accent1"/>
    </w:rPr>
  </w:style>
  <w:style w:type="paragraph" w:styleId="9">
    <w:name w:val="heading 9"/>
    <w:basedOn w:val="a"/>
    <w:next w:val="a"/>
    <w:link w:val="90"/>
    <w:uiPriority w:val="9"/>
    <w:unhideWhenUsed/>
    <w:qFormat/>
    <w:rsid w:val="0003325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2A2A"/>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1A2A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1A2A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B933A3"/>
    <w:rPr>
      <w:rFonts w:asciiTheme="majorHAnsi" w:eastAsiaTheme="majorEastAsia" w:hAnsiTheme="majorHAnsi" w:cstheme="majorBidi"/>
      <w:b/>
      <w:bCs/>
      <w:color w:val="4F81BD" w:themeColor="accent1"/>
      <w:sz w:val="26"/>
      <w:szCs w:val="26"/>
    </w:rPr>
  </w:style>
  <w:style w:type="paragraph" w:styleId="a4">
    <w:name w:val="Title"/>
    <w:basedOn w:val="a"/>
    <w:link w:val="a5"/>
    <w:uiPriority w:val="10"/>
    <w:qFormat/>
    <w:rsid w:val="00F62A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Название Знак"/>
    <w:basedOn w:val="a0"/>
    <w:link w:val="a4"/>
    <w:uiPriority w:val="10"/>
    <w:rsid w:val="00F62A27"/>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011AAB"/>
    <w:rPr>
      <w:color w:val="0000FF"/>
      <w:u w:val="single"/>
    </w:rPr>
  </w:style>
  <w:style w:type="paragraph" w:styleId="a7">
    <w:name w:val="caption"/>
    <w:basedOn w:val="a"/>
    <w:uiPriority w:val="35"/>
    <w:qFormat/>
    <w:rsid w:val="00613BF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No Spacing"/>
    <w:basedOn w:val="a"/>
    <w:uiPriority w:val="1"/>
    <w:qFormat/>
    <w:rsid w:val="00BF3B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List Paragraph"/>
    <w:basedOn w:val="a"/>
    <w:uiPriority w:val="34"/>
    <w:qFormat/>
    <w:rsid w:val="00BF3B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rsid w:val="0003325D"/>
    <w:rPr>
      <w:rFonts w:asciiTheme="majorHAnsi" w:eastAsiaTheme="majorEastAsia" w:hAnsiTheme="majorHAnsi" w:cstheme="majorBidi"/>
      <w:b/>
      <w:bCs/>
      <w:i/>
      <w:iCs/>
      <w:color w:val="4F81BD" w:themeColor="accent1"/>
    </w:rPr>
  </w:style>
  <w:style w:type="character" w:customStyle="1" w:styleId="90">
    <w:name w:val="Заголовок 9 Знак"/>
    <w:basedOn w:val="a0"/>
    <w:link w:val="9"/>
    <w:uiPriority w:val="9"/>
    <w:rsid w:val="0003325D"/>
    <w:rPr>
      <w:rFonts w:asciiTheme="majorHAnsi" w:eastAsiaTheme="majorEastAsia" w:hAnsiTheme="majorHAnsi" w:cstheme="majorBidi"/>
      <w:i/>
      <w:iCs/>
      <w:color w:val="404040" w:themeColor="text1" w:themeTint="BF"/>
      <w:sz w:val="20"/>
      <w:szCs w:val="20"/>
    </w:rPr>
  </w:style>
  <w:style w:type="character" w:customStyle="1" w:styleId="30">
    <w:name w:val="Заголовок 3 Знак"/>
    <w:basedOn w:val="a0"/>
    <w:link w:val="3"/>
    <w:uiPriority w:val="9"/>
    <w:rsid w:val="0003325D"/>
    <w:rPr>
      <w:rFonts w:ascii="Times New Roman" w:eastAsia="Times New Roman" w:hAnsi="Times New Roman" w:cs="Times New Roman"/>
      <w:b/>
      <w:bCs/>
      <w:sz w:val="27"/>
      <w:szCs w:val="27"/>
      <w:lang w:eastAsia="ru-RU"/>
    </w:rPr>
  </w:style>
  <w:style w:type="paragraph" w:styleId="aa">
    <w:name w:val="Body Text Indent"/>
    <w:basedOn w:val="a"/>
    <w:link w:val="ab"/>
    <w:uiPriority w:val="99"/>
    <w:semiHidden/>
    <w:unhideWhenUsed/>
    <w:rsid w:val="000332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uiPriority w:val="99"/>
    <w:semiHidden/>
    <w:rsid w:val="0003325D"/>
    <w:rPr>
      <w:rFonts w:ascii="Times New Roman" w:eastAsia="Times New Roman" w:hAnsi="Times New Roman" w:cs="Times New Roman"/>
      <w:sz w:val="24"/>
      <w:szCs w:val="24"/>
      <w:lang w:eastAsia="ru-RU"/>
    </w:rPr>
  </w:style>
  <w:style w:type="character" w:styleId="ac">
    <w:name w:val="FollowedHyperlink"/>
    <w:basedOn w:val="a0"/>
    <w:uiPriority w:val="99"/>
    <w:semiHidden/>
    <w:unhideWhenUsed/>
    <w:rsid w:val="0003325D"/>
    <w:rPr>
      <w:color w:val="800080"/>
      <w:u w:val="single"/>
    </w:rPr>
  </w:style>
  <w:style w:type="paragraph" w:customStyle="1" w:styleId="conspluscell">
    <w:name w:val="conspluscell"/>
    <w:basedOn w:val="a"/>
    <w:rsid w:val="000332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page number"/>
    <w:basedOn w:val="a0"/>
    <w:uiPriority w:val="99"/>
    <w:semiHidden/>
    <w:unhideWhenUsed/>
    <w:rsid w:val="0003325D"/>
  </w:style>
  <w:style w:type="paragraph" w:customStyle="1" w:styleId="consnonformat">
    <w:name w:val="consnonformat"/>
    <w:basedOn w:val="a"/>
    <w:rsid w:val="000332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basedOn w:val="a"/>
    <w:rsid w:val="000332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rticle">
    <w:name w:val="article"/>
    <w:basedOn w:val="a"/>
    <w:rsid w:val="000332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
    <w:name w:val="text"/>
    <w:basedOn w:val="a"/>
    <w:rsid w:val="000332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1">
    <w:name w:val="Body Text Indent 2"/>
    <w:basedOn w:val="a"/>
    <w:link w:val="22"/>
    <w:uiPriority w:val="99"/>
    <w:semiHidden/>
    <w:unhideWhenUsed/>
    <w:rsid w:val="000332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semiHidden/>
    <w:rsid w:val="0003325D"/>
    <w:rPr>
      <w:rFonts w:ascii="Times New Roman" w:eastAsia="Times New Roman" w:hAnsi="Times New Roman" w:cs="Times New Roman"/>
      <w:sz w:val="24"/>
      <w:szCs w:val="24"/>
      <w:lang w:eastAsia="ru-RU"/>
    </w:rPr>
  </w:style>
  <w:style w:type="paragraph" w:customStyle="1" w:styleId="consplusnonformat">
    <w:name w:val="consplusnonformat"/>
    <w:basedOn w:val="a"/>
    <w:rsid w:val="000332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
    <w:name w:val="16"/>
    <w:basedOn w:val="a"/>
    <w:rsid w:val="0003325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A2A2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B933A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03325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unhideWhenUsed/>
    <w:qFormat/>
    <w:rsid w:val="0003325D"/>
    <w:pPr>
      <w:keepNext/>
      <w:keepLines/>
      <w:spacing w:before="200" w:after="0"/>
      <w:outlineLvl w:val="3"/>
    </w:pPr>
    <w:rPr>
      <w:rFonts w:asciiTheme="majorHAnsi" w:eastAsiaTheme="majorEastAsia" w:hAnsiTheme="majorHAnsi" w:cstheme="majorBidi"/>
      <w:b/>
      <w:bCs/>
      <w:i/>
      <w:iCs/>
      <w:color w:val="4F81BD" w:themeColor="accent1"/>
    </w:rPr>
  </w:style>
  <w:style w:type="paragraph" w:styleId="9">
    <w:name w:val="heading 9"/>
    <w:basedOn w:val="a"/>
    <w:next w:val="a"/>
    <w:link w:val="90"/>
    <w:uiPriority w:val="9"/>
    <w:unhideWhenUsed/>
    <w:qFormat/>
    <w:rsid w:val="0003325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2A2A"/>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1A2A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1A2A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B933A3"/>
    <w:rPr>
      <w:rFonts w:asciiTheme="majorHAnsi" w:eastAsiaTheme="majorEastAsia" w:hAnsiTheme="majorHAnsi" w:cstheme="majorBidi"/>
      <w:b/>
      <w:bCs/>
      <w:color w:val="4F81BD" w:themeColor="accent1"/>
      <w:sz w:val="26"/>
      <w:szCs w:val="26"/>
    </w:rPr>
  </w:style>
  <w:style w:type="paragraph" w:styleId="a4">
    <w:name w:val="Title"/>
    <w:basedOn w:val="a"/>
    <w:link w:val="a5"/>
    <w:uiPriority w:val="10"/>
    <w:qFormat/>
    <w:rsid w:val="00F62A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Название Знак"/>
    <w:basedOn w:val="a0"/>
    <w:link w:val="a4"/>
    <w:uiPriority w:val="10"/>
    <w:rsid w:val="00F62A27"/>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011AAB"/>
    <w:rPr>
      <w:color w:val="0000FF"/>
      <w:u w:val="single"/>
    </w:rPr>
  </w:style>
  <w:style w:type="paragraph" w:styleId="a7">
    <w:name w:val="caption"/>
    <w:basedOn w:val="a"/>
    <w:uiPriority w:val="35"/>
    <w:qFormat/>
    <w:rsid w:val="00613BF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No Spacing"/>
    <w:basedOn w:val="a"/>
    <w:uiPriority w:val="1"/>
    <w:qFormat/>
    <w:rsid w:val="00BF3B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List Paragraph"/>
    <w:basedOn w:val="a"/>
    <w:uiPriority w:val="34"/>
    <w:qFormat/>
    <w:rsid w:val="00BF3B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rsid w:val="0003325D"/>
    <w:rPr>
      <w:rFonts w:asciiTheme="majorHAnsi" w:eastAsiaTheme="majorEastAsia" w:hAnsiTheme="majorHAnsi" w:cstheme="majorBidi"/>
      <w:b/>
      <w:bCs/>
      <w:i/>
      <w:iCs/>
      <w:color w:val="4F81BD" w:themeColor="accent1"/>
    </w:rPr>
  </w:style>
  <w:style w:type="character" w:customStyle="1" w:styleId="90">
    <w:name w:val="Заголовок 9 Знак"/>
    <w:basedOn w:val="a0"/>
    <w:link w:val="9"/>
    <w:uiPriority w:val="9"/>
    <w:rsid w:val="0003325D"/>
    <w:rPr>
      <w:rFonts w:asciiTheme="majorHAnsi" w:eastAsiaTheme="majorEastAsia" w:hAnsiTheme="majorHAnsi" w:cstheme="majorBidi"/>
      <w:i/>
      <w:iCs/>
      <w:color w:val="404040" w:themeColor="text1" w:themeTint="BF"/>
      <w:sz w:val="20"/>
      <w:szCs w:val="20"/>
    </w:rPr>
  </w:style>
  <w:style w:type="character" w:customStyle="1" w:styleId="30">
    <w:name w:val="Заголовок 3 Знак"/>
    <w:basedOn w:val="a0"/>
    <w:link w:val="3"/>
    <w:uiPriority w:val="9"/>
    <w:rsid w:val="0003325D"/>
    <w:rPr>
      <w:rFonts w:ascii="Times New Roman" w:eastAsia="Times New Roman" w:hAnsi="Times New Roman" w:cs="Times New Roman"/>
      <w:b/>
      <w:bCs/>
      <w:sz w:val="27"/>
      <w:szCs w:val="27"/>
      <w:lang w:eastAsia="ru-RU"/>
    </w:rPr>
  </w:style>
  <w:style w:type="paragraph" w:styleId="aa">
    <w:name w:val="Body Text Indent"/>
    <w:basedOn w:val="a"/>
    <w:link w:val="ab"/>
    <w:uiPriority w:val="99"/>
    <w:semiHidden/>
    <w:unhideWhenUsed/>
    <w:rsid w:val="000332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uiPriority w:val="99"/>
    <w:semiHidden/>
    <w:rsid w:val="0003325D"/>
    <w:rPr>
      <w:rFonts w:ascii="Times New Roman" w:eastAsia="Times New Roman" w:hAnsi="Times New Roman" w:cs="Times New Roman"/>
      <w:sz w:val="24"/>
      <w:szCs w:val="24"/>
      <w:lang w:eastAsia="ru-RU"/>
    </w:rPr>
  </w:style>
  <w:style w:type="character" w:styleId="ac">
    <w:name w:val="FollowedHyperlink"/>
    <w:basedOn w:val="a0"/>
    <w:uiPriority w:val="99"/>
    <w:semiHidden/>
    <w:unhideWhenUsed/>
    <w:rsid w:val="0003325D"/>
    <w:rPr>
      <w:color w:val="800080"/>
      <w:u w:val="single"/>
    </w:rPr>
  </w:style>
  <w:style w:type="paragraph" w:customStyle="1" w:styleId="conspluscell">
    <w:name w:val="conspluscell"/>
    <w:basedOn w:val="a"/>
    <w:rsid w:val="000332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page number"/>
    <w:basedOn w:val="a0"/>
    <w:uiPriority w:val="99"/>
    <w:semiHidden/>
    <w:unhideWhenUsed/>
    <w:rsid w:val="0003325D"/>
  </w:style>
  <w:style w:type="paragraph" w:customStyle="1" w:styleId="consnonformat">
    <w:name w:val="consnonformat"/>
    <w:basedOn w:val="a"/>
    <w:rsid w:val="000332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basedOn w:val="a"/>
    <w:rsid w:val="000332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rticle">
    <w:name w:val="article"/>
    <w:basedOn w:val="a"/>
    <w:rsid w:val="000332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
    <w:name w:val="text"/>
    <w:basedOn w:val="a"/>
    <w:rsid w:val="000332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1">
    <w:name w:val="Body Text Indent 2"/>
    <w:basedOn w:val="a"/>
    <w:link w:val="22"/>
    <w:uiPriority w:val="99"/>
    <w:semiHidden/>
    <w:unhideWhenUsed/>
    <w:rsid w:val="000332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semiHidden/>
    <w:rsid w:val="0003325D"/>
    <w:rPr>
      <w:rFonts w:ascii="Times New Roman" w:eastAsia="Times New Roman" w:hAnsi="Times New Roman" w:cs="Times New Roman"/>
      <w:sz w:val="24"/>
      <w:szCs w:val="24"/>
      <w:lang w:eastAsia="ru-RU"/>
    </w:rPr>
  </w:style>
  <w:style w:type="paragraph" w:customStyle="1" w:styleId="consplusnonformat">
    <w:name w:val="consplusnonformat"/>
    <w:basedOn w:val="a"/>
    <w:rsid w:val="000332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
    <w:name w:val="16"/>
    <w:basedOn w:val="a"/>
    <w:rsid w:val="0003325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93040">
      <w:bodyDiv w:val="1"/>
      <w:marLeft w:val="0"/>
      <w:marRight w:val="0"/>
      <w:marTop w:val="0"/>
      <w:marBottom w:val="0"/>
      <w:divBdr>
        <w:top w:val="none" w:sz="0" w:space="0" w:color="auto"/>
        <w:left w:val="none" w:sz="0" w:space="0" w:color="auto"/>
        <w:bottom w:val="none" w:sz="0" w:space="0" w:color="auto"/>
        <w:right w:val="none" w:sz="0" w:space="0" w:color="auto"/>
      </w:divBdr>
      <w:divsChild>
        <w:div w:id="517088470">
          <w:marLeft w:val="0"/>
          <w:marRight w:val="0"/>
          <w:marTop w:val="0"/>
          <w:marBottom w:val="0"/>
          <w:divBdr>
            <w:top w:val="none" w:sz="0" w:space="0" w:color="auto"/>
            <w:left w:val="none" w:sz="0" w:space="0" w:color="auto"/>
            <w:bottom w:val="none" w:sz="0" w:space="0" w:color="auto"/>
            <w:right w:val="none" w:sz="0" w:space="0" w:color="auto"/>
          </w:divBdr>
        </w:div>
        <w:div w:id="1851990462">
          <w:marLeft w:val="0"/>
          <w:marRight w:val="0"/>
          <w:marTop w:val="0"/>
          <w:marBottom w:val="600"/>
          <w:divBdr>
            <w:top w:val="none" w:sz="0" w:space="0" w:color="auto"/>
            <w:left w:val="none" w:sz="0" w:space="0" w:color="auto"/>
            <w:bottom w:val="none" w:sz="0" w:space="0" w:color="auto"/>
            <w:right w:val="none" w:sz="0" w:space="0" w:color="auto"/>
          </w:divBdr>
          <w:divsChild>
            <w:div w:id="1482651426">
              <w:marLeft w:val="0"/>
              <w:marRight w:val="0"/>
              <w:marTop w:val="0"/>
              <w:marBottom w:val="0"/>
              <w:divBdr>
                <w:top w:val="none" w:sz="0" w:space="0" w:color="auto"/>
                <w:left w:val="none" w:sz="0" w:space="0" w:color="auto"/>
                <w:bottom w:val="none" w:sz="0" w:space="0" w:color="auto"/>
                <w:right w:val="none" w:sz="0" w:space="0" w:color="auto"/>
              </w:divBdr>
              <w:divsChild>
                <w:div w:id="165309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38410">
      <w:bodyDiv w:val="1"/>
      <w:marLeft w:val="0"/>
      <w:marRight w:val="0"/>
      <w:marTop w:val="0"/>
      <w:marBottom w:val="0"/>
      <w:divBdr>
        <w:top w:val="none" w:sz="0" w:space="0" w:color="auto"/>
        <w:left w:val="none" w:sz="0" w:space="0" w:color="auto"/>
        <w:bottom w:val="none" w:sz="0" w:space="0" w:color="auto"/>
        <w:right w:val="none" w:sz="0" w:space="0" w:color="auto"/>
      </w:divBdr>
      <w:divsChild>
        <w:div w:id="1198156173">
          <w:marLeft w:val="0"/>
          <w:marRight w:val="0"/>
          <w:marTop w:val="0"/>
          <w:marBottom w:val="0"/>
          <w:divBdr>
            <w:top w:val="none" w:sz="0" w:space="0" w:color="auto"/>
            <w:left w:val="none" w:sz="0" w:space="0" w:color="auto"/>
            <w:bottom w:val="none" w:sz="0" w:space="0" w:color="auto"/>
            <w:right w:val="none" w:sz="0" w:space="0" w:color="auto"/>
          </w:divBdr>
        </w:div>
        <w:div w:id="1603296556">
          <w:marLeft w:val="0"/>
          <w:marRight w:val="0"/>
          <w:marTop w:val="0"/>
          <w:marBottom w:val="600"/>
          <w:divBdr>
            <w:top w:val="none" w:sz="0" w:space="0" w:color="auto"/>
            <w:left w:val="none" w:sz="0" w:space="0" w:color="auto"/>
            <w:bottom w:val="none" w:sz="0" w:space="0" w:color="auto"/>
            <w:right w:val="none" w:sz="0" w:space="0" w:color="auto"/>
          </w:divBdr>
          <w:divsChild>
            <w:div w:id="210460594">
              <w:marLeft w:val="0"/>
              <w:marRight w:val="0"/>
              <w:marTop w:val="0"/>
              <w:marBottom w:val="0"/>
              <w:divBdr>
                <w:top w:val="none" w:sz="0" w:space="0" w:color="auto"/>
                <w:left w:val="none" w:sz="0" w:space="0" w:color="auto"/>
                <w:bottom w:val="none" w:sz="0" w:space="0" w:color="auto"/>
                <w:right w:val="none" w:sz="0" w:space="0" w:color="auto"/>
              </w:divBdr>
              <w:divsChild>
                <w:div w:id="210010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5562">
      <w:bodyDiv w:val="1"/>
      <w:marLeft w:val="0"/>
      <w:marRight w:val="0"/>
      <w:marTop w:val="0"/>
      <w:marBottom w:val="0"/>
      <w:divBdr>
        <w:top w:val="none" w:sz="0" w:space="0" w:color="auto"/>
        <w:left w:val="none" w:sz="0" w:space="0" w:color="auto"/>
        <w:bottom w:val="none" w:sz="0" w:space="0" w:color="auto"/>
        <w:right w:val="none" w:sz="0" w:space="0" w:color="auto"/>
      </w:divBdr>
      <w:divsChild>
        <w:div w:id="1233076562">
          <w:marLeft w:val="0"/>
          <w:marRight w:val="0"/>
          <w:marTop w:val="0"/>
          <w:marBottom w:val="0"/>
          <w:divBdr>
            <w:top w:val="none" w:sz="0" w:space="0" w:color="auto"/>
            <w:left w:val="none" w:sz="0" w:space="0" w:color="auto"/>
            <w:bottom w:val="none" w:sz="0" w:space="0" w:color="auto"/>
            <w:right w:val="none" w:sz="0" w:space="0" w:color="auto"/>
          </w:divBdr>
        </w:div>
        <w:div w:id="385380240">
          <w:marLeft w:val="0"/>
          <w:marRight w:val="0"/>
          <w:marTop w:val="0"/>
          <w:marBottom w:val="600"/>
          <w:divBdr>
            <w:top w:val="none" w:sz="0" w:space="0" w:color="auto"/>
            <w:left w:val="none" w:sz="0" w:space="0" w:color="auto"/>
            <w:bottom w:val="none" w:sz="0" w:space="0" w:color="auto"/>
            <w:right w:val="none" w:sz="0" w:space="0" w:color="auto"/>
          </w:divBdr>
          <w:divsChild>
            <w:div w:id="1299846303">
              <w:marLeft w:val="0"/>
              <w:marRight w:val="0"/>
              <w:marTop w:val="0"/>
              <w:marBottom w:val="0"/>
              <w:divBdr>
                <w:top w:val="none" w:sz="0" w:space="0" w:color="auto"/>
                <w:left w:val="none" w:sz="0" w:space="0" w:color="auto"/>
                <w:bottom w:val="none" w:sz="0" w:space="0" w:color="auto"/>
                <w:right w:val="none" w:sz="0" w:space="0" w:color="auto"/>
              </w:divBdr>
              <w:divsChild>
                <w:div w:id="199190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2395943">
      <w:bodyDiv w:val="1"/>
      <w:marLeft w:val="0"/>
      <w:marRight w:val="0"/>
      <w:marTop w:val="0"/>
      <w:marBottom w:val="0"/>
      <w:divBdr>
        <w:top w:val="none" w:sz="0" w:space="0" w:color="auto"/>
        <w:left w:val="none" w:sz="0" w:space="0" w:color="auto"/>
        <w:bottom w:val="none" w:sz="0" w:space="0" w:color="auto"/>
        <w:right w:val="none" w:sz="0" w:space="0" w:color="auto"/>
      </w:divBdr>
      <w:divsChild>
        <w:div w:id="495267271">
          <w:marLeft w:val="0"/>
          <w:marRight w:val="0"/>
          <w:marTop w:val="0"/>
          <w:marBottom w:val="0"/>
          <w:divBdr>
            <w:top w:val="none" w:sz="0" w:space="0" w:color="auto"/>
            <w:left w:val="none" w:sz="0" w:space="0" w:color="auto"/>
            <w:bottom w:val="none" w:sz="0" w:space="0" w:color="auto"/>
            <w:right w:val="none" w:sz="0" w:space="0" w:color="auto"/>
          </w:divBdr>
        </w:div>
        <w:div w:id="1161191411">
          <w:marLeft w:val="0"/>
          <w:marRight w:val="0"/>
          <w:marTop w:val="0"/>
          <w:marBottom w:val="600"/>
          <w:divBdr>
            <w:top w:val="none" w:sz="0" w:space="0" w:color="auto"/>
            <w:left w:val="none" w:sz="0" w:space="0" w:color="auto"/>
            <w:bottom w:val="none" w:sz="0" w:space="0" w:color="auto"/>
            <w:right w:val="none" w:sz="0" w:space="0" w:color="auto"/>
          </w:divBdr>
          <w:divsChild>
            <w:div w:id="1551646336">
              <w:marLeft w:val="0"/>
              <w:marRight w:val="0"/>
              <w:marTop w:val="0"/>
              <w:marBottom w:val="0"/>
              <w:divBdr>
                <w:top w:val="none" w:sz="0" w:space="0" w:color="auto"/>
                <w:left w:val="none" w:sz="0" w:space="0" w:color="auto"/>
                <w:bottom w:val="none" w:sz="0" w:space="0" w:color="auto"/>
                <w:right w:val="none" w:sz="0" w:space="0" w:color="auto"/>
              </w:divBdr>
              <w:divsChild>
                <w:div w:id="157936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082882">
      <w:bodyDiv w:val="1"/>
      <w:marLeft w:val="0"/>
      <w:marRight w:val="0"/>
      <w:marTop w:val="0"/>
      <w:marBottom w:val="0"/>
      <w:divBdr>
        <w:top w:val="none" w:sz="0" w:space="0" w:color="auto"/>
        <w:left w:val="none" w:sz="0" w:space="0" w:color="auto"/>
        <w:bottom w:val="none" w:sz="0" w:space="0" w:color="auto"/>
        <w:right w:val="none" w:sz="0" w:space="0" w:color="auto"/>
      </w:divBdr>
      <w:divsChild>
        <w:div w:id="931471293">
          <w:marLeft w:val="0"/>
          <w:marRight w:val="0"/>
          <w:marTop w:val="0"/>
          <w:marBottom w:val="0"/>
          <w:divBdr>
            <w:top w:val="none" w:sz="0" w:space="0" w:color="auto"/>
            <w:left w:val="none" w:sz="0" w:space="0" w:color="auto"/>
            <w:bottom w:val="none" w:sz="0" w:space="0" w:color="auto"/>
            <w:right w:val="none" w:sz="0" w:space="0" w:color="auto"/>
          </w:divBdr>
        </w:div>
        <w:div w:id="1182165994">
          <w:marLeft w:val="0"/>
          <w:marRight w:val="0"/>
          <w:marTop w:val="0"/>
          <w:marBottom w:val="600"/>
          <w:divBdr>
            <w:top w:val="none" w:sz="0" w:space="0" w:color="auto"/>
            <w:left w:val="none" w:sz="0" w:space="0" w:color="auto"/>
            <w:bottom w:val="none" w:sz="0" w:space="0" w:color="auto"/>
            <w:right w:val="none" w:sz="0" w:space="0" w:color="auto"/>
          </w:divBdr>
          <w:divsChild>
            <w:div w:id="83378482">
              <w:marLeft w:val="0"/>
              <w:marRight w:val="0"/>
              <w:marTop w:val="0"/>
              <w:marBottom w:val="0"/>
              <w:divBdr>
                <w:top w:val="none" w:sz="0" w:space="0" w:color="auto"/>
                <w:left w:val="none" w:sz="0" w:space="0" w:color="auto"/>
                <w:bottom w:val="none" w:sz="0" w:space="0" w:color="auto"/>
                <w:right w:val="none" w:sz="0" w:space="0" w:color="auto"/>
              </w:divBdr>
              <w:divsChild>
                <w:div w:id="130904139">
                  <w:marLeft w:val="0"/>
                  <w:marRight w:val="0"/>
                  <w:marTop w:val="0"/>
                  <w:marBottom w:val="0"/>
                  <w:divBdr>
                    <w:top w:val="none" w:sz="0" w:space="0" w:color="auto"/>
                    <w:left w:val="none" w:sz="0" w:space="0" w:color="auto"/>
                    <w:bottom w:val="none" w:sz="0" w:space="0" w:color="auto"/>
                    <w:right w:val="none" w:sz="0" w:space="0" w:color="auto"/>
                  </w:divBdr>
                  <w:divsChild>
                    <w:div w:id="148354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9230200">
      <w:bodyDiv w:val="1"/>
      <w:marLeft w:val="0"/>
      <w:marRight w:val="0"/>
      <w:marTop w:val="0"/>
      <w:marBottom w:val="0"/>
      <w:divBdr>
        <w:top w:val="none" w:sz="0" w:space="0" w:color="auto"/>
        <w:left w:val="none" w:sz="0" w:space="0" w:color="auto"/>
        <w:bottom w:val="none" w:sz="0" w:space="0" w:color="auto"/>
        <w:right w:val="none" w:sz="0" w:space="0" w:color="auto"/>
      </w:divBdr>
      <w:divsChild>
        <w:div w:id="1589075361">
          <w:marLeft w:val="0"/>
          <w:marRight w:val="0"/>
          <w:marTop w:val="0"/>
          <w:marBottom w:val="0"/>
          <w:divBdr>
            <w:top w:val="none" w:sz="0" w:space="0" w:color="auto"/>
            <w:left w:val="none" w:sz="0" w:space="0" w:color="auto"/>
            <w:bottom w:val="none" w:sz="0" w:space="0" w:color="auto"/>
            <w:right w:val="none" w:sz="0" w:space="0" w:color="auto"/>
          </w:divBdr>
        </w:div>
        <w:div w:id="1261835463">
          <w:marLeft w:val="0"/>
          <w:marRight w:val="0"/>
          <w:marTop w:val="0"/>
          <w:marBottom w:val="600"/>
          <w:divBdr>
            <w:top w:val="none" w:sz="0" w:space="0" w:color="auto"/>
            <w:left w:val="none" w:sz="0" w:space="0" w:color="auto"/>
            <w:bottom w:val="none" w:sz="0" w:space="0" w:color="auto"/>
            <w:right w:val="none" w:sz="0" w:space="0" w:color="auto"/>
          </w:divBdr>
          <w:divsChild>
            <w:div w:id="4864810">
              <w:marLeft w:val="0"/>
              <w:marRight w:val="0"/>
              <w:marTop w:val="0"/>
              <w:marBottom w:val="0"/>
              <w:divBdr>
                <w:top w:val="none" w:sz="0" w:space="0" w:color="auto"/>
                <w:left w:val="none" w:sz="0" w:space="0" w:color="auto"/>
                <w:bottom w:val="none" w:sz="0" w:space="0" w:color="auto"/>
                <w:right w:val="none" w:sz="0" w:space="0" w:color="auto"/>
              </w:divBdr>
              <w:divsChild>
                <w:div w:id="420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5032990">
      <w:bodyDiv w:val="1"/>
      <w:marLeft w:val="0"/>
      <w:marRight w:val="0"/>
      <w:marTop w:val="0"/>
      <w:marBottom w:val="0"/>
      <w:divBdr>
        <w:top w:val="none" w:sz="0" w:space="0" w:color="auto"/>
        <w:left w:val="none" w:sz="0" w:space="0" w:color="auto"/>
        <w:bottom w:val="none" w:sz="0" w:space="0" w:color="auto"/>
        <w:right w:val="none" w:sz="0" w:space="0" w:color="auto"/>
      </w:divBdr>
      <w:divsChild>
        <w:div w:id="1308631159">
          <w:marLeft w:val="0"/>
          <w:marRight w:val="0"/>
          <w:marTop w:val="0"/>
          <w:marBottom w:val="0"/>
          <w:divBdr>
            <w:top w:val="none" w:sz="0" w:space="0" w:color="auto"/>
            <w:left w:val="none" w:sz="0" w:space="0" w:color="auto"/>
            <w:bottom w:val="none" w:sz="0" w:space="0" w:color="auto"/>
            <w:right w:val="none" w:sz="0" w:space="0" w:color="auto"/>
          </w:divBdr>
        </w:div>
        <w:div w:id="618727378">
          <w:marLeft w:val="0"/>
          <w:marRight w:val="0"/>
          <w:marTop w:val="0"/>
          <w:marBottom w:val="600"/>
          <w:divBdr>
            <w:top w:val="none" w:sz="0" w:space="0" w:color="auto"/>
            <w:left w:val="none" w:sz="0" w:space="0" w:color="auto"/>
            <w:bottom w:val="none" w:sz="0" w:space="0" w:color="auto"/>
            <w:right w:val="none" w:sz="0" w:space="0" w:color="auto"/>
          </w:divBdr>
          <w:divsChild>
            <w:div w:id="557519971">
              <w:marLeft w:val="0"/>
              <w:marRight w:val="0"/>
              <w:marTop w:val="0"/>
              <w:marBottom w:val="0"/>
              <w:divBdr>
                <w:top w:val="none" w:sz="0" w:space="0" w:color="auto"/>
                <w:left w:val="none" w:sz="0" w:space="0" w:color="auto"/>
                <w:bottom w:val="none" w:sz="0" w:space="0" w:color="auto"/>
                <w:right w:val="none" w:sz="0" w:space="0" w:color="auto"/>
              </w:divBdr>
              <w:divsChild>
                <w:div w:id="161332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257832">
      <w:bodyDiv w:val="1"/>
      <w:marLeft w:val="0"/>
      <w:marRight w:val="0"/>
      <w:marTop w:val="0"/>
      <w:marBottom w:val="0"/>
      <w:divBdr>
        <w:top w:val="none" w:sz="0" w:space="0" w:color="auto"/>
        <w:left w:val="none" w:sz="0" w:space="0" w:color="auto"/>
        <w:bottom w:val="none" w:sz="0" w:space="0" w:color="auto"/>
        <w:right w:val="none" w:sz="0" w:space="0" w:color="auto"/>
      </w:divBdr>
      <w:divsChild>
        <w:div w:id="1972395649">
          <w:marLeft w:val="0"/>
          <w:marRight w:val="0"/>
          <w:marTop w:val="0"/>
          <w:marBottom w:val="0"/>
          <w:divBdr>
            <w:top w:val="none" w:sz="0" w:space="0" w:color="auto"/>
            <w:left w:val="none" w:sz="0" w:space="0" w:color="auto"/>
            <w:bottom w:val="none" w:sz="0" w:space="0" w:color="auto"/>
            <w:right w:val="none" w:sz="0" w:space="0" w:color="auto"/>
          </w:divBdr>
        </w:div>
        <w:div w:id="545262420">
          <w:marLeft w:val="0"/>
          <w:marRight w:val="0"/>
          <w:marTop w:val="0"/>
          <w:marBottom w:val="600"/>
          <w:divBdr>
            <w:top w:val="none" w:sz="0" w:space="0" w:color="auto"/>
            <w:left w:val="none" w:sz="0" w:space="0" w:color="auto"/>
            <w:bottom w:val="none" w:sz="0" w:space="0" w:color="auto"/>
            <w:right w:val="none" w:sz="0" w:space="0" w:color="auto"/>
          </w:divBdr>
          <w:divsChild>
            <w:div w:id="536546219">
              <w:marLeft w:val="0"/>
              <w:marRight w:val="0"/>
              <w:marTop w:val="0"/>
              <w:marBottom w:val="0"/>
              <w:divBdr>
                <w:top w:val="none" w:sz="0" w:space="0" w:color="auto"/>
                <w:left w:val="none" w:sz="0" w:space="0" w:color="auto"/>
                <w:bottom w:val="none" w:sz="0" w:space="0" w:color="auto"/>
                <w:right w:val="none" w:sz="0" w:space="0" w:color="auto"/>
              </w:divBdr>
              <w:divsChild>
                <w:div w:id="171357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120690">
      <w:bodyDiv w:val="1"/>
      <w:marLeft w:val="0"/>
      <w:marRight w:val="0"/>
      <w:marTop w:val="0"/>
      <w:marBottom w:val="0"/>
      <w:divBdr>
        <w:top w:val="none" w:sz="0" w:space="0" w:color="auto"/>
        <w:left w:val="none" w:sz="0" w:space="0" w:color="auto"/>
        <w:bottom w:val="none" w:sz="0" w:space="0" w:color="auto"/>
        <w:right w:val="none" w:sz="0" w:space="0" w:color="auto"/>
      </w:divBdr>
      <w:divsChild>
        <w:div w:id="1028675367">
          <w:marLeft w:val="0"/>
          <w:marRight w:val="0"/>
          <w:marTop w:val="0"/>
          <w:marBottom w:val="0"/>
          <w:divBdr>
            <w:top w:val="none" w:sz="0" w:space="0" w:color="auto"/>
            <w:left w:val="none" w:sz="0" w:space="0" w:color="auto"/>
            <w:bottom w:val="none" w:sz="0" w:space="0" w:color="auto"/>
            <w:right w:val="none" w:sz="0" w:space="0" w:color="auto"/>
          </w:divBdr>
        </w:div>
        <w:div w:id="401373150">
          <w:marLeft w:val="0"/>
          <w:marRight w:val="0"/>
          <w:marTop w:val="0"/>
          <w:marBottom w:val="600"/>
          <w:divBdr>
            <w:top w:val="none" w:sz="0" w:space="0" w:color="auto"/>
            <w:left w:val="none" w:sz="0" w:space="0" w:color="auto"/>
            <w:bottom w:val="none" w:sz="0" w:space="0" w:color="auto"/>
            <w:right w:val="none" w:sz="0" w:space="0" w:color="auto"/>
          </w:divBdr>
          <w:divsChild>
            <w:div w:id="708337267">
              <w:marLeft w:val="0"/>
              <w:marRight w:val="0"/>
              <w:marTop w:val="0"/>
              <w:marBottom w:val="0"/>
              <w:divBdr>
                <w:top w:val="none" w:sz="0" w:space="0" w:color="auto"/>
                <w:left w:val="none" w:sz="0" w:space="0" w:color="auto"/>
                <w:bottom w:val="none" w:sz="0" w:space="0" w:color="auto"/>
                <w:right w:val="none" w:sz="0" w:space="0" w:color="auto"/>
              </w:divBdr>
              <w:divsChild>
                <w:div w:id="58171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138310">
      <w:bodyDiv w:val="1"/>
      <w:marLeft w:val="0"/>
      <w:marRight w:val="0"/>
      <w:marTop w:val="0"/>
      <w:marBottom w:val="0"/>
      <w:divBdr>
        <w:top w:val="none" w:sz="0" w:space="0" w:color="auto"/>
        <w:left w:val="none" w:sz="0" w:space="0" w:color="auto"/>
        <w:bottom w:val="none" w:sz="0" w:space="0" w:color="auto"/>
        <w:right w:val="none" w:sz="0" w:space="0" w:color="auto"/>
      </w:divBdr>
      <w:divsChild>
        <w:div w:id="38632064">
          <w:marLeft w:val="0"/>
          <w:marRight w:val="0"/>
          <w:marTop w:val="0"/>
          <w:marBottom w:val="0"/>
          <w:divBdr>
            <w:top w:val="none" w:sz="0" w:space="0" w:color="auto"/>
            <w:left w:val="none" w:sz="0" w:space="0" w:color="auto"/>
            <w:bottom w:val="none" w:sz="0" w:space="0" w:color="auto"/>
            <w:right w:val="none" w:sz="0" w:space="0" w:color="auto"/>
          </w:divBdr>
        </w:div>
        <w:div w:id="542524493">
          <w:marLeft w:val="0"/>
          <w:marRight w:val="0"/>
          <w:marTop w:val="0"/>
          <w:marBottom w:val="600"/>
          <w:divBdr>
            <w:top w:val="none" w:sz="0" w:space="0" w:color="auto"/>
            <w:left w:val="none" w:sz="0" w:space="0" w:color="auto"/>
            <w:bottom w:val="none" w:sz="0" w:space="0" w:color="auto"/>
            <w:right w:val="none" w:sz="0" w:space="0" w:color="auto"/>
          </w:divBdr>
          <w:divsChild>
            <w:div w:id="2025859419">
              <w:marLeft w:val="0"/>
              <w:marRight w:val="0"/>
              <w:marTop w:val="0"/>
              <w:marBottom w:val="0"/>
              <w:divBdr>
                <w:top w:val="none" w:sz="0" w:space="0" w:color="auto"/>
                <w:left w:val="none" w:sz="0" w:space="0" w:color="auto"/>
                <w:bottom w:val="none" w:sz="0" w:space="0" w:color="auto"/>
                <w:right w:val="none" w:sz="0" w:space="0" w:color="auto"/>
              </w:divBdr>
              <w:divsChild>
                <w:div w:id="210818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883438">
      <w:bodyDiv w:val="1"/>
      <w:marLeft w:val="0"/>
      <w:marRight w:val="0"/>
      <w:marTop w:val="0"/>
      <w:marBottom w:val="0"/>
      <w:divBdr>
        <w:top w:val="none" w:sz="0" w:space="0" w:color="auto"/>
        <w:left w:val="none" w:sz="0" w:space="0" w:color="auto"/>
        <w:bottom w:val="none" w:sz="0" w:space="0" w:color="auto"/>
        <w:right w:val="none" w:sz="0" w:space="0" w:color="auto"/>
      </w:divBdr>
      <w:divsChild>
        <w:div w:id="1001395194">
          <w:marLeft w:val="0"/>
          <w:marRight w:val="0"/>
          <w:marTop w:val="0"/>
          <w:marBottom w:val="0"/>
          <w:divBdr>
            <w:top w:val="none" w:sz="0" w:space="0" w:color="auto"/>
            <w:left w:val="none" w:sz="0" w:space="0" w:color="auto"/>
            <w:bottom w:val="none" w:sz="0" w:space="0" w:color="auto"/>
            <w:right w:val="none" w:sz="0" w:space="0" w:color="auto"/>
          </w:divBdr>
        </w:div>
        <w:div w:id="1911502901">
          <w:marLeft w:val="0"/>
          <w:marRight w:val="0"/>
          <w:marTop w:val="0"/>
          <w:marBottom w:val="600"/>
          <w:divBdr>
            <w:top w:val="none" w:sz="0" w:space="0" w:color="auto"/>
            <w:left w:val="none" w:sz="0" w:space="0" w:color="auto"/>
            <w:bottom w:val="none" w:sz="0" w:space="0" w:color="auto"/>
            <w:right w:val="none" w:sz="0" w:space="0" w:color="auto"/>
          </w:divBdr>
          <w:divsChild>
            <w:div w:id="1467628334">
              <w:marLeft w:val="0"/>
              <w:marRight w:val="0"/>
              <w:marTop w:val="0"/>
              <w:marBottom w:val="0"/>
              <w:divBdr>
                <w:top w:val="none" w:sz="0" w:space="0" w:color="auto"/>
                <w:left w:val="none" w:sz="0" w:space="0" w:color="auto"/>
                <w:bottom w:val="none" w:sz="0" w:space="0" w:color="auto"/>
                <w:right w:val="none" w:sz="0" w:space="0" w:color="auto"/>
              </w:divBdr>
              <w:divsChild>
                <w:div w:id="65418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31C8D359F502AD4D448193367CA0F31D7659D4B9CCAB40F07741DC226A6E700F84A4660ABA946EFC2N1C" TargetMode="External"/><Relationship Id="rId13" Type="http://schemas.openxmlformats.org/officeDocument/2006/relationships/hyperlink" Target="consultantplus://offline/ref=0F804AFC87FCACAAFFAE7F7BDC70EF7C5D1390CBA5F63FF64FE17339DB1986AEC0863470581E28FEw6Y0C" TargetMode="External"/><Relationship Id="rId18" Type="http://schemas.openxmlformats.org/officeDocument/2006/relationships/hyperlink" Target="consultantplus://offline/ref=CE9AF7EF0ADE31A04820C5B3B4092C4C7889D115B1C95F674FCC65425Av9f8I" TargetMode="External"/><Relationship Id="rId3" Type="http://schemas.microsoft.com/office/2007/relationships/stylesWithEffects" Target="stylesWithEffects.xml"/><Relationship Id="rId21" Type="http://schemas.openxmlformats.org/officeDocument/2006/relationships/hyperlink" Target="consultantplus://offline/ref=AF897CFEC37DE84F949C78B008FAFA85D2597C59D21196F3777D42F66AdCN4J" TargetMode="External"/><Relationship Id="rId7" Type="http://schemas.openxmlformats.org/officeDocument/2006/relationships/hyperlink" Target="consultantplus://offline/ref=070C849930DB8245D0471AFF783E7715F6A4EF3D8B6919BA63BEBB1BF6DB3682946C6097056E24E3UEkBI" TargetMode="External"/><Relationship Id="rId12" Type="http://schemas.openxmlformats.org/officeDocument/2006/relationships/hyperlink" Target="consultantplus://offline/ref=F32CB36E1FCB66E99AF04C3AF4503D349C15FE58E85F727431F6F6ABE77F6EC899BA154A0C87375DI0uEH" TargetMode="External"/><Relationship Id="rId17" Type="http://schemas.openxmlformats.org/officeDocument/2006/relationships/hyperlink" Target="consultantplus://offline/ref=070C849930DB8245D0471AFF783E7715F6A4EF3D8B6919BA63BEBB1BF6DB3682946C6097056E24E3UEkBI"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070C849930DB8245D0471AFF783E7715F6A4E238816B19BA63BEBB1BF6DB3682946C6097056E21E3UEkBI" TargetMode="External"/><Relationship Id="rId20" Type="http://schemas.openxmlformats.org/officeDocument/2006/relationships/hyperlink" Target="http://dostup.scli.ru:8111/content/act/8f21b21c-a408-42c4-b9fe-a939b863c84a.html" TargetMode="External"/><Relationship Id="rId1" Type="http://schemas.openxmlformats.org/officeDocument/2006/relationships/numbering" Target="numbering.xml"/><Relationship Id="rId6" Type="http://schemas.openxmlformats.org/officeDocument/2006/relationships/hyperlink" Target="consultantplus://offline/ref=070C849930DB8245D0471AFF783E7715F6A4E238816B19BA63BEBB1BF6DB3682946C6097056E21E3UEkBI" TargetMode="External"/><Relationship Id="rId11" Type="http://schemas.openxmlformats.org/officeDocument/2006/relationships/hyperlink" Target="consultantplus://offline/ref=F32CB36E1FCB66E99AF04C3AF4503D349C15FE58E85F727431F6F6ABE77F6EC899BA154A0CI8uFH"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84B03ED72E84BF9F0EEC57E7226528E9CC96902B3796C4C5D4DCA667B579C6E811CCB50CDB131AD8o7x6B" TargetMode="External"/><Relationship Id="rId23" Type="http://schemas.openxmlformats.org/officeDocument/2006/relationships/hyperlink" Target="consultantplus://offline/ref=6FAC9170A8EDE2480769610559ADA72C0D8178CF643B2F9A7A95A19E1790045A83713FF32CFE56F962p7I" TargetMode="External"/><Relationship Id="rId10" Type="http://schemas.openxmlformats.org/officeDocument/2006/relationships/hyperlink" Target="consultantplus://offline/ref=F32CB36E1FCB66E99AF04C3AF4503D349C15FE58E85F727431F6F6ABE77F6EC899BA154A0C86305DI0uDH" TargetMode="External"/><Relationship Id="rId19" Type="http://schemas.openxmlformats.org/officeDocument/2006/relationships/hyperlink" Target="consultantplus://offline/ref=0DE8DAA16F9B5154D8F358D9063B1815DAA196243B5F4F1D89096EC893zCLCJ" TargetMode="External"/><Relationship Id="rId4" Type="http://schemas.openxmlformats.org/officeDocument/2006/relationships/settings" Target="settings.xml"/><Relationship Id="rId9" Type="http://schemas.openxmlformats.org/officeDocument/2006/relationships/hyperlink" Target="consultantplus://offline/ref=D12CC98AD3A43F33738AE90C348C726F900F7006235C9741AA0F81942672LEI" TargetMode="External"/><Relationship Id="rId14" Type="http://schemas.openxmlformats.org/officeDocument/2006/relationships/hyperlink" Target="consultantplus://offline/ref=84B03ED72E84BF9F0EEC57E7226528E9CC949C2C3E94C4C5D4DCA667B579C6E811CCB50BDFo1x1B" TargetMode="External"/><Relationship Id="rId22" Type="http://schemas.openxmlformats.org/officeDocument/2006/relationships/hyperlink" Target="consultantplus://offline/ref=AF897CFEC37DE84F949C78B008FAFA85D2597C59D21196F3777D42F66AdCN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61</Pages>
  <Words>21422</Words>
  <Characters>122108</Characters>
  <Application>Microsoft Office Word</Application>
  <DocSecurity>0</DocSecurity>
  <Lines>1017</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2023-09-14T09:21:00Z</dcterms:created>
  <dcterms:modified xsi:type="dcterms:W3CDTF">2023-09-14T09:21:00Z</dcterms:modified>
</cp:coreProperties>
</file>