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D4" w:rsidRPr="00B669D4" w:rsidRDefault="00B669D4" w:rsidP="00B669D4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669D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21.11.2018 № 64 "Об утверждении Прогнозного плана (программы) приватизации объектов муниципальной собственности города Алейска на 2019 год"</w:t>
      </w:r>
    </w:p>
    <w:p w:rsidR="00B669D4" w:rsidRPr="00B669D4" w:rsidRDefault="00B669D4" w:rsidP="00B66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D4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23.11.2018</w:t>
      </w:r>
    </w:p>
    <w:p w:rsidR="00B669D4" w:rsidRPr="00B669D4" w:rsidRDefault="00B669D4" w:rsidP="00B669D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669D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21.11.2018 № 64 "Об утверждении Прогнозного плана (программы) приватизации объектов муниципальной собственности города Алейска на 2019 год"</w:t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Российская Федерация</w:t>
      </w:r>
      <w:r w:rsidRPr="00B669D4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Алейское</w:t>
      </w:r>
      <w:proofErr w:type="spellEnd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B669D4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B669D4" w:rsidRPr="00B669D4" w:rsidRDefault="00B669D4" w:rsidP="00B669D4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proofErr w:type="gramStart"/>
      <w:r w:rsidRPr="00B669D4">
        <w:rPr>
          <w:rFonts w:ascii="Georgia" w:eastAsia="Times New Roman" w:hAnsi="Georgia" w:cs="Times New Roman"/>
          <w:color w:val="333333"/>
          <w:kern w:val="36"/>
          <w:sz w:val="26"/>
          <w:szCs w:val="26"/>
          <w:lang w:eastAsia="ru-RU"/>
        </w:rPr>
        <w:t>Р</w:t>
      </w:r>
      <w:proofErr w:type="gramEnd"/>
      <w:r w:rsidRPr="00B669D4">
        <w:rPr>
          <w:rFonts w:ascii="Georgia" w:eastAsia="Times New Roman" w:hAnsi="Georgia" w:cs="Times New Roman"/>
          <w:color w:val="333333"/>
          <w:kern w:val="36"/>
          <w:sz w:val="26"/>
          <w:szCs w:val="26"/>
          <w:lang w:eastAsia="ru-RU"/>
        </w:rPr>
        <w:t xml:space="preserve"> Е Ш Е Н И Е</w:t>
      </w:r>
    </w:p>
    <w:p w:rsidR="00B669D4" w:rsidRPr="00B669D4" w:rsidRDefault="00B669D4" w:rsidP="00B66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21.11.2018                                                              № 64</w:t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г. Алейск</w:t>
      </w:r>
    </w:p>
    <w:p w:rsidR="00B669D4" w:rsidRPr="00B669D4" w:rsidRDefault="00B669D4" w:rsidP="00B669D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9"/>
      </w:tblGrid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Об утверждении Прогнозного плана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(программы) приватизации объектов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муниципальной собственности города Алейска на 2019 год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B669D4" w:rsidRPr="00B669D4" w:rsidRDefault="00B669D4" w:rsidP="00B66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 xml:space="preserve">Рассмотрев предложенный администрацией города Алейска проект Прогнозного плана (программы) приватизации объектов муниципальной собственности города Алейска на 2019 год,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Алейского</w:t>
      </w:r>
      <w:proofErr w:type="spellEnd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 xml:space="preserve"> городского Собрания депутатов от 18.01.2012 № 03, </w:t>
      </w:r>
      <w:proofErr w:type="spellStart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Алейское</w:t>
      </w:r>
      <w:proofErr w:type="spellEnd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 xml:space="preserve"> городское Собрание депутатов</w:t>
      </w:r>
      <w:proofErr w:type="gramEnd"/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 xml:space="preserve"> Алтайского края</w:t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РЕШИЛО:</w:t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1. Утвердить Прогнозный план (программу) приватизации объектов муниципальной собственности города Алейска на 2019 год (прилагается).</w:t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br/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 xml:space="preserve">Заместитель председателя </w:t>
      </w:r>
      <w:proofErr w:type="spellStart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B669D4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городского Собрания депутатов                                                            Н.А. Доронина </w:t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Утвержден</w:t>
      </w:r>
      <w:proofErr w:type="gramEnd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решением </w:t>
      </w:r>
      <w:proofErr w:type="spellStart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 </w:t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Собрания депутатов Алтайского края  21.11.2018 № 64</w:t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B669D4" w:rsidRPr="00B669D4" w:rsidRDefault="00B669D4" w:rsidP="00B66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Прогнозный план (программа) приватизации объектов муниципальной собственности города Алейска на 2019 год </w:t>
      </w:r>
    </w:p>
    <w:p w:rsidR="00B669D4" w:rsidRPr="00B669D4" w:rsidRDefault="00B669D4" w:rsidP="00B669D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669D4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2339"/>
        <w:gridCol w:w="2426"/>
        <w:gridCol w:w="4236"/>
      </w:tblGrid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№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proofErr w:type="gram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п</w:t>
            </w:r>
            <w:proofErr w:type="gram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/п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Наименование объекта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Предполагаемый срок приватизации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Краткая характеристика объекта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4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школы с земельным участком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1-2 квартал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ул.им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В.Олешко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, д.50, Общая площадь – 820,8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22:62:020402:358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1645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., кадастровый номер объекта: 22:62:020303:45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котельной №5 с земельным участком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1-2 квартал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пер. Коммунальный, д.2в, общей площадью 58,9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., кадастровый номер объекта: 22:62:020302:156, находящееся на земельном </w:t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lastRenderedPageBreak/>
              <w:t xml:space="preserve">участке с кадастровым номером 22:62:020302:50, площадью 264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</w:t>
            </w:r>
            <w:proofErr w:type="gram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библиотеки, здание гаража с земельным участком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2-3 квартал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г. Алейск, ул. Давыдова, 191, общая площадь здания библиотеки – 409,2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22:62:031006:41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здания гаража – 50,5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2017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proofErr w:type="gram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.. </w:t>
            </w:r>
            <w:proofErr w:type="gram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Кадастровый номер 22:62:031006:1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B669D4" w:rsidRPr="00B669D4" w:rsidTr="00B669D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4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проходной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сварочного цеха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конторы-гаража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гаража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с земельным участком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2-3 квартал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69D4" w:rsidRPr="00B669D4" w:rsidRDefault="00B669D4" w:rsidP="00B669D4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Адрес: г. Алейск, пер. Коммунальный, 13: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Здание проходной 17,6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22:62:020301:7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Здание сварочного цеха 39,9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22:62:020301:5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Здание конторы-гаража 892,7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22:62:020301:3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Здание гаража 259,9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22:62:020301:6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Площадь земельного участка 18750 </w:t>
            </w:r>
            <w:proofErr w:type="spellStart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B669D4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22:62:020301:2</w:t>
            </w:r>
            <w:r w:rsidRPr="00B669D4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B669D4" w:rsidRPr="00B669D4" w:rsidRDefault="00B669D4" w:rsidP="00B669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D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669D4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879FE"/>
    <w:rsid w:val="003F2986"/>
    <w:rsid w:val="00405556"/>
    <w:rsid w:val="0041487A"/>
    <w:rsid w:val="00506886"/>
    <w:rsid w:val="00523127"/>
    <w:rsid w:val="00600EA1"/>
    <w:rsid w:val="00602702"/>
    <w:rsid w:val="00673A60"/>
    <w:rsid w:val="00860516"/>
    <w:rsid w:val="009261DE"/>
    <w:rsid w:val="00A06800"/>
    <w:rsid w:val="00B669D4"/>
    <w:rsid w:val="00CB7A85"/>
    <w:rsid w:val="00CD5CE6"/>
    <w:rsid w:val="00CF3091"/>
    <w:rsid w:val="00E7201B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90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8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2023-09-15T01:45:00Z</dcterms:created>
  <dcterms:modified xsi:type="dcterms:W3CDTF">2023-09-15T01:45:00Z</dcterms:modified>
</cp:coreProperties>
</file>