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C6" w:rsidRDefault="007F26C6" w:rsidP="007F26C6">
      <w:pPr>
        <w:ind w:firstLine="5529"/>
        <w:rPr>
          <w:sz w:val="28"/>
          <w:szCs w:val="28"/>
        </w:rPr>
      </w:pPr>
      <w:bookmarkStart w:id="0" w:name="_GoBack"/>
      <w:bookmarkEnd w:id="0"/>
      <w:r>
        <w:rPr>
          <w:sz w:val="28"/>
          <w:szCs w:val="28"/>
        </w:rPr>
        <w:t>Приложение</w:t>
      </w:r>
    </w:p>
    <w:p w:rsidR="007F26C6" w:rsidRPr="00A11355" w:rsidRDefault="007F26C6" w:rsidP="007F26C6">
      <w:pPr>
        <w:ind w:firstLine="5529"/>
        <w:rPr>
          <w:sz w:val="28"/>
          <w:szCs w:val="28"/>
        </w:rPr>
      </w:pPr>
      <w:r>
        <w:rPr>
          <w:sz w:val="28"/>
          <w:szCs w:val="28"/>
        </w:rPr>
        <w:t>к п</w:t>
      </w:r>
      <w:r w:rsidRPr="00A11355">
        <w:rPr>
          <w:sz w:val="28"/>
          <w:szCs w:val="28"/>
        </w:rPr>
        <w:t>остановлени</w:t>
      </w:r>
      <w:r>
        <w:rPr>
          <w:sz w:val="28"/>
          <w:szCs w:val="28"/>
        </w:rPr>
        <w:t>ю</w:t>
      </w:r>
    </w:p>
    <w:p w:rsidR="007F26C6" w:rsidRPr="00703508" w:rsidRDefault="007F26C6" w:rsidP="007F26C6">
      <w:pPr>
        <w:ind w:firstLine="5529"/>
        <w:rPr>
          <w:sz w:val="28"/>
          <w:szCs w:val="28"/>
        </w:rPr>
      </w:pPr>
      <w:r w:rsidRPr="00703508">
        <w:rPr>
          <w:sz w:val="28"/>
          <w:szCs w:val="28"/>
        </w:rPr>
        <w:t xml:space="preserve">администрации города Алейска </w:t>
      </w:r>
    </w:p>
    <w:p w:rsidR="007F26C6" w:rsidRPr="00703508" w:rsidRDefault="007F26C6" w:rsidP="007F26C6">
      <w:pPr>
        <w:ind w:firstLine="5529"/>
        <w:rPr>
          <w:sz w:val="28"/>
          <w:szCs w:val="28"/>
        </w:rPr>
      </w:pPr>
      <w:r w:rsidRPr="00703508">
        <w:rPr>
          <w:sz w:val="28"/>
          <w:szCs w:val="28"/>
        </w:rPr>
        <w:t>от «</w:t>
      </w:r>
      <w:r w:rsidR="00BE2192">
        <w:rPr>
          <w:sz w:val="28"/>
          <w:szCs w:val="28"/>
        </w:rPr>
        <w:t>19</w:t>
      </w:r>
      <w:r>
        <w:rPr>
          <w:sz w:val="28"/>
          <w:szCs w:val="28"/>
        </w:rPr>
        <w:t>»</w:t>
      </w:r>
      <w:r w:rsidRPr="00703508">
        <w:rPr>
          <w:sz w:val="28"/>
          <w:szCs w:val="28"/>
        </w:rPr>
        <w:t xml:space="preserve"> </w:t>
      </w:r>
      <w:r w:rsidR="00BE2192">
        <w:rPr>
          <w:sz w:val="28"/>
          <w:szCs w:val="28"/>
        </w:rPr>
        <w:t>апреля</w:t>
      </w:r>
      <w:r>
        <w:rPr>
          <w:sz w:val="28"/>
          <w:szCs w:val="28"/>
        </w:rPr>
        <w:t xml:space="preserve"> </w:t>
      </w:r>
      <w:r w:rsidRPr="00703508">
        <w:rPr>
          <w:sz w:val="28"/>
          <w:szCs w:val="28"/>
        </w:rPr>
        <w:t>20</w:t>
      </w:r>
      <w:r w:rsidR="00BE2192">
        <w:rPr>
          <w:sz w:val="28"/>
          <w:szCs w:val="28"/>
        </w:rPr>
        <w:t>21</w:t>
      </w:r>
      <w:r w:rsidRPr="00703508">
        <w:rPr>
          <w:sz w:val="28"/>
          <w:szCs w:val="28"/>
        </w:rPr>
        <w:t xml:space="preserve"> г.  </w:t>
      </w:r>
      <w:r w:rsidRPr="00703508">
        <w:rPr>
          <w:sz w:val="28"/>
          <w:szCs w:val="28"/>
          <w:lang w:val="en-US"/>
        </w:rPr>
        <w:t>N</w:t>
      </w:r>
      <w:r w:rsidR="00BE2192">
        <w:rPr>
          <w:sz w:val="28"/>
          <w:szCs w:val="28"/>
        </w:rPr>
        <w:t xml:space="preserve"> 250</w:t>
      </w:r>
    </w:p>
    <w:p w:rsidR="00111AFD" w:rsidRPr="00CB2CB0" w:rsidRDefault="00111AFD" w:rsidP="00111AFD">
      <w:pPr>
        <w:pStyle w:val="ConsPlusTitle"/>
        <w:jc w:val="center"/>
      </w:pPr>
    </w:p>
    <w:p w:rsidR="00111AFD" w:rsidRPr="00CB2CB0" w:rsidRDefault="00111AFD" w:rsidP="00111AFD">
      <w:pPr>
        <w:pStyle w:val="ConsPlusTitle"/>
        <w:jc w:val="center"/>
      </w:pPr>
    </w:p>
    <w:p w:rsidR="00111AFD" w:rsidRPr="00CB2CB0" w:rsidRDefault="00111AFD" w:rsidP="00111AFD">
      <w:pPr>
        <w:pStyle w:val="ConsPlusTitle"/>
        <w:jc w:val="center"/>
      </w:pPr>
    </w:p>
    <w:p w:rsidR="00111AFD" w:rsidRPr="00CB2CB0" w:rsidRDefault="00111AFD" w:rsidP="00111AFD">
      <w:pPr>
        <w:pStyle w:val="ConsPlusTitle"/>
        <w:jc w:val="center"/>
      </w:pPr>
    </w:p>
    <w:p w:rsidR="00111AFD" w:rsidRPr="00CB2CB0" w:rsidRDefault="00111AFD" w:rsidP="00111AFD">
      <w:pPr>
        <w:pStyle w:val="ConsPlusTitle"/>
        <w:jc w:val="center"/>
      </w:pPr>
    </w:p>
    <w:p w:rsidR="00111AFD" w:rsidRPr="00CB2CB0" w:rsidRDefault="00111AFD" w:rsidP="00111AFD">
      <w:pPr>
        <w:pStyle w:val="ConsPlusTitle"/>
        <w:jc w:val="center"/>
      </w:pPr>
    </w:p>
    <w:p w:rsidR="00111AFD" w:rsidRPr="00CB2CB0" w:rsidRDefault="00111AFD" w:rsidP="00111AFD">
      <w:pPr>
        <w:pStyle w:val="ConsPlusTitle"/>
        <w:jc w:val="center"/>
      </w:pPr>
    </w:p>
    <w:p w:rsidR="00111AFD" w:rsidRPr="00CB2CB0" w:rsidRDefault="00111AFD" w:rsidP="00111AFD">
      <w:pPr>
        <w:pStyle w:val="ConsPlusTitle"/>
        <w:jc w:val="center"/>
      </w:pPr>
    </w:p>
    <w:p w:rsidR="00111AFD" w:rsidRPr="00A11355" w:rsidRDefault="00111AFD" w:rsidP="00111AFD">
      <w:pPr>
        <w:jc w:val="center"/>
        <w:rPr>
          <w:b/>
          <w:sz w:val="28"/>
          <w:szCs w:val="28"/>
        </w:rPr>
      </w:pPr>
    </w:p>
    <w:p w:rsidR="00111AFD" w:rsidRPr="00A11355" w:rsidRDefault="00111AFD" w:rsidP="0044254E">
      <w:pPr>
        <w:spacing w:line="276" w:lineRule="auto"/>
        <w:jc w:val="center"/>
        <w:rPr>
          <w:b/>
          <w:sz w:val="28"/>
          <w:szCs w:val="28"/>
        </w:rPr>
      </w:pPr>
      <w:r w:rsidRPr="00A11355">
        <w:rPr>
          <w:b/>
          <w:sz w:val="28"/>
          <w:szCs w:val="28"/>
        </w:rPr>
        <w:t>МУНИЦИПАЛЬНАЯ ПРОГРАММА</w:t>
      </w:r>
    </w:p>
    <w:p w:rsidR="00BE35E4" w:rsidRPr="00A32466" w:rsidRDefault="00BE35E4" w:rsidP="0044254E">
      <w:pPr>
        <w:spacing w:line="276" w:lineRule="auto"/>
        <w:jc w:val="center"/>
        <w:rPr>
          <w:b/>
          <w:bCs/>
          <w:sz w:val="28"/>
          <w:szCs w:val="28"/>
        </w:rPr>
      </w:pPr>
      <w:r w:rsidRPr="00A32466">
        <w:rPr>
          <w:b/>
          <w:bCs/>
          <w:sz w:val="28"/>
          <w:szCs w:val="28"/>
        </w:rPr>
        <w:t xml:space="preserve">«РАЗВИТИЕ </w:t>
      </w:r>
      <w:r w:rsidRPr="00753E82">
        <w:rPr>
          <w:b/>
          <w:bCs/>
          <w:sz w:val="28"/>
          <w:szCs w:val="28"/>
        </w:rPr>
        <w:t>О</w:t>
      </w:r>
      <w:r w:rsidRPr="00A32466">
        <w:rPr>
          <w:b/>
          <w:bCs/>
          <w:sz w:val="28"/>
          <w:szCs w:val="28"/>
        </w:rPr>
        <w:t xml:space="preserve">БЩЕСТВЕННОГО ЗДОРОВЬЯ НА ТЕРРИТОРИИ </w:t>
      </w:r>
      <w:r w:rsidRPr="00753E82">
        <w:rPr>
          <w:b/>
          <w:bCs/>
          <w:sz w:val="28"/>
          <w:szCs w:val="28"/>
        </w:rPr>
        <w:t>ГОРОДА АЛЕЙСКА</w:t>
      </w:r>
      <w:r>
        <w:rPr>
          <w:b/>
          <w:bCs/>
          <w:sz w:val="28"/>
          <w:szCs w:val="28"/>
        </w:rPr>
        <w:t xml:space="preserve"> </w:t>
      </w:r>
      <w:r w:rsidRPr="00A32466">
        <w:rPr>
          <w:b/>
          <w:bCs/>
          <w:sz w:val="28"/>
          <w:szCs w:val="28"/>
        </w:rPr>
        <w:t>НА 2021-2025 ГОДЫ»</w:t>
      </w:r>
    </w:p>
    <w:p w:rsidR="00111AFD" w:rsidRDefault="00111AFD" w:rsidP="00111AFD">
      <w:pPr>
        <w:spacing w:line="276" w:lineRule="auto"/>
        <w:jc w:val="center"/>
        <w:rPr>
          <w:b/>
          <w:sz w:val="28"/>
          <w:szCs w:val="28"/>
        </w:rPr>
      </w:pPr>
    </w:p>
    <w:p w:rsidR="00111AFD" w:rsidRDefault="00111AFD" w:rsidP="00111AFD">
      <w:pPr>
        <w:ind w:right="11"/>
        <w:jc w:val="center"/>
        <w:rPr>
          <w:b/>
          <w:bCs/>
          <w:caps/>
          <w:sz w:val="28"/>
          <w:szCs w:val="28"/>
        </w:rPr>
      </w:pPr>
      <w:r w:rsidRPr="00CB2CB0">
        <w:br w:type="page"/>
      </w:r>
      <w:r w:rsidRPr="005A226E">
        <w:rPr>
          <w:b/>
          <w:bCs/>
          <w:caps/>
          <w:sz w:val="28"/>
          <w:szCs w:val="28"/>
        </w:rPr>
        <w:lastRenderedPageBreak/>
        <w:t>Паспорт</w:t>
      </w:r>
    </w:p>
    <w:p w:rsidR="00111AFD" w:rsidRPr="00A32466" w:rsidRDefault="00111AFD" w:rsidP="00111AFD">
      <w:pPr>
        <w:jc w:val="center"/>
        <w:rPr>
          <w:b/>
          <w:bCs/>
          <w:sz w:val="28"/>
          <w:szCs w:val="28"/>
        </w:rPr>
      </w:pPr>
      <w:r w:rsidRPr="005A226E">
        <w:rPr>
          <w:b/>
          <w:bCs/>
          <w:sz w:val="28"/>
          <w:szCs w:val="28"/>
        </w:rPr>
        <w:t>муниципальной программы</w:t>
      </w:r>
      <w:r>
        <w:rPr>
          <w:b/>
          <w:bCs/>
          <w:sz w:val="28"/>
          <w:szCs w:val="28"/>
        </w:rPr>
        <w:t xml:space="preserve"> </w:t>
      </w:r>
      <w:r w:rsidRPr="00A32466">
        <w:rPr>
          <w:b/>
          <w:bCs/>
          <w:sz w:val="28"/>
          <w:szCs w:val="28"/>
        </w:rPr>
        <w:t xml:space="preserve">«Развитие </w:t>
      </w:r>
      <w:r w:rsidRPr="00753E82">
        <w:rPr>
          <w:b/>
          <w:bCs/>
          <w:sz w:val="28"/>
          <w:szCs w:val="28"/>
        </w:rPr>
        <w:t>о</w:t>
      </w:r>
      <w:r w:rsidRPr="00A32466">
        <w:rPr>
          <w:b/>
          <w:bCs/>
          <w:sz w:val="28"/>
          <w:szCs w:val="28"/>
        </w:rPr>
        <w:t xml:space="preserve">бщественного здоровья на территории </w:t>
      </w:r>
      <w:r w:rsidRPr="00753E82">
        <w:rPr>
          <w:b/>
          <w:bCs/>
          <w:sz w:val="28"/>
          <w:szCs w:val="28"/>
        </w:rPr>
        <w:t>города Алейска</w:t>
      </w:r>
      <w:r>
        <w:rPr>
          <w:b/>
          <w:bCs/>
          <w:sz w:val="28"/>
          <w:szCs w:val="28"/>
        </w:rPr>
        <w:t xml:space="preserve"> </w:t>
      </w:r>
      <w:r w:rsidRPr="00A32466">
        <w:rPr>
          <w:b/>
          <w:bCs/>
          <w:sz w:val="28"/>
          <w:szCs w:val="28"/>
        </w:rPr>
        <w:t>на 2021-2025 годы»</w:t>
      </w:r>
    </w:p>
    <w:p w:rsidR="00111AFD" w:rsidRPr="00FF0B34" w:rsidRDefault="00111AFD" w:rsidP="00111AFD">
      <w:pPr>
        <w:ind w:right="11"/>
        <w:jc w:val="center"/>
        <w:rPr>
          <w:b/>
          <w:bCs/>
          <w:caps/>
          <w:sz w:val="28"/>
          <w:szCs w:val="28"/>
        </w:rPr>
      </w:pPr>
    </w:p>
    <w:p w:rsidR="00111AFD" w:rsidRPr="005A226E" w:rsidRDefault="00111AFD" w:rsidP="00111AFD">
      <w:pPr>
        <w:jc w:val="center"/>
        <w:rPr>
          <w:b/>
          <w:bCs/>
          <w:sz w:val="28"/>
          <w:szCs w:val="28"/>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6141"/>
      </w:tblGrid>
      <w:tr w:rsidR="00111AFD" w:rsidRPr="005A226E" w:rsidTr="009330F3">
        <w:trPr>
          <w:trHeight w:val="587"/>
        </w:trPr>
        <w:tc>
          <w:tcPr>
            <w:tcW w:w="3575" w:type="dxa"/>
          </w:tcPr>
          <w:p w:rsidR="00111AFD" w:rsidRPr="005A226E" w:rsidRDefault="00111AFD" w:rsidP="00F559A4">
            <w:pPr>
              <w:autoSpaceDE w:val="0"/>
              <w:autoSpaceDN w:val="0"/>
              <w:adjustRightInd w:val="0"/>
              <w:jc w:val="both"/>
              <w:rPr>
                <w:sz w:val="28"/>
                <w:szCs w:val="28"/>
              </w:rPr>
            </w:pPr>
            <w:r w:rsidRPr="005A226E">
              <w:rPr>
                <w:sz w:val="28"/>
                <w:szCs w:val="28"/>
              </w:rPr>
              <w:t>Ответственный исполнитель</w:t>
            </w:r>
          </w:p>
          <w:p w:rsidR="00111AFD" w:rsidRPr="005A226E" w:rsidRDefault="00111AFD" w:rsidP="00F559A4">
            <w:pPr>
              <w:autoSpaceDE w:val="0"/>
              <w:autoSpaceDN w:val="0"/>
              <w:adjustRightInd w:val="0"/>
              <w:jc w:val="both"/>
              <w:rPr>
                <w:sz w:val="28"/>
                <w:szCs w:val="28"/>
              </w:rPr>
            </w:pPr>
            <w:r w:rsidRPr="005A226E">
              <w:rPr>
                <w:sz w:val="28"/>
                <w:szCs w:val="28"/>
              </w:rPr>
              <w:t>программы</w:t>
            </w:r>
          </w:p>
        </w:tc>
        <w:tc>
          <w:tcPr>
            <w:tcW w:w="6141" w:type="dxa"/>
          </w:tcPr>
          <w:p w:rsidR="00111AFD" w:rsidRDefault="00111AFD" w:rsidP="00F559A4">
            <w:pPr>
              <w:shd w:val="clear" w:color="auto" w:fill="FFFFFF"/>
              <w:spacing w:after="225" w:line="240" w:lineRule="atLeast"/>
              <w:outlineLvl w:val="0"/>
              <w:rPr>
                <w:sz w:val="28"/>
                <w:szCs w:val="28"/>
              </w:rPr>
            </w:pPr>
            <w:r>
              <w:rPr>
                <w:sz w:val="28"/>
                <w:szCs w:val="28"/>
              </w:rPr>
              <w:t>Комитет по</w:t>
            </w:r>
            <w:r w:rsidRPr="005A226E">
              <w:rPr>
                <w:sz w:val="28"/>
                <w:szCs w:val="28"/>
              </w:rPr>
              <w:t xml:space="preserve"> культур</w:t>
            </w:r>
            <w:r>
              <w:rPr>
                <w:sz w:val="28"/>
                <w:szCs w:val="28"/>
              </w:rPr>
              <w:t>е и</w:t>
            </w:r>
            <w:r w:rsidRPr="005A226E">
              <w:rPr>
                <w:sz w:val="28"/>
                <w:szCs w:val="28"/>
              </w:rPr>
              <w:t xml:space="preserve"> спорт</w:t>
            </w:r>
            <w:r>
              <w:rPr>
                <w:sz w:val="28"/>
                <w:szCs w:val="28"/>
              </w:rPr>
              <w:t>у</w:t>
            </w:r>
            <w:r w:rsidRPr="005A226E">
              <w:rPr>
                <w:sz w:val="28"/>
                <w:szCs w:val="28"/>
              </w:rPr>
              <w:t xml:space="preserve"> администрации </w:t>
            </w:r>
            <w:r>
              <w:rPr>
                <w:sz w:val="28"/>
                <w:szCs w:val="28"/>
              </w:rPr>
              <w:t>города Алейска</w:t>
            </w:r>
          </w:p>
          <w:p w:rsidR="00111AFD" w:rsidRPr="005A226E" w:rsidRDefault="00111AFD" w:rsidP="00F559A4">
            <w:pPr>
              <w:autoSpaceDE w:val="0"/>
              <w:autoSpaceDN w:val="0"/>
              <w:adjustRightInd w:val="0"/>
              <w:jc w:val="both"/>
              <w:rPr>
                <w:sz w:val="28"/>
                <w:szCs w:val="28"/>
              </w:rPr>
            </w:pPr>
          </w:p>
        </w:tc>
      </w:tr>
      <w:tr w:rsidR="00111AFD" w:rsidRPr="005A226E" w:rsidTr="009330F3">
        <w:trPr>
          <w:trHeight w:val="587"/>
        </w:trPr>
        <w:tc>
          <w:tcPr>
            <w:tcW w:w="3575" w:type="dxa"/>
          </w:tcPr>
          <w:p w:rsidR="00111AFD" w:rsidRPr="005A226E" w:rsidRDefault="00111AFD" w:rsidP="00F559A4">
            <w:pPr>
              <w:autoSpaceDE w:val="0"/>
              <w:autoSpaceDN w:val="0"/>
              <w:adjustRightInd w:val="0"/>
              <w:jc w:val="both"/>
              <w:rPr>
                <w:sz w:val="28"/>
                <w:szCs w:val="28"/>
              </w:rPr>
            </w:pPr>
            <w:r w:rsidRPr="005A226E">
              <w:rPr>
                <w:sz w:val="28"/>
                <w:szCs w:val="28"/>
              </w:rPr>
              <w:t>Соисполнители программы</w:t>
            </w:r>
          </w:p>
        </w:tc>
        <w:tc>
          <w:tcPr>
            <w:tcW w:w="6141" w:type="dxa"/>
          </w:tcPr>
          <w:p w:rsidR="00111AFD" w:rsidRPr="003200FA" w:rsidRDefault="00B97D55" w:rsidP="00F559A4">
            <w:pPr>
              <w:shd w:val="clear" w:color="auto" w:fill="FFFFFF"/>
              <w:spacing w:beforeAutospacing="1" w:line="255" w:lineRule="atLeast"/>
              <w:textAlignment w:val="top"/>
              <w:rPr>
                <w:sz w:val="28"/>
                <w:szCs w:val="28"/>
              </w:rPr>
            </w:pPr>
            <w:r>
              <w:rPr>
                <w:sz w:val="28"/>
                <w:szCs w:val="28"/>
              </w:rPr>
              <w:t>КГБУЗ «Алейская центральная районная больница»</w:t>
            </w:r>
          </w:p>
        </w:tc>
      </w:tr>
      <w:tr w:rsidR="00111AFD" w:rsidRPr="005A226E" w:rsidTr="009330F3">
        <w:trPr>
          <w:trHeight w:val="587"/>
        </w:trPr>
        <w:tc>
          <w:tcPr>
            <w:tcW w:w="3575" w:type="dxa"/>
          </w:tcPr>
          <w:p w:rsidR="00111AFD" w:rsidRPr="005A226E" w:rsidRDefault="00111AFD" w:rsidP="00F559A4">
            <w:pPr>
              <w:autoSpaceDE w:val="0"/>
              <w:autoSpaceDN w:val="0"/>
              <w:adjustRightInd w:val="0"/>
              <w:jc w:val="both"/>
              <w:rPr>
                <w:sz w:val="28"/>
                <w:szCs w:val="28"/>
              </w:rPr>
            </w:pPr>
            <w:r>
              <w:rPr>
                <w:sz w:val="28"/>
                <w:szCs w:val="28"/>
              </w:rPr>
              <w:t>Участники программы</w:t>
            </w:r>
          </w:p>
        </w:tc>
        <w:tc>
          <w:tcPr>
            <w:tcW w:w="6141" w:type="dxa"/>
          </w:tcPr>
          <w:p w:rsidR="00111AFD" w:rsidRDefault="00B97D55" w:rsidP="00580FE1">
            <w:pPr>
              <w:jc w:val="both"/>
              <w:rPr>
                <w:sz w:val="28"/>
                <w:szCs w:val="28"/>
              </w:rPr>
            </w:pPr>
            <w:r>
              <w:rPr>
                <w:sz w:val="28"/>
                <w:szCs w:val="28"/>
              </w:rPr>
              <w:t>А</w:t>
            </w:r>
            <w:r w:rsidR="00111AFD">
              <w:rPr>
                <w:sz w:val="28"/>
                <w:szCs w:val="28"/>
              </w:rPr>
              <w:t>дминистрации города</w:t>
            </w:r>
            <w:r>
              <w:rPr>
                <w:sz w:val="28"/>
                <w:szCs w:val="28"/>
              </w:rPr>
              <w:t xml:space="preserve"> Алейска</w:t>
            </w:r>
            <w:r w:rsidR="00111AFD">
              <w:rPr>
                <w:sz w:val="28"/>
                <w:szCs w:val="28"/>
              </w:rPr>
              <w:t>;</w:t>
            </w:r>
          </w:p>
          <w:p w:rsidR="00111AFD" w:rsidRDefault="00111AFD" w:rsidP="00580FE1">
            <w:pPr>
              <w:jc w:val="both"/>
              <w:rPr>
                <w:sz w:val="28"/>
                <w:szCs w:val="28"/>
              </w:rPr>
            </w:pPr>
            <w:r>
              <w:rPr>
                <w:sz w:val="28"/>
                <w:szCs w:val="28"/>
              </w:rPr>
              <w:t>Комитет по образованию и делам молодежи администрации города Алейска</w:t>
            </w:r>
            <w:r w:rsidRPr="005A226E">
              <w:rPr>
                <w:sz w:val="28"/>
                <w:szCs w:val="28"/>
              </w:rPr>
              <w:t>;</w:t>
            </w:r>
          </w:p>
          <w:p w:rsidR="00111AFD" w:rsidRDefault="00111AFD" w:rsidP="00580FE1">
            <w:pPr>
              <w:jc w:val="both"/>
              <w:rPr>
                <w:sz w:val="28"/>
                <w:szCs w:val="28"/>
              </w:rPr>
            </w:pPr>
            <w:r w:rsidRPr="003200FA">
              <w:rPr>
                <w:sz w:val="28"/>
                <w:szCs w:val="28"/>
              </w:rPr>
              <w:t>Комиссия по делам несовершеннолетних и защите их прав при администраци</w:t>
            </w:r>
            <w:r>
              <w:rPr>
                <w:sz w:val="28"/>
                <w:szCs w:val="28"/>
              </w:rPr>
              <w:t>и города Алейска (по согласованию);</w:t>
            </w:r>
          </w:p>
          <w:p w:rsidR="00111AFD" w:rsidRDefault="00111AFD" w:rsidP="00580FE1">
            <w:pPr>
              <w:jc w:val="both"/>
              <w:rPr>
                <w:sz w:val="28"/>
                <w:szCs w:val="28"/>
              </w:rPr>
            </w:pPr>
            <w:r>
              <w:rPr>
                <w:sz w:val="28"/>
                <w:szCs w:val="28"/>
              </w:rPr>
              <w:t>Газета «Маяк труда»</w:t>
            </w:r>
            <w:r w:rsidR="00B97D55">
              <w:rPr>
                <w:sz w:val="28"/>
                <w:szCs w:val="28"/>
              </w:rPr>
              <w:t xml:space="preserve"> (по согласованию)</w:t>
            </w:r>
            <w:r w:rsidR="00FC24DF">
              <w:rPr>
                <w:sz w:val="28"/>
                <w:szCs w:val="28"/>
              </w:rPr>
              <w:t>;</w:t>
            </w:r>
          </w:p>
          <w:p w:rsidR="00B97D55" w:rsidRDefault="00685B51" w:rsidP="00580FE1">
            <w:pPr>
              <w:jc w:val="both"/>
              <w:rPr>
                <w:sz w:val="28"/>
                <w:szCs w:val="28"/>
              </w:rPr>
            </w:pPr>
            <w:r>
              <w:rPr>
                <w:sz w:val="28"/>
                <w:szCs w:val="28"/>
              </w:rPr>
              <w:t>Организации и предприятия города (по согласованию)</w:t>
            </w:r>
          </w:p>
        </w:tc>
      </w:tr>
      <w:tr w:rsidR="00111AFD" w:rsidRPr="005A226E" w:rsidTr="009330F3">
        <w:trPr>
          <w:trHeight w:val="587"/>
        </w:trPr>
        <w:tc>
          <w:tcPr>
            <w:tcW w:w="3575" w:type="dxa"/>
          </w:tcPr>
          <w:p w:rsidR="00111AFD" w:rsidRPr="005A226E" w:rsidRDefault="00111AFD" w:rsidP="00F559A4">
            <w:pPr>
              <w:autoSpaceDE w:val="0"/>
              <w:autoSpaceDN w:val="0"/>
              <w:adjustRightInd w:val="0"/>
              <w:jc w:val="both"/>
              <w:rPr>
                <w:sz w:val="28"/>
                <w:szCs w:val="28"/>
              </w:rPr>
            </w:pPr>
            <w:r w:rsidRPr="005A226E">
              <w:rPr>
                <w:sz w:val="28"/>
                <w:szCs w:val="28"/>
              </w:rPr>
              <w:t>Подпрограммы программы</w:t>
            </w:r>
          </w:p>
        </w:tc>
        <w:tc>
          <w:tcPr>
            <w:tcW w:w="6141" w:type="dxa"/>
          </w:tcPr>
          <w:p w:rsidR="00111AFD" w:rsidRPr="00453156" w:rsidRDefault="00111AFD" w:rsidP="00F559A4">
            <w:pPr>
              <w:autoSpaceDE w:val="0"/>
              <w:autoSpaceDN w:val="0"/>
              <w:adjustRightInd w:val="0"/>
              <w:jc w:val="both"/>
              <w:rPr>
                <w:sz w:val="28"/>
                <w:szCs w:val="28"/>
              </w:rPr>
            </w:pPr>
            <w:r w:rsidRPr="00453156">
              <w:rPr>
                <w:sz w:val="28"/>
                <w:szCs w:val="28"/>
              </w:rPr>
              <w:t>Подпрограммы отсутствуют</w:t>
            </w:r>
          </w:p>
        </w:tc>
      </w:tr>
      <w:tr w:rsidR="00111AFD" w:rsidRPr="005A226E" w:rsidTr="009330F3">
        <w:trPr>
          <w:trHeight w:val="587"/>
        </w:trPr>
        <w:tc>
          <w:tcPr>
            <w:tcW w:w="3575" w:type="dxa"/>
          </w:tcPr>
          <w:p w:rsidR="00111AFD" w:rsidRPr="005A226E" w:rsidRDefault="00111AFD" w:rsidP="00F559A4">
            <w:pPr>
              <w:autoSpaceDE w:val="0"/>
              <w:autoSpaceDN w:val="0"/>
              <w:adjustRightInd w:val="0"/>
              <w:jc w:val="both"/>
              <w:rPr>
                <w:sz w:val="28"/>
                <w:szCs w:val="28"/>
              </w:rPr>
            </w:pPr>
            <w:r w:rsidRPr="00967C38">
              <w:rPr>
                <w:sz w:val="28"/>
                <w:szCs w:val="28"/>
              </w:rPr>
              <w:t>Программно-целевые инструменты программы</w:t>
            </w:r>
          </w:p>
        </w:tc>
        <w:tc>
          <w:tcPr>
            <w:tcW w:w="6141" w:type="dxa"/>
          </w:tcPr>
          <w:p w:rsidR="00111AFD" w:rsidRPr="0044254E" w:rsidRDefault="00111AFD" w:rsidP="00FC24DF">
            <w:pPr>
              <w:autoSpaceDE w:val="0"/>
              <w:autoSpaceDN w:val="0"/>
              <w:adjustRightInd w:val="0"/>
              <w:jc w:val="both"/>
              <w:rPr>
                <w:sz w:val="28"/>
                <w:szCs w:val="28"/>
              </w:rPr>
            </w:pPr>
            <w:r w:rsidRPr="0044254E">
              <w:rPr>
                <w:sz w:val="28"/>
                <w:szCs w:val="28"/>
              </w:rPr>
              <w:t>Региональный проект «Формирование системы мотивации граждан к здоровому образу жизни, включая здоровое питание и отказ от вредных привычек» на 2019-2024 года</w:t>
            </w:r>
            <w:r w:rsidR="00BE35E4" w:rsidRPr="0044254E">
              <w:rPr>
                <w:sz w:val="28"/>
                <w:szCs w:val="28"/>
              </w:rPr>
              <w:t xml:space="preserve">, введен Постановлением </w:t>
            </w:r>
            <w:r w:rsidR="00BB12FD" w:rsidRPr="0044254E">
              <w:rPr>
                <w:sz w:val="28"/>
                <w:szCs w:val="28"/>
              </w:rPr>
              <w:t>Правительства</w:t>
            </w:r>
            <w:r w:rsidR="00FC24DF">
              <w:rPr>
                <w:sz w:val="28"/>
                <w:szCs w:val="28"/>
              </w:rPr>
              <w:t xml:space="preserve"> </w:t>
            </w:r>
            <w:r w:rsidR="00BB12FD" w:rsidRPr="0044254E">
              <w:rPr>
                <w:sz w:val="28"/>
                <w:szCs w:val="28"/>
              </w:rPr>
              <w:t>Алтайского края</w:t>
            </w:r>
            <w:r w:rsidR="00BE35E4" w:rsidRPr="0044254E">
              <w:rPr>
                <w:sz w:val="28"/>
                <w:szCs w:val="28"/>
              </w:rPr>
              <w:t> от 13.07.2020</w:t>
            </w:r>
            <w:r w:rsidR="00C363EE" w:rsidRPr="0044254E">
              <w:rPr>
                <w:sz w:val="28"/>
                <w:szCs w:val="28"/>
              </w:rPr>
              <w:t xml:space="preserve"> </w:t>
            </w:r>
            <w:r w:rsidR="00BB12FD" w:rsidRPr="0044254E">
              <w:rPr>
                <w:sz w:val="28"/>
                <w:szCs w:val="28"/>
              </w:rPr>
              <w:t>N303</w:t>
            </w:r>
          </w:p>
        </w:tc>
      </w:tr>
      <w:tr w:rsidR="00C75A29" w:rsidRPr="005A226E" w:rsidTr="009330F3">
        <w:trPr>
          <w:trHeight w:val="587"/>
        </w:trPr>
        <w:tc>
          <w:tcPr>
            <w:tcW w:w="3575" w:type="dxa"/>
          </w:tcPr>
          <w:p w:rsidR="00C75A29" w:rsidRPr="005A226E" w:rsidRDefault="00C75A29" w:rsidP="00C75A29">
            <w:pPr>
              <w:autoSpaceDE w:val="0"/>
              <w:autoSpaceDN w:val="0"/>
              <w:adjustRightInd w:val="0"/>
              <w:jc w:val="both"/>
              <w:rPr>
                <w:sz w:val="28"/>
                <w:szCs w:val="28"/>
              </w:rPr>
            </w:pPr>
            <w:r w:rsidRPr="005A226E">
              <w:rPr>
                <w:sz w:val="28"/>
                <w:szCs w:val="28"/>
              </w:rPr>
              <w:t>Цел</w:t>
            </w:r>
            <w:r>
              <w:rPr>
                <w:sz w:val="28"/>
                <w:szCs w:val="28"/>
              </w:rPr>
              <w:t>ь</w:t>
            </w:r>
            <w:r w:rsidRPr="005A226E">
              <w:rPr>
                <w:sz w:val="28"/>
                <w:szCs w:val="28"/>
              </w:rPr>
              <w:t xml:space="preserve"> программы</w:t>
            </w:r>
          </w:p>
        </w:tc>
        <w:tc>
          <w:tcPr>
            <w:tcW w:w="6141" w:type="dxa"/>
          </w:tcPr>
          <w:p w:rsidR="00C75A29" w:rsidRPr="00135B81" w:rsidRDefault="00C75A29" w:rsidP="00C75A29">
            <w:pPr>
              <w:jc w:val="both"/>
              <w:rPr>
                <w:sz w:val="28"/>
                <w:szCs w:val="28"/>
              </w:rPr>
            </w:pPr>
            <w:r w:rsidRPr="00135B81">
              <w:rPr>
                <w:sz w:val="28"/>
                <w:szCs w:val="28"/>
              </w:rPr>
              <w:t>- Снижение уровня заболеваемости, смертности и инвалидности, вызванной поддающимися профилактике и предотвратимыми неинфекционными и инфекционными заболеваниями путем обеспечения межсекторального сотрудничества и системной работы на муниципальном уровне, которая позволит населению достичь наивысшего уровня здоровья и производительности в каждой возрастной и социальной группах</w:t>
            </w:r>
            <w:r w:rsidR="006A3419">
              <w:rPr>
                <w:sz w:val="28"/>
                <w:szCs w:val="28"/>
              </w:rPr>
              <w:t>, а также</w:t>
            </w:r>
          </w:p>
          <w:p w:rsidR="00C75A29" w:rsidRPr="009B0F90" w:rsidRDefault="006A3419" w:rsidP="00FA1143">
            <w:pPr>
              <w:pStyle w:val="formattext"/>
              <w:shd w:val="clear" w:color="auto" w:fill="FFFFFF"/>
              <w:spacing w:before="0" w:beforeAutospacing="0" w:after="0" w:afterAutospacing="0" w:line="236" w:lineRule="atLeast"/>
              <w:jc w:val="both"/>
              <w:textAlignment w:val="baseline"/>
              <w:rPr>
                <w:strike/>
                <w:sz w:val="28"/>
                <w:szCs w:val="28"/>
              </w:rPr>
            </w:pPr>
            <w:r>
              <w:rPr>
                <w:spacing w:val="1"/>
                <w:sz w:val="28"/>
                <w:szCs w:val="28"/>
              </w:rPr>
              <w:t>у</w:t>
            </w:r>
            <w:r w:rsidR="00C75A29" w:rsidRPr="00135B81">
              <w:rPr>
                <w:spacing w:val="1"/>
                <w:sz w:val="28"/>
                <w:szCs w:val="28"/>
              </w:rPr>
              <w:t>величение доли граждан, ведущих здоровый образ жизни</w:t>
            </w:r>
            <w:r w:rsidR="00F878D3">
              <w:rPr>
                <w:spacing w:val="1"/>
                <w:sz w:val="28"/>
                <w:szCs w:val="28"/>
              </w:rPr>
              <w:t>.</w:t>
            </w:r>
          </w:p>
        </w:tc>
      </w:tr>
      <w:tr w:rsidR="00C75A29" w:rsidRPr="005A226E" w:rsidTr="009330F3">
        <w:trPr>
          <w:trHeight w:val="587"/>
        </w:trPr>
        <w:tc>
          <w:tcPr>
            <w:tcW w:w="3575" w:type="dxa"/>
          </w:tcPr>
          <w:p w:rsidR="00C75A29" w:rsidRPr="005A226E" w:rsidRDefault="00C75A29" w:rsidP="00C75A29">
            <w:pPr>
              <w:autoSpaceDE w:val="0"/>
              <w:autoSpaceDN w:val="0"/>
              <w:adjustRightInd w:val="0"/>
              <w:jc w:val="both"/>
              <w:rPr>
                <w:sz w:val="28"/>
                <w:szCs w:val="28"/>
              </w:rPr>
            </w:pPr>
            <w:r w:rsidRPr="005A226E">
              <w:rPr>
                <w:sz w:val="28"/>
                <w:szCs w:val="28"/>
              </w:rPr>
              <w:t>Задачи программы</w:t>
            </w:r>
          </w:p>
        </w:tc>
        <w:tc>
          <w:tcPr>
            <w:tcW w:w="6141" w:type="dxa"/>
          </w:tcPr>
          <w:p w:rsidR="00C120D7" w:rsidRPr="00F878D3" w:rsidRDefault="00C75A29" w:rsidP="00C75A29">
            <w:pPr>
              <w:jc w:val="both"/>
              <w:rPr>
                <w:sz w:val="28"/>
                <w:szCs w:val="28"/>
              </w:rPr>
            </w:pPr>
            <w:r w:rsidRPr="00F878D3">
              <w:rPr>
                <w:b/>
                <w:sz w:val="28"/>
                <w:szCs w:val="28"/>
              </w:rPr>
              <w:t>Задача 1.</w:t>
            </w:r>
            <w:r w:rsidRPr="00F878D3">
              <w:rPr>
                <w:sz w:val="28"/>
                <w:szCs w:val="28"/>
              </w:rPr>
              <w:t xml:space="preserve"> </w:t>
            </w:r>
            <w:r w:rsidR="00C120D7" w:rsidRPr="00F878D3">
              <w:rPr>
                <w:bCs/>
                <w:sz w:val="28"/>
                <w:szCs w:val="28"/>
              </w:rPr>
              <w:t xml:space="preserve">Создание и развитие </w:t>
            </w:r>
            <w:r w:rsidR="00C120D7" w:rsidRPr="00F878D3">
              <w:rPr>
                <w:sz w:val="28"/>
                <w:szCs w:val="28"/>
              </w:rPr>
              <w:t xml:space="preserve">механизма межведомственного взаимодействия в создании условий для профилактики неинфекционных и инфекционных заболеваний, формирования </w:t>
            </w:r>
            <w:r w:rsidR="00C120D7" w:rsidRPr="00F878D3">
              <w:rPr>
                <w:sz w:val="28"/>
                <w:szCs w:val="28"/>
              </w:rPr>
              <w:lastRenderedPageBreak/>
              <w:t>потребности и ведения населением здорового о</w:t>
            </w:r>
            <w:r w:rsidR="00C120D7" w:rsidRPr="00F878D3">
              <w:rPr>
                <w:sz w:val="28"/>
                <w:szCs w:val="28"/>
              </w:rPr>
              <w:t>б</w:t>
            </w:r>
            <w:r w:rsidR="00C120D7" w:rsidRPr="00F878D3">
              <w:rPr>
                <w:sz w:val="28"/>
                <w:szCs w:val="28"/>
              </w:rPr>
              <w:t>раза жизни</w:t>
            </w:r>
          </w:p>
          <w:p w:rsidR="00C75A29" w:rsidRPr="00F878D3" w:rsidRDefault="00C75A29" w:rsidP="00C75A29">
            <w:pPr>
              <w:jc w:val="both"/>
              <w:rPr>
                <w:spacing w:val="1"/>
                <w:sz w:val="28"/>
                <w:szCs w:val="28"/>
                <w:shd w:val="clear" w:color="auto" w:fill="FFFFFF"/>
              </w:rPr>
            </w:pPr>
            <w:r w:rsidRPr="00F878D3">
              <w:rPr>
                <w:b/>
                <w:sz w:val="28"/>
                <w:szCs w:val="28"/>
              </w:rPr>
              <w:t>Задача 2</w:t>
            </w:r>
            <w:r w:rsidRPr="00F878D3">
              <w:rPr>
                <w:sz w:val="28"/>
                <w:szCs w:val="28"/>
              </w:rPr>
              <w:t>. Формирование системы мотивации граждан к здоровому образу жизни, включая здоровое питание и отказ от вредных привычек;</w:t>
            </w:r>
          </w:p>
          <w:p w:rsidR="008E6889" w:rsidRPr="00F878D3" w:rsidRDefault="00C75A29" w:rsidP="00C75A29">
            <w:pPr>
              <w:jc w:val="both"/>
              <w:rPr>
                <w:strike/>
                <w:spacing w:val="1"/>
                <w:sz w:val="28"/>
                <w:szCs w:val="28"/>
                <w:shd w:val="clear" w:color="auto" w:fill="FFFFFF"/>
              </w:rPr>
            </w:pPr>
            <w:r w:rsidRPr="00F878D3">
              <w:rPr>
                <w:b/>
                <w:spacing w:val="1"/>
                <w:sz w:val="28"/>
                <w:szCs w:val="28"/>
                <w:shd w:val="clear" w:color="auto" w:fill="FFFFFF"/>
              </w:rPr>
              <w:t>Задача 3</w:t>
            </w:r>
            <w:r w:rsidRPr="00F878D3">
              <w:rPr>
                <w:spacing w:val="1"/>
                <w:sz w:val="28"/>
                <w:szCs w:val="28"/>
                <w:shd w:val="clear" w:color="auto" w:fill="FFFFFF"/>
              </w:rPr>
              <w:t xml:space="preserve">. </w:t>
            </w:r>
            <w:r w:rsidR="008E6889" w:rsidRPr="00F878D3">
              <w:rPr>
                <w:sz w:val="28"/>
                <w:szCs w:val="28"/>
              </w:rPr>
              <w:t>Проведение мероприятий по профилактике заболеваний и формир</w:t>
            </w:r>
            <w:r w:rsidR="008E6889" w:rsidRPr="00F878D3">
              <w:rPr>
                <w:sz w:val="28"/>
                <w:szCs w:val="28"/>
              </w:rPr>
              <w:t>о</w:t>
            </w:r>
            <w:r w:rsidR="008E6889" w:rsidRPr="00F878D3">
              <w:rPr>
                <w:sz w:val="28"/>
                <w:szCs w:val="28"/>
              </w:rPr>
              <w:t>ванию здорового образа жизни граждан города</w:t>
            </w:r>
          </w:p>
          <w:p w:rsidR="00C120D7" w:rsidRPr="00F878D3" w:rsidRDefault="00C75A29" w:rsidP="00C120D7">
            <w:pPr>
              <w:autoSpaceDE w:val="0"/>
              <w:autoSpaceDN w:val="0"/>
              <w:adjustRightInd w:val="0"/>
              <w:jc w:val="both"/>
              <w:rPr>
                <w:sz w:val="28"/>
                <w:szCs w:val="28"/>
              </w:rPr>
            </w:pPr>
            <w:r w:rsidRPr="00F878D3">
              <w:rPr>
                <w:b/>
                <w:spacing w:val="1"/>
                <w:sz w:val="28"/>
                <w:szCs w:val="28"/>
                <w:shd w:val="clear" w:color="auto" w:fill="FFFFFF"/>
              </w:rPr>
              <w:t>Задача 4</w:t>
            </w:r>
            <w:r w:rsidRPr="00F878D3">
              <w:rPr>
                <w:spacing w:val="1"/>
                <w:sz w:val="28"/>
                <w:szCs w:val="28"/>
                <w:shd w:val="clear" w:color="auto" w:fill="FFFFFF"/>
              </w:rPr>
              <w:t xml:space="preserve">. </w:t>
            </w:r>
            <w:r w:rsidRPr="00F878D3">
              <w:rPr>
                <w:sz w:val="28"/>
                <w:szCs w:val="28"/>
              </w:rPr>
              <w:t>Проведение мероприятий, направленных на обеспечение диспансеризации и профилактических осмотров определенных групп взрослого населения.</w:t>
            </w:r>
          </w:p>
        </w:tc>
      </w:tr>
      <w:tr w:rsidR="00FA1143" w:rsidRPr="005A226E" w:rsidTr="009330F3">
        <w:trPr>
          <w:trHeight w:val="790"/>
        </w:trPr>
        <w:tc>
          <w:tcPr>
            <w:tcW w:w="3575" w:type="dxa"/>
            <w:vMerge w:val="restart"/>
          </w:tcPr>
          <w:p w:rsidR="00FA1143" w:rsidRPr="005A226E" w:rsidRDefault="00FA1143" w:rsidP="009330F3">
            <w:pPr>
              <w:autoSpaceDE w:val="0"/>
              <w:autoSpaceDN w:val="0"/>
              <w:adjustRightInd w:val="0"/>
              <w:jc w:val="both"/>
              <w:rPr>
                <w:sz w:val="28"/>
                <w:szCs w:val="28"/>
              </w:rPr>
            </w:pPr>
            <w:r w:rsidRPr="00967C38">
              <w:rPr>
                <w:sz w:val="28"/>
                <w:szCs w:val="28"/>
              </w:rPr>
              <w:lastRenderedPageBreak/>
              <w:t xml:space="preserve">Индикаторы и показатели программы                                                  </w:t>
            </w:r>
          </w:p>
        </w:tc>
        <w:tc>
          <w:tcPr>
            <w:tcW w:w="6141" w:type="dxa"/>
            <w:tcBorders>
              <w:bottom w:val="nil"/>
            </w:tcBorders>
          </w:tcPr>
          <w:p w:rsidR="00FA1143" w:rsidRPr="002D2EC7" w:rsidRDefault="00FA1143" w:rsidP="009330F3">
            <w:pPr>
              <w:pStyle w:val="Default"/>
              <w:jc w:val="both"/>
              <w:rPr>
                <w:sz w:val="28"/>
                <w:szCs w:val="28"/>
              </w:rPr>
            </w:pPr>
            <w:r w:rsidRPr="002D2EC7">
              <w:rPr>
                <w:sz w:val="28"/>
                <w:szCs w:val="28"/>
              </w:rPr>
              <w:t>Общий коэффициент смертности, на 1 тыс. человек населения</w:t>
            </w:r>
          </w:p>
        </w:tc>
      </w:tr>
      <w:tr w:rsidR="00FA1143" w:rsidRPr="005A226E" w:rsidTr="009330F3">
        <w:trPr>
          <w:trHeight w:val="1015"/>
        </w:trPr>
        <w:tc>
          <w:tcPr>
            <w:tcW w:w="3575" w:type="dxa"/>
            <w:vMerge/>
          </w:tcPr>
          <w:p w:rsidR="00FA1143" w:rsidRPr="00967C38" w:rsidRDefault="00FA1143" w:rsidP="009330F3">
            <w:pPr>
              <w:autoSpaceDE w:val="0"/>
              <w:autoSpaceDN w:val="0"/>
              <w:adjustRightInd w:val="0"/>
              <w:jc w:val="both"/>
              <w:rPr>
                <w:sz w:val="28"/>
                <w:szCs w:val="28"/>
              </w:rPr>
            </w:pPr>
          </w:p>
        </w:tc>
        <w:tc>
          <w:tcPr>
            <w:tcW w:w="6141" w:type="dxa"/>
            <w:tcBorders>
              <w:top w:val="nil"/>
              <w:bottom w:val="nil"/>
            </w:tcBorders>
          </w:tcPr>
          <w:p w:rsidR="00FA1143" w:rsidRPr="002D2EC7" w:rsidRDefault="00FA1143" w:rsidP="009330F3">
            <w:pPr>
              <w:pStyle w:val="Default"/>
              <w:jc w:val="both"/>
              <w:rPr>
                <w:sz w:val="28"/>
                <w:szCs w:val="28"/>
              </w:rPr>
            </w:pPr>
            <w:r w:rsidRPr="002D2EC7">
              <w:rPr>
                <w:sz w:val="28"/>
                <w:szCs w:val="28"/>
              </w:rPr>
              <w:t xml:space="preserve">Удельный вес населения, систематически занимающегося физической культурой и спортом, % </w:t>
            </w:r>
          </w:p>
        </w:tc>
      </w:tr>
      <w:tr w:rsidR="00FA1143" w:rsidRPr="005A226E" w:rsidTr="009330F3">
        <w:trPr>
          <w:trHeight w:val="587"/>
        </w:trPr>
        <w:tc>
          <w:tcPr>
            <w:tcW w:w="3575" w:type="dxa"/>
            <w:vMerge/>
          </w:tcPr>
          <w:p w:rsidR="00FA1143" w:rsidRPr="00967C38" w:rsidRDefault="00FA1143" w:rsidP="009330F3">
            <w:pPr>
              <w:autoSpaceDE w:val="0"/>
              <w:autoSpaceDN w:val="0"/>
              <w:adjustRightInd w:val="0"/>
              <w:jc w:val="both"/>
              <w:rPr>
                <w:sz w:val="28"/>
                <w:szCs w:val="28"/>
              </w:rPr>
            </w:pPr>
          </w:p>
        </w:tc>
        <w:tc>
          <w:tcPr>
            <w:tcW w:w="6141" w:type="dxa"/>
            <w:tcBorders>
              <w:top w:val="nil"/>
              <w:bottom w:val="nil"/>
            </w:tcBorders>
            <w:vAlign w:val="center"/>
          </w:tcPr>
          <w:p w:rsidR="00FA1143" w:rsidRPr="0046770B" w:rsidRDefault="00FA1143" w:rsidP="009330F3">
            <w:pPr>
              <w:jc w:val="both"/>
              <w:rPr>
                <w:bCs/>
                <w:sz w:val="28"/>
                <w:szCs w:val="28"/>
              </w:rPr>
            </w:pPr>
            <w:r w:rsidRPr="0046770B">
              <w:rPr>
                <w:bCs/>
                <w:sz w:val="28"/>
                <w:szCs w:val="28"/>
              </w:rPr>
              <w:t>Количество муниципальных и общественных организаций, взаимодействующих в рамках деятельности муниципальной программы</w:t>
            </w:r>
            <w:r>
              <w:rPr>
                <w:bCs/>
                <w:sz w:val="28"/>
                <w:szCs w:val="28"/>
              </w:rPr>
              <w:t>, единиц</w:t>
            </w:r>
          </w:p>
        </w:tc>
      </w:tr>
      <w:tr w:rsidR="00FA1143" w:rsidRPr="005A226E" w:rsidTr="009330F3">
        <w:trPr>
          <w:trHeight w:val="587"/>
        </w:trPr>
        <w:tc>
          <w:tcPr>
            <w:tcW w:w="3575" w:type="dxa"/>
            <w:vMerge/>
          </w:tcPr>
          <w:p w:rsidR="00FA1143" w:rsidRPr="00967C38" w:rsidRDefault="00FA1143" w:rsidP="009330F3">
            <w:pPr>
              <w:autoSpaceDE w:val="0"/>
              <w:autoSpaceDN w:val="0"/>
              <w:adjustRightInd w:val="0"/>
              <w:jc w:val="both"/>
              <w:rPr>
                <w:sz w:val="28"/>
                <w:szCs w:val="28"/>
              </w:rPr>
            </w:pPr>
          </w:p>
        </w:tc>
        <w:tc>
          <w:tcPr>
            <w:tcW w:w="6141" w:type="dxa"/>
            <w:tcBorders>
              <w:top w:val="nil"/>
              <w:bottom w:val="nil"/>
            </w:tcBorders>
          </w:tcPr>
          <w:p w:rsidR="00FA1143" w:rsidRPr="0007439A" w:rsidRDefault="006A3419" w:rsidP="009330F3">
            <w:pPr>
              <w:pStyle w:val="Default"/>
              <w:jc w:val="both"/>
              <w:rPr>
                <w:sz w:val="28"/>
                <w:szCs w:val="28"/>
              </w:rPr>
            </w:pPr>
            <w:r w:rsidRPr="0046770B">
              <w:rPr>
                <w:sz w:val="28"/>
                <w:szCs w:val="28"/>
              </w:rPr>
              <w:t xml:space="preserve">Количество публикаций, размещенных </w:t>
            </w:r>
            <w:r w:rsidRPr="0046770B">
              <w:rPr>
                <w:bCs/>
                <w:sz w:val="28"/>
                <w:szCs w:val="28"/>
              </w:rPr>
              <w:t>муниципальны</w:t>
            </w:r>
            <w:r>
              <w:rPr>
                <w:bCs/>
                <w:sz w:val="28"/>
                <w:szCs w:val="28"/>
              </w:rPr>
              <w:t>ми</w:t>
            </w:r>
            <w:r w:rsidRPr="0046770B">
              <w:rPr>
                <w:bCs/>
                <w:sz w:val="28"/>
                <w:szCs w:val="28"/>
              </w:rPr>
              <w:t xml:space="preserve"> </w:t>
            </w:r>
            <w:r>
              <w:rPr>
                <w:bCs/>
                <w:sz w:val="28"/>
                <w:szCs w:val="28"/>
              </w:rPr>
              <w:t>учреждениями,</w:t>
            </w:r>
            <w:r w:rsidRPr="0046770B">
              <w:rPr>
                <w:bCs/>
                <w:sz w:val="28"/>
                <w:szCs w:val="28"/>
              </w:rPr>
              <w:t xml:space="preserve"> общественны</w:t>
            </w:r>
            <w:r>
              <w:rPr>
                <w:bCs/>
                <w:sz w:val="28"/>
                <w:szCs w:val="28"/>
              </w:rPr>
              <w:t>ми</w:t>
            </w:r>
            <w:r w:rsidRPr="0046770B">
              <w:rPr>
                <w:bCs/>
                <w:sz w:val="28"/>
                <w:szCs w:val="28"/>
              </w:rPr>
              <w:t xml:space="preserve"> организаци</w:t>
            </w:r>
            <w:r>
              <w:rPr>
                <w:bCs/>
                <w:sz w:val="28"/>
                <w:szCs w:val="28"/>
              </w:rPr>
              <w:t>ями и предприятиями города</w:t>
            </w:r>
            <w:r w:rsidRPr="0046770B">
              <w:rPr>
                <w:sz w:val="28"/>
                <w:szCs w:val="28"/>
              </w:rPr>
              <w:t xml:space="preserve"> в средствах массовой информации</w:t>
            </w:r>
            <w:r>
              <w:rPr>
                <w:sz w:val="28"/>
                <w:szCs w:val="28"/>
              </w:rPr>
              <w:t>, официальных сайтах (в том числе и социальных сетях) информационных материалов и иной информации о мероприятиях</w:t>
            </w:r>
            <w:r>
              <w:rPr>
                <w:color w:val="auto"/>
                <w:sz w:val="28"/>
                <w:szCs w:val="28"/>
              </w:rPr>
              <w:t>,</w:t>
            </w:r>
            <w:r>
              <w:rPr>
                <w:sz w:val="28"/>
                <w:szCs w:val="28"/>
              </w:rPr>
              <w:t xml:space="preserve"> </w:t>
            </w:r>
            <w:r w:rsidRPr="0046770B">
              <w:rPr>
                <w:color w:val="auto"/>
                <w:sz w:val="28"/>
                <w:szCs w:val="28"/>
              </w:rPr>
              <w:t>направленных на популяризацию здорового образа жизни</w:t>
            </w:r>
            <w:r w:rsidR="00FA1143">
              <w:rPr>
                <w:color w:val="auto"/>
                <w:sz w:val="28"/>
                <w:szCs w:val="28"/>
              </w:rPr>
              <w:t>, единица</w:t>
            </w:r>
          </w:p>
        </w:tc>
      </w:tr>
      <w:tr w:rsidR="00FA1143" w:rsidRPr="005A226E" w:rsidTr="009330F3">
        <w:trPr>
          <w:trHeight w:val="587"/>
        </w:trPr>
        <w:tc>
          <w:tcPr>
            <w:tcW w:w="3575" w:type="dxa"/>
            <w:vMerge/>
          </w:tcPr>
          <w:p w:rsidR="00FA1143" w:rsidRPr="00967C38" w:rsidRDefault="00FA1143" w:rsidP="009330F3">
            <w:pPr>
              <w:autoSpaceDE w:val="0"/>
              <w:autoSpaceDN w:val="0"/>
              <w:adjustRightInd w:val="0"/>
              <w:jc w:val="both"/>
              <w:rPr>
                <w:sz w:val="28"/>
                <w:szCs w:val="28"/>
              </w:rPr>
            </w:pPr>
          </w:p>
        </w:tc>
        <w:tc>
          <w:tcPr>
            <w:tcW w:w="6141" w:type="dxa"/>
            <w:tcBorders>
              <w:top w:val="nil"/>
              <w:bottom w:val="nil"/>
            </w:tcBorders>
            <w:vAlign w:val="bottom"/>
          </w:tcPr>
          <w:p w:rsidR="00FA1143" w:rsidRDefault="00FA1143" w:rsidP="009330F3">
            <w:pPr>
              <w:jc w:val="both"/>
              <w:rPr>
                <w:color w:val="000000"/>
                <w:sz w:val="28"/>
                <w:szCs w:val="28"/>
              </w:rPr>
            </w:pPr>
            <w:r>
              <w:rPr>
                <w:color w:val="000000"/>
                <w:sz w:val="28"/>
                <w:szCs w:val="28"/>
              </w:rPr>
              <w:t xml:space="preserve">Количество </w:t>
            </w:r>
            <w:r w:rsidRPr="00E06A3C">
              <w:rPr>
                <w:color w:val="000000"/>
                <w:sz w:val="28"/>
                <w:szCs w:val="28"/>
              </w:rPr>
              <w:t>посещений выставок литерат</w:t>
            </w:r>
            <w:r w:rsidRPr="00E06A3C">
              <w:rPr>
                <w:color w:val="000000"/>
                <w:sz w:val="28"/>
                <w:szCs w:val="28"/>
              </w:rPr>
              <w:t>у</w:t>
            </w:r>
            <w:r w:rsidRPr="00E06A3C">
              <w:rPr>
                <w:color w:val="000000"/>
                <w:sz w:val="28"/>
                <w:szCs w:val="28"/>
              </w:rPr>
              <w:t xml:space="preserve">ры и просветительских мероприятий по ЗОЖ в библиотечной системе </w:t>
            </w:r>
            <w:r>
              <w:rPr>
                <w:color w:val="000000"/>
                <w:sz w:val="28"/>
                <w:szCs w:val="28"/>
              </w:rPr>
              <w:t>города</w:t>
            </w:r>
            <w:r w:rsidRPr="00E06A3C">
              <w:rPr>
                <w:color w:val="000000"/>
                <w:sz w:val="28"/>
                <w:szCs w:val="28"/>
              </w:rPr>
              <w:t>, человек</w:t>
            </w:r>
          </w:p>
        </w:tc>
      </w:tr>
      <w:tr w:rsidR="00FA1143" w:rsidRPr="005A226E" w:rsidTr="009330F3">
        <w:trPr>
          <w:trHeight w:val="587"/>
        </w:trPr>
        <w:tc>
          <w:tcPr>
            <w:tcW w:w="3575" w:type="dxa"/>
            <w:vMerge/>
          </w:tcPr>
          <w:p w:rsidR="00FA1143" w:rsidRPr="00967C38" w:rsidRDefault="00FA1143" w:rsidP="009330F3">
            <w:pPr>
              <w:autoSpaceDE w:val="0"/>
              <w:autoSpaceDN w:val="0"/>
              <w:adjustRightInd w:val="0"/>
              <w:jc w:val="both"/>
              <w:rPr>
                <w:sz w:val="28"/>
                <w:szCs w:val="28"/>
              </w:rPr>
            </w:pPr>
          </w:p>
        </w:tc>
        <w:tc>
          <w:tcPr>
            <w:tcW w:w="6141" w:type="dxa"/>
            <w:tcBorders>
              <w:top w:val="nil"/>
              <w:bottom w:val="nil"/>
            </w:tcBorders>
            <w:vAlign w:val="bottom"/>
          </w:tcPr>
          <w:p w:rsidR="00FA1143" w:rsidRDefault="00FA1143" w:rsidP="009330F3">
            <w:pPr>
              <w:jc w:val="both"/>
              <w:rPr>
                <w:color w:val="000000"/>
                <w:sz w:val="28"/>
                <w:szCs w:val="28"/>
              </w:rPr>
            </w:pPr>
            <w:r>
              <w:rPr>
                <w:color w:val="000000"/>
                <w:sz w:val="28"/>
                <w:szCs w:val="28"/>
              </w:rPr>
              <w:t>Число жителей города Алейска от 3 до 79 лет, систематически занимающихся физической культурой и спортом, человек</w:t>
            </w:r>
          </w:p>
        </w:tc>
      </w:tr>
      <w:tr w:rsidR="00FA1143" w:rsidRPr="005A226E" w:rsidTr="009330F3">
        <w:trPr>
          <w:trHeight w:val="587"/>
        </w:trPr>
        <w:tc>
          <w:tcPr>
            <w:tcW w:w="3575" w:type="dxa"/>
            <w:vMerge/>
          </w:tcPr>
          <w:p w:rsidR="00FA1143" w:rsidRPr="00967C38" w:rsidRDefault="00FA1143" w:rsidP="009330F3">
            <w:pPr>
              <w:autoSpaceDE w:val="0"/>
              <w:autoSpaceDN w:val="0"/>
              <w:adjustRightInd w:val="0"/>
              <w:jc w:val="both"/>
              <w:rPr>
                <w:sz w:val="28"/>
                <w:szCs w:val="28"/>
              </w:rPr>
            </w:pPr>
          </w:p>
        </w:tc>
        <w:tc>
          <w:tcPr>
            <w:tcW w:w="6141" w:type="dxa"/>
            <w:tcBorders>
              <w:top w:val="nil"/>
              <w:bottom w:val="nil"/>
            </w:tcBorders>
          </w:tcPr>
          <w:p w:rsidR="00FA1143" w:rsidRPr="005D1B5B" w:rsidRDefault="00FA1143" w:rsidP="009330F3">
            <w:pPr>
              <w:pStyle w:val="Default"/>
              <w:jc w:val="both"/>
              <w:rPr>
                <w:sz w:val="28"/>
                <w:szCs w:val="28"/>
              </w:rPr>
            </w:pPr>
            <w:r w:rsidRPr="005D1B5B">
              <w:rPr>
                <w:sz w:val="28"/>
                <w:szCs w:val="28"/>
              </w:rPr>
              <w:t>Смертность населения старше трудоспособного возраста на 1000 человек населения соответствующего возраста, %</w:t>
            </w:r>
          </w:p>
        </w:tc>
      </w:tr>
      <w:tr w:rsidR="00FA1143" w:rsidRPr="005A226E" w:rsidTr="009330F3">
        <w:trPr>
          <w:trHeight w:val="587"/>
        </w:trPr>
        <w:tc>
          <w:tcPr>
            <w:tcW w:w="3575" w:type="dxa"/>
            <w:vMerge/>
          </w:tcPr>
          <w:p w:rsidR="00FA1143" w:rsidRPr="00967C38" w:rsidRDefault="00FA1143" w:rsidP="009330F3">
            <w:pPr>
              <w:autoSpaceDE w:val="0"/>
              <w:autoSpaceDN w:val="0"/>
              <w:adjustRightInd w:val="0"/>
              <w:jc w:val="both"/>
              <w:rPr>
                <w:sz w:val="28"/>
                <w:szCs w:val="28"/>
              </w:rPr>
            </w:pPr>
          </w:p>
        </w:tc>
        <w:tc>
          <w:tcPr>
            <w:tcW w:w="6141" w:type="dxa"/>
            <w:tcBorders>
              <w:top w:val="nil"/>
              <w:bottom w:val="nil"/>
            </w:tcBorders>
          </w:tcPr>
          <w:p w:rsidR="00FA1143" w:rsidRPr="00F559A4" w:rsidRDefault="00FA1143" w:rsidP="009330F3">
            <w:pPr>
              <w:pStyle w:val="Default"/>
              <w:jc w:val="both"/>
              <w:rPr>
                <w:sz w:val="28"/>
                <w:szCs w:val="28"/>
              </w:rPr>
            </w:pPr>
            <w:r w:rsidRPr="00F559A4">
              <w:rPr>
                <w:sz w:val="28"/>
                <w:szCs w:val="28"/>
              </w:rPr>
              <w:t>Смертность ж</w:t>
            </w:r>
            <w:r w:rsidR="006A3419">
              <w:rPr>
                <w:sz w:val="28"/>
                <w:szCs w:val="28"/>
              </w:rPr>
              <w:t>енщин в трудоспособном возрасте</w:t>
            </w:r>
            <w:r w:rsidRPr="00F559A4">
              <w:rPr>
                <w:sz w:val="28"/>
                <w:szCs w:val="28"/>
              </w:rPr>
              <w:t xml:space="preserve"> на 100 тыс. человек населения</w:t>
            </w:r>
          </w:p>
        </w:tc>
      </w:tr>
      <w:tr w:rsidR="00FA1143" w:rsidRPr="005A226E" w:rsidTr="009330F3">
        <w:trPr>
          <w:trHeight w:val="587"/>
        </w:trPr>
        <w:tc>
          <w:tcPr>
            <w:tcW w:w="3575" w:type="dxa"/>
            <w:vMerge/>
          </w:tcPr>
          <w:p w:rsidR="00FA1143" w:rsidRPr="00967C38" w:rsidRDefault="00FA1143" w:rsidP="009330F3">
            <w:pPr>
              <w:autoSpaceDE w:val="0"/>
              <w:autoSpaceDN w:val="0"/>
              <w:adjustRightInd w:val="0"/>
              <w:jc w:val="both"/>
              <w:rPr>
                <w:sz w:val="28"/>
                <w:szCs w:val="28"/>
              </w:rPr>
            </w:pPr>
          </w:p>
        </w:tc>
        <w:tc>
          <w:tcPr>
            <w:tcW w:w="6141" w:type="dxa"/>
            <w:tcBorders>
              <w:top w:val="nil"/>
              <w:bottom w:val="nil"/>
            </w:tcBorders>
          </w:tcPr>
          <w:p w:rsidR="00FA1143" w:rsidRPr="00F559A4" w:rsidRDefault="00FA1143" w:rsidP="009330F3">
            <w:pPr>
              <w:pStyle w:val="Default"/>
              <w:jc w:val="both"/>
              <w:rPr>
                <w:sz w:val="28"/>
                <w:szCs w:val="28"/>
              </w:rPr>
            </w:pPr>
            <w:r w:rsidRPr="00F559A4">
              <w:rPr>
                <w:sz w:val="28"/>
                <w:szCs w:val="28"/>
              </w:rPr>
              <w:t>Смертность м</w:t>
            </w:r>
            <w:r w:rsidR="006A3419">
              <w:rPr>
                <w:sz w:val="28"/>
                <w:szCs w:val="28"/>
              </w:rPr>
              <w:t>ужчин в трудоспособном возрасте</w:t>
            </w:r>
            <w:r w:rsidRPr="00F559A4">
              <w:rPr>
                <w:sz w:val="28"/>
                <w:szCs w:val="28"/>
              </w:rPr>
              <w:t xml:space="preserve"> на 100 тыс. человек населения</w:t>
            </w:r>
          </w:p>
        </w:tc>
      </w:tr>
      <w:tr w:rsidR="00FA1143" w:rsidRPr="005A226E" w:rsidTr="009330F3">
        <w:trPr>
          <w:trHeight w:val="587"/>
        </w:trPr>
        <w:tc>
          <w:tcPr>
            <w:tcW w:w="3575" w:type="dxa"/>
            <w:vMerge/>
          </w:tcPr>
          <w:p w:rsidR="00FA1143" w:rsidRPr="00967C38" w:rsidRDefault="00FA1143" w:rsidP="009330F3">
            <w:pPr>
              <w:autoSpaceDE w:val="0"/>
              <w:autoSpaceDN w:val="0"/>
              <w:adjustRightInd w:val="0"/>
              <w:jc w:val="both"/>
              <w:rPr>
                <w:sz w:val="28"/>
                <w:szCs w:val="28"/>
              </w:rPr>
            </w:pPr>
          </w:p>
        </w:tc>
        <w:tc>
          <w:tcPr>
            <w:tcW w:w="6141" w:type="dxa"/>
            <w:tcBorders>
              <w:top w:val="nil"/>
              <w:bottom w:val="nil"/>
            </w:tcBorders>
          </w:tcPr>
          <w:p w:rsidR="00FA1143" w:rsidRPr="0007439A" w:rsidRDefault="00FA1143" w:rsidP="009330F3">
            <w:pPr>
              <w:pStyle w:val="Default"/>
              <w:jc w:val="both"/>
              <w:rPr>
                <w:sz w:val="28"/>
                <w:szCs w:val="28"/>
              </w:rPr>
            </w:pPr>
            <w:r w:rsidRPr="0007439A">
              <w:rPr>
                <w:sz w:val="28"/>
                <w:szCs w:val="28"/>
              </w:rPr>
              <w:t>Численность граждан, прошедших профилактические осмотры (включая диспансеризацию), человек</w:t>
            </w:r>
          </w:p>
        </w:tc>
      </w:tr>
      <w:tr w:rsidR="00FA1143" w:rsidRPr="005A226E" w:rsidTr="009330F3">
        <w:trPr>
          <w:trHeight w:val="587"/>
        </w:trPr>
        <w:tc>
          <w:tcPr>
            <w:tcW w:w="3575" w:type="dxa"/>
            <w:vMerge/>
          </w:tcPr>
          <w:p w:rsidR="00FA1143" w:rsidRPr="00967C38" w:rsidRDefault="00FA1143" w:rsidP="009330F3">
            <w:pPr>
              <w:autoSpaceDE w:val="0"/>
              <w:autoSpaceDN w:val="0"/>
              <w:adjustRightInd w:val="0"/>
              <w:jc w:val="both"/>
              <w:rPr>
                <w:sz w:val="28"/>
                <w:szCs w:val="28"/>
              </w:rPr>
            </w:pPr>
          </w:p>
        </w:tc>
        <w:tc>
          <w:tcPr>
            <w:tcW w:w="6141" w:type="dxa"/>
            <w:tcBorders>
              <w:top w:val="nil"/>
            </w:tcBorders>
          </w:tcPr>
          <w:p w:rsidR="00FA1143" w:rsidRPr="0007439A" w:rsidRDefault="00FA1143" w:rsidP="009330F3">
            <w:pPr>
              <w:pStyle w:val="Default"/>
              <w:jc w:val="both"/>
              <w:rPr>
                <w:sz w:val="28"/>
                <w:szCs w:val="28"/>
              </w:rPr>
            </w:pPr>
            <w:r w:rsidRPr="0007439A">
              <w:rPr>
                <w:sz w:val="28"/>
                <w:szCs w:val="28"/>
              </w:rPr>
              <w:t>Увеличение доли больных со злокачественными новообразованиями, выявленными на ранних стадиях (</w:t>
            </w:r>
            <w:r w:rsidRPr="0007439A">
              <w:rPr>
                <w:sz w:val="28"/>
                <w:szCs w:val="28"/>
                <w:lang w:val="en-US"/>
              </w:rPr>
              <w:t>I</w:t>
            </w:r>
            <w:r w:rsidRPr="0007439A">
              <w:rPr>
                <w:sz w:val="28"/>
                <w:szCs w:val="28"/>
              </w:rPr>
              <w:t>-</w:t>
            </w:r>
            <w:r w:rsidRPr="0007439A">
              <w:rPr>
                <w:sz w:val="28"/>
                <w:szCs w:val="28"/>
                <w:lang w:val="en-US"/>
              </w:rPr>
              <w:t>II</w:t>
            </w:r>
            <w:r w:rsidRPr="0007439A">
              <w:rPr>
                <w:sz w:val="28"/>
                <w:szCs w:val="28"/>
              </w:rPr>
              <w:t xml:space="preserve"> стадии) , %</w:t>
            </w:r>
          </w:p>
        </w:tc>
      </w:tr>
      <w:tr w:rsidR="00FA1143" w:rsidRPr="005A226E" w:rsidTr="009330F3">
        <w:trPr>
          <w:trHeight w:val="587"/>
        </w:trPr>
        <w:tc>
          <w:tcPr>
            <w:tcW w:w="3575" w:type="dxa"/>
          </w:tcPr>
          <w:p w:rsidR="00FA1143" w:rsidRPr="005A226E" w:rsidRDefault="00FA1143" w:rsidP="009330F3">
            <w:pPr>
              <w:autoSpaceDE w:val="0"/>
              <w:autoSpaceDN w:val="0"/>
              <w:adjustRightInd w:val="0"/>
              <w:jc w:val="both"/>
              <w:rPr>
                <w:sz w:val="28"/>
                <w:szCs w:val="28"/>
              </w:rPr>
            </w:pPr>
            <w:r>
              <w:rPr>
                <w:sz w:val="28"/>
                <w:szCs w:val="28"/>
              </w:rPr>
              <w:t>Сроки</w:t>
            </w:r>
            <w:r w:rsidRPr="005A226E">
              <w:rPr>
                <w:sz w:val="28"/>
                <w:szCs w:val="28"/>
              </w:rPr>
              <w:t xml:space="preserve"> и </w:t>
            </w:r>
            <w:r>
              <w:rPr>
                <w:sz w:val="28"/>
                <w:szCs w:val="28"/>
              </w:rPr>
              <w:t>этапы</w:t>
            </w:r>
            <w:r w:rsidRPr="005A226E">
              <w:rPr>
                <w:sz w:val="28"/>
                <w:szCs w:val="28"/>
              </w:rPr>
              <w:t xml:space="preserve"> реализации</w:t>
            </w:r>
          </w:p>
          <w:p w:rsidR="00FA1143" w:rsidRPr="005A226E" w:rsidRDefault="00FA1143" w:rsidP="00F559A4">
            <w:pPr>
              <w:autoSpaceDE w:val="0"/>
              <w:autoSpaceDN w:val="0"/>
              <w:adjustRightInd w:val="0"/>
              <w:jc w:val="both"/>
              <w:rPr>
                <w:sz w:val="28"/>
                <w:szCs w:val="28"/>
              </w:rPr>
            </w:pPr>
            <w:r w:rsidRPr="005A226E">
              <w:rPr>
                <w:sz w:val="28"/>
                <w:szCs w:val="28"/>
              </w:rPr>
              <w:t>программы</w:t>
            </w:r>
          </w:p>
        </w:tc>
        <w:tc>
          <w:tcPr>
            <w:tcW w:w="6141" w:type="dxa"/>
          </w:tcPr>
          <w:p w:rsidR="00FA1143" w:rsidRDefault="00FA1143" w:rsidP="00F559A4">
            <w:pPr>
              <w:autoSpaceDE w:val="0"/>
              <w:autoSpaceDN w:val="0"/>
              <w:adjustRightInd w:val="0"/>
              <w:jc w:val="both"/>
              <w:rPr>
                <w:sz w:val="28"/>
                <w:szCs w:val="28"/>
              </w:rPr>
            </w:pPr>
            <w:r w:rsidRPr="005A226E">
              <w:rPr>
                <w:sz w:val="28"/>
                <w:szCs w:val="28"/>
              </w:rPr>
              <w:t>20</w:t>
            </w:r>
            <w:r>
              <w:rPr>
                <w:sz w:val="28"/>
                <w:szCs w:val="28"/>
              </w:rPr>
              <w:t>21</w:t>
            </w:r>
            <w:r w:rsidRPr="005A226E">
              <w:rPr>
                <w:sz w:val="28"/>
                <w:szCs w:val="28"/>
              </w:rPr>
              <w:t>-202</w:t>
            </w:r>
            <w:r>
              <w:rPr>
                <w:sz w:val="28"/>
                <w:szCs w:val="28"/>
              </w:rPr>
              <w:t>5</w:t>
            </w:r>
            <w:r w:rsidRPr="005A226E">
              <w:rPr>
                <w:sz w:val="28"/>
                <w:szCs w:val="28"/>
              </w:rPr>
              <w:t xml:space="preserve"> годы</w:t>
            </w:r>
          </w:p>
          <w:p w:rsidR="00FA1143" w:rsidRPr="005A226E" w:rsidRDefault="00FA1143" w:rsidP="00F559A4">
            <w:pPr>
              <w:autoSpaceDE w:val="0"/>
              <w:autoSpaceDN w:val="0"/>
              <w:adjustRightInd w:val="0"/>
              <w:jc w:val="both"/>
              <w:rPr>
                <w:sz w:val="28"/>
                <w:szCs w:val="28"/>
              </w:rPr>
            </w:pPr>
            <w:r w:rsidRPr="00967C38">
              <w:rPr>
                <w:sz w:val="28"/>
                <w:szCs w:val="28"/>
              </w:rPr>
              <w:t>этапы реализации программы не выделяются</w:t>
            </w:r>
          </w:p>
        </w:tc>
      </w:tr>
      <w:tr w:rsidR="00FA1143" w:rsidRPr="005A226E" w:rsidTr="009330F3">
        <w:trPr>
          <w:trHeight w:val="587"/>
        </w:trPr>
        <w:tc>
          <w:tcPr>
            <w:tcW w:w="3575" w:type="dxa"/>
          </w:tcPr>
          <w:p w:rsidR="00FA1143" w:rsidRDefault="00FA1143" w:rsidP="00BB12FD">
            <w:pPr>
              <w:autoSpaceDE w:val="0"/>
              <w:autoSpaceDN w:val="0"/>
              <w:adjustRightInd w:val="0"/>
              <w:jc w:val="both"/>
              <w:rPr>
                <w:sz w:val="28"/>
                <w:szCs w:val="28"/>
              </w:rPr>
            </w:pPr>
            <w:r w:rsidRPr="005A226E">
              <w:rPr>
                <w:sz w:val="28"/>
                <w:szCs w:val="28"/>
              </w:rPr>
              <w:t>Объемы финансирования программы</w:t>
            </w:r>
          </w:p>
        </w:tc>
        <w:tc>
          <w:tcPr>
            <w:tcW w:w="6141" w:type="dxa"/>
          </w:tcPr>
          <w:p w:rsidR="00FA1143" w:rsidRPr="008D3C7C" w:rsidRDefault="00FA1143" w:rsidP="00BB12FD">
            <w:pPr>
              <w:rPr>
                <w:sz w:val="28"/>
                <w:szCs w:val="28"/>
              </w:rPr>
            </w:pPr>
            <w:r w:rsidRPr="008D3C7C">
              <w:rPr>
                <w:sz w:val="28"/>
                <w:szCs w:val="28"/>
              </w:rPr>
              <w:t xml:space="preserve">Общий объем финансирования программы составляет </w:t>
            </w:r>
            <w:r w:rsidR="002F7AAB">
              <w:rPr>
                <w:sz w:val="28"/>
                <w:szCs w:val="28"/>
              </w:rPr>
              <w:t>1415</w:t>
            </w:r>
            <w:r>
              <w:rPr>
                <w:sz w:val="28"/>
                <w:szCs w:val="28"/>
              </w:rPr>
              <w:t>,</w:t>
            </w:r>
            <w:r w:rsidR="002F7AAB">
              <w:rPr>
                <w:sz w:val="28"/>
                <w:szCs w:val="28"/>
              </w:rPr>
              <w:t>3</w:t>
            </w:r>
            <w:r>
              <w:rPr>
                <w:sz w:val="28"/>
                <w:szCs w:val="28"/>
              </w:rPr>
              <w:t>0</w:t>
            </w:r>
            <w:r w:rsidRPr="008D3C7C">
              <w:rPr>
                <w:sz w:val="28"/>
                <w:szCs w:val="28"/>
              </w:rPr>
              <w:t xml:space="preserve"> тыс. рублей, из них:</w:t>
            </w:r>
          </w:p>
          <w:p w:rsidR="00FA1143" w:rsidRPr="008D3C7C" w:rsidRDefault="00FA1143" w:rsidP="00BB12FD">
            <w:pPr>
              <w:rPr>
                <w:sz w:val="28"/>
                <w:szCs w:val="28"/>
              </w:rPr>
            </w:pPr>
            <w:r w:rsidRPr="008D3C7C">
              <w:rPr>
                <w:sz w:val="28"/>
                <w:szCs w:val="28"/>
              </w:rPr>
              <w:t>из федерального бюджета – 0,0 тыс. рублей, в том числе по годам:</w:t>
            </w:r>
          </w:p>
          <w:p w:rsidR="00FA1143" w:rsidRPr="008D3C7C" w:rsidRDefault="00FA1143" w:rsidP="00BB12FD">
            <w:pPr>
              <w:rPr>
                <w:sz w:val="28"/>
                <w:szCs w:val="28"/>
              </w:rPr>
            </w:pPr>
            <w:r w:rsidRPr="008D3C7C">
              <w:rPr>
                <w:sz w:val="28"/>
                <w:szCs w:val="28"/>
              </w:rPr>
              <w:t>202</w:t>
            </w:r>
            <w:r>
              <w:rPr>
                <w:sz w:val="28"/>
                <w:szCs w:val="28"/>
              </w:rPr>
              <w:t>1</w:t>
            </w:r>
            <w:r w:rsidRPr="008D3C7C">
              <w:rPr>
                <w:sz w:val="28"/>
                <w:szCs w:val="28"/>
              </w:rPr>
              <w:t xml:space="preserve"> год – 0 тыс. рублей;</w:t>
            </w:r>
          </w:p>
          <w:p w:rsidR="00FA1143" w:rsidRPr="008D3C7C" w:rsidRDefault="00FA1143" w:rsidP="00BB12FD">
            <w:pPr>
              <w:rPr>
                <w:sz w:val="28"/>
                <w:szCs w:val="28"/>
              </w:rPr>
            </w:pPr>
            <w:r w:rsidRPr="008D3C7C">
              <w:rPr>
                <w:sz w:val="28"/>
                <w:szCs w:val="28"/>
              </w:rPr>
              <w:t>202</w:t>
            </w:r>
            <w:r>
              <w:rPr>
                <w:sz w:val="28"/>
                <w:szCs w:val="28"/>
              </w:rPr>
              <w:t>2</w:t>
            </w:r>
            <w:r w:rsidRPr="008D3C7C">
              <w:rPr>
                <w:sz w:val="28"/>
                <w:szCs w:val="28"/>
              </w:rPr>
              <w:t xml:space="preserve"> год – 0 тыс. рублей;</w:t>
            </w:r>
          </w:p>
          <w:p w:rsidR="00FA1143" w:rsidRPr="008D3C7C" w:rsidRDefault="00FA1143" w:rsidP="00BB12FD">
            <w:pPr>
              <w:rPr>
                <w:sz w:val="28"/>
                <w:szCs w:val="28"/>
              </w:rPr>
            </w:pPr>
            <w:r w:rsidRPr="008D3C7C">
              <w:rPr>
                <w:sz w:val="28"/>
                <w:szCs w:val="28"/>
              </w:rPr>
              <w:t>202</w:t>
            </w:r>
            <w:r>
              <w:rPr>
                <w:sz w:val="28"/>
                <w:szCs w:val="28"/>
              </w:rPr>
              <w:t>3</w:t>
            </w:r>
            <w:r w:rsidRPr="008D3C7C">
              <w:rPr>
                <w:sz w:val="28"/>
                <w:szCs w:val="28"/>
              </w:rPr>
              <w:t xml:space="preserve"> год – 0 тыс. рублей;</w:t>
            </w:r>
          </w:p>
          <w:p w:rsidR="00FA1143" w:rsidRPr="008D3C7C" w:rsidRDefault="00FA1143" w:rsidP="00BB12FD">
            <w:pPr>
              <w:rPr>
                <w:sz w:val="28"/>
                <w:szCs w:val="28"/>
              </w:rPr>
            </w:pPr>
            <w:r w:rsidRPr="008D3C7C">
              <w:rPr>
                <w:sz w:val="28"/>
                <w:szCs w:val="28"/>
              </w:rPr>
              <w:t>202</w:t>
            </w:r>
            <w:r>
              <w:rPr>
                <w:sz w:val="28"/>
                <w:szCs w:val="28"/>
              </w:rPr>
              <w:t>4</w:t>
            </w:r>
            <w:r w:rsidRPr="008D3C7C">
              <w:rPr>
                <w:sz w:val="28"/>
                <w:szCs w:val="28"/>
              </w:rPr>
              <w:t xml:space="preserve"> год – 0 тыс. рублей;</w:t>
            </w:r>
          </w:p>
          <w:p w:rsidR="00FA1143" w:rsidRPr="008D3C7C" w:rsidRDefault="00FA1143" w:rsidP="00BB12FD">
            <w:pPr>
              <w:rPr>
                <w:sz w:val="28"/>
                <w:szCs w:val="28"/>
              </w:rPr>
            </w:pPr>
            <w:r w:rsidRPr="008D3C7C">
              <w:rPr>
                <w:sz w:val="28"/>
                <w:szCs w:val="28"/>
              </w:rPr>
              <w:t>202</w:t>
            </w:r>
            <w:r>
              <w:rPr>
                <w:sz w:val="28"/>
                <w:szCs w:val="28"/>
              </w:rPr>
              <w:t>5</w:t>
            </w:r>
            <w:r w:rsidRPr="008D3C7C">
              <w:rPr>
                <w:sz w:val="28"/>
                <w:szCs w:val="28"/>
              </w:rPr>
              <w:t xml:space="preserve"> год – 0 тыс. рублей;</w:t>
            </w:r>
          </w:p>
          <w:p w:rsidR="00FA1143" w:rsidRPr="008D3C7C" w:rsidRDefault="00FA1143" w:rsidP="00BB12FD">
            <w:pPr>
              <w:rPr>
                <w:sz w:val="28"/>
                <w:szCs w:val="28"/>
              </w:rPr>
            </w:pPr>
            <w:r w:rsidRPr="008D3C7C">
              <w:rPr>
                <w:sz w:val="28"/>
                <w:szCs w:val="28"/>
              </w:rPr>
              <w:t>из краевого бюджета –</w:t>
            </w:r>
            <w:r>
              <w:rPr>
                <w:sz w:val="28"/>
                <w:szCs w:val="28"/>
              </w:rPr>
              <w:t xml:space="preserve"> 0,0</w:t>
            </w:r>
            <w:r w:rsidRPr="008D3C7C">
              <w:rPr>
                <w:sz w:val="28"/>
                <w:szCs w:val="28"/>
              </w:rPr>
              <w:t xml:space="preserve"> тыс. рублей, в том числе по годам:</w:t>
            </w:r>
          </w:p>
          <w:p w:rsidR="00FA1143" w:rsidRPr="008D3C7C" w:rsidRDefault="00FA1143" w:rsidP="00BB12FD">
            <w:pPr>
              <w:rPr>
                <w:sz w:val="28"/>
                <w:szCs w:val="28"/>
              </w:rPr>
            </w:pPr>
            <w:r w:rsidRPr="008D3C7C">
              <w:rPr>
                <w:sz w:val="28"/>
                <w:szCs w:val="28"/>
              </w:rPr>
              <w:t>202</w:t>
            </w:r>
            <w:r>
              <w:rPr>
                <w:sz w:val="28"/>
                <w:szCs w:val="28"/>
              </w:rPr>
              <w:t>1</w:t>
            </w:r>
            <w:r w:rsidRPr="008D3C7C">
              <w:rPr>
                <w:sz w:val="28"/>
                <w:szCs w:val="28"/>
              </w:rPr>
              <w:t xml:space="preserve"> год – 0 тыс. рублей;</w:t>
            </w:r>
          </w:p>
          <w:p w:rsidR="00FA1143" w:rsidRPr="008D3C7C" w:rsidRDefault="00FA1143" w:rsidP="00BB12FD">
            <w:pPr>
              <w:rPr>
                <w:sz w:val="28"/>
                <w:szCs w:val="28"/>
              </w:rPr>
            </w:pPr>
            <w:r w:rsidRPr="008D3C7C">
              <w:rPr>
                <w:sz w:val="28"/>
                <w:szCs w:val="28"/>
              </w:rPr>
              <w:t>202</w:t>
            </w:r>
            <w:r>
              <w:rPr>
                <w:sz w:val="28"/>
                <w:szCs w:val="28"/>
              </w:rPr>
              <w:t>2</w:t>
            </w:r>
            <w:r w:rsidRPr="008D3C7C">
              <w:rPr>
                <w:sz w:val="28"/>
                <w:szCs w:val="28"/>
              </w:rPr>
              <w:t xml:space="preserve"> год – 0 тыс. рублей;</w:t>
            </w:r>
          </w:p>
          <w:p w:rsidR="00FA1143" w:rsidRPr="008D3C7C" w:rsidRDefault="00FA1143" w:rsidP="00BB12FD">
            <w:pPr>
              <w:rPr>
                <w:sz w:val="28"/>
                <w:szCs w:val="28"/>
              </w:rPr>
            </w:pPr>
            <w:r w:rsidRPr="008D3C7C">
              <w:rPr>
                <w:sz w:val="28"/>
                <w:szCs w:val="28"/>
              </w:rPr>
              <w:t>202</w:t>
            </w:r>
            <w:r>
              <w:rPr>
                <w:sz w:val="28"/>
                <w:szCs w:val="28"/>
              </w:rPr>
              <w:t>3</w:t>
            </w:r>
            <w:r w:rsidRPr="008D3C7C">
              <w:rPr>
                <w:sz w:val="28"/>
                <w:szCs w:val="28"/>
              </w:rPr>
              <w:t xml:space="preserve"> год – 0 тыс. рублей;</w:t>
            </w:r>
          </w:p>
          <w:p w:rsidR="00FA1143" w:rsidRPr="008D3C7C" w:rsidRDefault="00FA1143" w:rsidP="00BB12FD">
            <w:pPr>
              <w:rPr>
                <w:sz w:val="28"/>
                <w:szCs w:val="28"/>
              </w:rPr>
            </w:pPr>
            <w:r w:rsidRPr="008D3C7C">
              <w:rPr>
                <w:sz w:val="28"/>
                <w:szCs w:val="28"/>
              </w:rPr>
              <w:t>202</w:t>
            </w:r>
            <w:r>
              <w:rPr>
                <w:sz w:val="28"/>
                <w:szCs w:val="28"/>
              </w:rPr>
              <w:t>4</w:t>
            </w:r>
            <w:r w:rsidRPr="008D3C7C">
              <w:rPr>
                <w:sz w:val="28"/>
                <w:szCs w:val="28"/>
              </w:rPr>
              <w:t xml:space="preserve"> год – 0 тыс. рублей;</w:t>
            </w:r>
          </w:p>
          <w:p w:rsidR="00FA1143" w:rsidRPr="008D3C7C" w:rsidRDefault="00FA1143" w:rsidP="00BB12FD">
            <w:pPr>
              <w:rPr>
                <w:sz w:val="28"/>
                <w:szCs w:val="28"/>
              </w:rPr>
            </w:pPr>
            <w:r w:rsidRPr="008D3C7C">
              <w:rPr>
                <w:sz w:val="28"/>
                <w:szCs w:val="28"/>
              </w:rPr>
              <w:t>202</w:t>
            </w:r>
            <w:r>
              <w:rPr>
                <w:sz w:val="28"/>
                <w:szCs w:val="28"/>
              </w:rPr>
              <w:t>5</w:t>
            </w:r>
            <w:r w:rsidRPr="008D3C7C">
              <w:rPr>
                <w:sz w:val="28"/>
                <w:szCs w:val="28"/>
              </w:rPr>
              <w:t xml:space="preserve"> год – 0 тыс. рублей;</w:t>
            </w:r>
          </w:p>
          <w:p w:rsidR="00FA1143" w:rsidRPr="008D3C7C" w:rsidRDefault="00FA1143" w:rsidP="00BB12FD">
            <w:pPr>
              <w:rPr>
                <w:sz w:val="28"/>
                <w:szCs w:val="28"/>
              </w:rPr>
            </w:pPr>
            <w:r w:rsidRPr="008D3C7C">
              <w:rPr>
                <w:sz w:val="28"/>
                <w:szCs w:val="28"/>
              </w:rPr>
              <w:t xml:space="preserve">из бюджета города – </w:t>
            </w:r>
            <w:r>
              <w:rPr>
                <w:sz w:val="28"/>
                <w:szCs w:val="28"/>
              </w:rPr>
              <w:t>44,0</w:t>
            </w:r>
            <w:r w:rsidRPr="008D3C7C">
              <w:rPr>
                <w:sz w:val="28"/>
                <w:szCs w:val="28"/>
              </w:rPr>
              <w:t xml:space="preserve"> тыс. рублей, в том числе по годам:</w:t>
            </w:r>
          </w:p>
          <w:p w:rsidR="00FA1143" w:rsidRPr="008D3C7C" w:rsidRDefault="00FA1143" w:rsidP="00BB12FD">
            <w:pPr>
              <w:rPr>
                <w:sz w:val="28"/>
                <w:szCs w:val="28"/>
              </w:rPr>
            </w:pPr>
            <w:r w:rsidRPr="008D3C7C">
              <w:rPr>
                <w:sz w:val="28"/>
                <w:szCs w:val="28"/>
              </w:rPr>
              <w:t>202</w:t>
            </w:r>
            <w:r>
              <w:rPr>
                <w:sz w:val="28"/>
                <w:szCs w:val="28"/>
              </w:rPr>
              <w:t>1</w:t>
            </w:r>
            <w:r w:rsidRPr="008D3C7C">
              <w:rPr>
                <w:sz w:val="28"/>
                <w:szCs w:val="28"/>
              </w:rPr>
              <w:t xml:space="preserve"> год – </w:t>
            </w:r>
            <w:r>
              <w:rPr>
                <w:sz w:val="28"/>
                <w:szCs w:val="28"/>
              </w:rPr>
              <w:t>0,0</w:t>
            </w:r>
            <w:r w:rsidRPr="008D3C7C">
              <w:rPr>
                <w:sz w:val="28"/>
                <w:szCs w:val="28"/>
              </w:rPr>
              <w:t xml:space="preserve"> тыс. рублей;</w:t>
            </w:r>
          </w:p>
          <w:p w:rsidR="00FA1143" w:rsidRPr="008D3C7C" w:rsidRDefault="00FA1143" w:rsidP="00BB12FD">
            <w:pPr>
              <w:rPr>
                <w:sz w:val="28"/>
                <w:szCs w:val="28"/>
              </w:rPr>
            </w:pPr>
            <w:r w:rsidRPr="008D3C7C">
              <w:rPr>
                <w:sz w:val="28"/>
                <w:szCs w:val="28"/>
              </w:rPr>
              <w:t>202</w:t>
            </w:r>
            <w:r>
              <w:rPr>
                <w:sz w:val="28"/>
                <w:szCs w:val="28"/>
              </w:rPr>
              <w:t>2</w:t>
            </w:r>
            <w:r w:rsidRPr="008D3C7C">
              <w:rPr>
                <w:sz w:val="28"/>
                <w:szCs w:val="28"/>
              </w:rPr>
              <w:t xml:space="preserve"> год – </w:t>
            </w:r>
            <w:r>
              <w:rPr>
                <w:sz w:val="28"/>
                <w:szCs w:val="28"/>
              </w:rPr>
              <w:t>11,</w:t>
            </w:r>
            <w:r w:rsidRPr="008D3C7C">
              <w:rPr>
                <w:sz w:val="28"/>
                <w:szCs w:val="28"/>
              </w:rPr>
              <w:t>0 тыс. рублей;</w:t>
            </w:r>
          </w:p>
          <w:p w:rsidR="00FA1143" w:rsidRPr="008D3C7C" w:rsidRDefault="00FA1143" w:rsidP="00BB12FD">
            <w:pPr>
              <w:rPr>
                <w:sz w:val="28"/>
                <w:szCs w:val="28"/>
              </w:rPr>
            </w:pPr>
            <w:r w:rsidRPr="008D3C7C">
              <w:rPr>
                <w:sz w:val="28"/>
                <w:szCs w:val="28"/>
              </w:rPr>
              <w:t>202</w:t>
            </w:r>
            <w:r>
              <w:rPr>
                <w:sz w:val="28"/>
                <w:szCs w:val="28"/>
              </w:rPr>
              <w:t>3</w:t>
            </w:r>
            <w:r w:rsidRPr="008D3C7C">
              <w:rPr>
                <w:sz w:val="28"/>
                <w:szCs w:val="28"/>
              </w:rPr>
              <w:t xml:space="preserve"> год – </w:t>
            </w:r>
            <w:r>
              <w:rPr>
                <w:sz w:val="28"/>
                <w:szCs w:val="28"/>
              </w:rPr>
              <w:t>11,0</w:t>
            </w:r>
            <w:r w:rsidRPr="008D3C7C">
              <w:rPr>
                <w:sz w:val="28"/>
                <w:szCs w:val="28"/>
              </w:rPr>
              <w:t xml:space="preserve"> тыс. рублей;</w:t>
            </w:r>
          </w:p>
          <w:p w:rsidR="00FA1143" w:rsidRPr="008D3C7C" w:rsidRDefault="00FA1143" w:rsidP="00BB12FD">
            <w:pPr>
              <w:rPr>
                <w:sz w:val="28"/>
                <w:szCs w:val="28"/>
              </w:rPr>
            </w:pPr>
            <w:r w:rsidRPr="008D3C7C">
              <w:rPr>
                <w:sz w:val="28"/>
                <w:szCs w:val="28"/>
              </w:rPr>
              <w:t>202</w:t>
            </w:r>
            <w:r>
              <w:rPr>
                <w:sz w:val="28"/>
                <w:szCs w:val="28"/>
              </w:rPr>
              <w:t>4</w:t>
            </w:r>
            <w:r w:rsidRPr="008D3C7C">
              <w:rPr>
                <w:sz w:val="28"/>
                <w:szCs w:val="28"/>
              </w:rPr>
              <w:t xml:space="preserve"> год – </w:t>
            </w:r>
            <w:r>
              <w:rPr>
                <w:sz w:val="28"/>
                <w:szCs w:val="28"/>
              </w:rPr>
              <w:t>11,</w:t>
            </w:r>
            <w:r w:rsidRPr="008D3C7C">
              <w:rPr>
                <w:sz w:val="28"/>
                <w:szCs w:val="28"/>
              </w:rPr>
              <w:t>0 тыс. рублей;</w:t>
            </w:r>
          </w:p>
          <w:p w:rsidR="00FA1143" w:rsidRDefault="00FA1143" w:rsidP="00BB12FD">
            <w:pPr>
              <w:rPr>
                <w:sz w:val="28"/>
                <w:szCs w:val="28"/>
              </w:rPr>
            </w:pPr>
            <w:r w:rsidRPr="008D3C7C">
              <w:rPr>
                <w:sz w:val="28"/>
                <w:szCs w:val="28"/>
              </w:rPr>
              <w:t>202</w:t>
            </w:r>
            <w:r>
              <w:rPr>
                <w:sz w:val="28"/>
                <w:szCs w:val="28"/>
              </w:rPr>
              <w:t>5</w:t>
            </w:r>
            <w:r w:rsidRPr="008D3C7C">
              <w:rPr>
                <w:sz w:val="28"/>
                <w:szCs w:val="28"/>
              </w:rPr>
              <w:t xml:space="preserve"> год – </w:t>
            </w:r>
            <w:r>
              <w:rPr>
                <w:sz w:val="28"/>
                <w:szCs w:val="28"/>
              </w:rPr>
              <w:t>11,0</w:t>
            </w:r>
            <w:r w:rsidRPr="008D3C7C">
              <w:rPr>
                <w:sz w:val="28"/>
                <w:szCs w:val="28"/>
              </w:rPr>
              <w:t xml:space="preserve"> тыс. рублей</w:t>
            </w:r>
            <w:r>
              <w:rPr>
                <w:sz w:val="28"/>
                <w:szCs w:val="28"/>
              </w:rPr>
              <w:t>.</w:t>
            </w:r>
          </w:p>
          <w:p w:rsidR="002F7AAB" w:rsidRPr="008D3C7C" w:rsidRDefault="002F7AAB" w:rsidP="002F7AAB">
            <w:pPr>
              <w:rPr>
                <w:sz w:val="28"/>
                <w:szCs w:val="28"/>
              </w:rPr>
            </w:pPr>
            <w:r w:rsidRPr="008D3C7C">
              <w:rPr>
                <w:sz w:val="28"/>
                <w:szCs w:val="28"/>
              </w:rPr>
              <w:t xml:space="preserve">из </w:t>
            </w:r>
            <w:r>
              <w:rPr>
                <w:sz w:val="28"/>
                <w:szCs w:val="28"/>
              </w:rPr>
              <w:t>внебюджетных средств</w:t>
            </w:r>
            <w:r w:rsidRPr="008D3C7C">
              <w:rPr>
                <w:sz w:val="28"/>
                <w:szCs w:val="28"/>
              </w:rPr>
              <w:t xml:space="preserve"> – </w:t>
            </w:r>
            <w:r>
              <w:rPr>
                <w:sz w:val="28"/>
                <w:szCs w:val="28"/>
              </w:rPr>
              <w:t>1371,30</w:t>
            </w:r>
            <w:r w:rsidRPr="008D3C7C">
              <w:rPr>
                <w:sz w:val="28"/>
                <w:szCs w:val="28"/>
              </w:rPr>
              <w:t xml:space="preserve"> тыс. рублей, в том числе по годам:</w:t>
            </w:r>
          </w:p>
          <w:p w:rsidR="002F7AAB" w:rsidRPr="008D3C7C" w:rsidRDefault="002F7AAB" w:rsidP="002F7AAB">
            <w:pPr>
              <w:rPr>
                <w:sz w:val="28"/>
                <w:szCs w:val="28"/>
              </w:rPr>
            </w:pPr>
            <w:r w:rsidRPr="008D3C7C">
              <w:rPr>
                <w:sz w:val="28"/>
                <w:szCs w:val="28"/>
              </w:rPr>
              <w:t>202</w:t>
            </w:r>
            <w:r>
              <w:rPr>
                <w:sz w:val="28"/>
                <w:szCs w:val="28"/>
              </w:rPr>
              <w:t>1</w:t>
            </w:r>
            <w:r w:rsidRPr="008D3C7C">
              <w:rPr>
                <w:sz w:val="28"/>
                <w:szCs w:val="28"/>
              </w:rPr>
              <w:t xml:space="preserve"> год – </w:t>
            </w:r>
            <w:r>
              <w:rPr>
                <w:sz w:val="28"/>
                <w:szCs w:val="28"/>
              </w:rPr>
              <w:t>271,30</w:t>
            </w:r>
            <w:r w:rsidRPr="008D3C7C">
              <w:rPr>
                <w:sz w:val="28"/>
                <w:szCs w:val="28"/>
              </w:rPr>
              <w:t xml:space="preserve"> тыс. рублей;</w:t>
            </w:r>
          </w:p>
          <w:p w:rsidR="002F7AAB" w:rsidRPr="008D3C7C" w:rsidRDefault="002F7AAB" w:rsidP="002F7AAB">
            <w:pPr>
              <w:rPr>
                <w:sz w:val="28"/>
                <w:szCs w:val="28"/>
              </w:rPr>
            </w:pPr>
            <w:r w:rsidRPr="008D3C7C">
              <w:rPr>
                <w:sz w:val="28"/>
                <w:szCs w:val="28"/>
              </w:rPr>
              <w:t>202</w:t>
            </w:r>
            <w:r>
              <w:rPr>
                <w:sz w:val="28"/>
                <w:szCs w:val="28"/>
              </w:rPr>
              <w:t>2</w:t>
            </w:r>
            <w:r w:rsidRPr="008D3C7C">
              <w:rPr>
                <w:sz w:val="28"/>
                <w:szCs w:val="28"/>
              </w:rPr>
              <w:t xml:space="preserve"> год – </w:t>
            </w:r>
            <w:r>
              <w:rPr>
                <w:sz w:val="28"/>
                <w:szCs w:val="28"/>
              </w:rPr>
              <w:t>275,0</w:t>
            </w:r>
            <w:r w:rsidRPr="008D3C7C">
              <w:rPr>
                <w:sz w:val="28"/>
                <w:szCs w:val="28"/>
              </w:rPr>
              <w:t xml:space="preserve"> тыс. рублей;</w:t>
            </w:r>
          </w:p>
          <w:p w:rsidR="002F7AAB" w:rsidRPr="008D3C7C" w:rsidRDefault="002F7AAB" w:rsidP="002F7AAB">
            <w:pPr>
              <w:rPr>
                <w:sz w:val="28"/>
                <w:szCs w:val="28"/>
              </w:rPr>
            </w:pPr>
            <w:r w:rsidRPr="008D3C7C">
              <w:rPr>
                <w:sz w:val="28"/>
                <w:szCs w:val="28"/>
              </w:rPr>
              <w:t>202</w:t>
            </w:r>
            <w:r>
              <w:rPr>
                <w:sz w:val="28"/>
                <w:szCs w:val="28"/>
              </w:rPr>
              <w:t>3</w:t>
            </w:r>
            <w:r w:rsidRPr="008D3C7C">
              <w:rPr>
                <w:sz w:val="28"/>
                <w:szCs w:val="28"/>
              </w:rPr>
              <w:t xml:space="preserve"> год – </w:t>
            </w:r>
            <w:r>
              <w:rPr>
                <w:sz w:val="28"/>
                <w:szCs w:val="28"/>
              </w:rPr>
              <w:t>275,0</w:t>
            </w:r>
            <w:r w:rsidRPr="008D3C7C">
              <w:rPr>
                <w:sz w:val="28"/>
                <w:szCs w:val="28"/>
              </w:rPr>
              <w:t xml:space="preserve"> тыс. рублей;</w:t>
            </w:r>
          </w:p>
          <w:p w:rsidR="002F7AAB" w:rsidRPr="008D3C7C" w:rsidRDefault="002F7AAB" w:rsidP="002F7AAB">
            <w:pPr>
              <w:rPr>
                <w:sz w:val="28"/>
                <w:szCs w:val="28"/>
              </w:rPr>
            </w:pPr>
            <w:r w:rsidRPr="008D3C7C">
              <w:rPr>
                <w:sz w:val="28"/>
                <w:szCs w:val="28"/>
              </w:rPr>
              <w:t>202</w:t>
            </w:r>
            <w:r>
              <w:rPr>
                <w:sz w:val="28"/>
                <w:szCs w:val="28"/>
              </w:rPr>
              <w:t>4</w:t>
            </w:r>
            <w:r w:rsidRPr="008D3C7C">
              <w:rPr>
                <w:sz w:val="28"/>
                <w:szCs w:val="28"/>
              </w:rPr>
              <w:t xml:space="preserve"> год – </w:t>
            </w:r>
            <w:r>
              <w:rPr>
                <w:sz w:val="28"/>
                <w:szCs w:val="28"/>
              </w:rPr>
              <w:t>275,</w:t>
            </w:r>
            <w:r w:rsidRPr="008D3C7C">
              <w:rPr>
                <w:sz w:val="28"/>
                <w:szCs w:val="28"/>
              </w:rPr>
              <w:t>0 тыс. рублей;</w:t>
            </w:r>
          </w:p>
          <w:p w:rsidR="002F7AAB" w:rsidRPr="008D3C7C" w:rsidRDefault="002F7AAB" w:rsidP="002F7AAB">
            <w:pPr>
              <w:rPr>
                <w:sz w:val="28"/>
                <w:szCs w:val="28"/>
              </w:rPr>
            </w:pPr>
            <w:r w:rsidRPr="008D3C7C">
              <w:rPr>
                <w:sz w:val="28"/>
                <w:szCs w:val="28"/>
              </w:rPr>
              <w:t>202</w:t>
            </w:r>
            <w:r>
              <w:rPr>
                <w:sz w:val="28"/>
                <w:szCs w:val="28"/>
              </w:rPr>
              <w:t>5</w:t>
            </w:r>
            <w:r w:rsidRPr="008D3C7C">
              <w:rPr>
                <w:sz w:val="28"/>
                <w:szCs w:val="28"/>
              </w:rPr>
              <w:t xml:space="preserve"> год – </w:t>
            </w:r>
            <w:r>
              <w:rPr>
                <w:sz w:val="28"/>
                <w:szCs w:val="28"/>
              </w:rPr>
              <w:t>275,0</w:t>
            </w:r>
            <w:r w:rsidRPr="008D3C7C">
              <w:rPr>
                <w:sz w:val="28"/>
                <w:szCs w:val="28"/>
              </w:rPr>
              <w:t xml:space="preserve"> тыс. рублей</w:t>
            </w:r>
          </w:p>
          <w:p w:rsidR="00FA1143" w:rsidRPr="005A226E" w:rsidRDefault="00FA1143" w:rsidP="00BB12FD">
            <w:pPr>
              <w:autoSpaceDE w:val="0"/>
              <w:autoSpaceDN w:val="0"/>
              <w:adjustRightInd w:val="0"/>
              <w:jc w:val="both"/>
              <w:rPr>
                <w:sz w:val="28"/>
                <w:szCs w:val="28"/>
              </w:rPr>
            </w:pPr>
            <w:r w:rsidRPr="008D3C7C">
              <w:rPr>
                <w:sz w:val="28"/>
                <w:szCs w:val="28"/>
              </w:rPr>
              <w:t>Объем</w:t>
            </w:r>
            <w:r>
              <w:rPr>
                <w:sz w:val="28"/>
                <w:szCs w:val="28"/>
              </w:rPr>
              <w:t xml:space="preserve"> </w:t>
            </w:r>
            <w:r w:rsidRPr="008D3C7C">
              <w:rPr>
                <w:sz w:val="28"/>
                <w:szCs w:val="28"/>
              </w:rPr>
              <w:t>финансирования программы подлежит ежегодному уточнению при формировании бюджета города на очередной финансовый год.</w:t>
            </w:r>
          </w:p>
        </w:tc>
      </w:tr>
      <w:tr w:rsidR="00FA1143" w:rsidRPr="005A226E" w:rsidTr="009330F3">
        <w:trPr>
          <w:trHeight w:val="587"/>
        </w:trPr>
        <w:tc>
          <w:tcPr>
            <w:tcW w:w="3575" w:type="dxa"/>
          </w:tcPr>
          <w:p w:rsidR="00FA1143" w:rsidRPr="005A226E" w:rsidRDefault="00FA1143" w:rsidP="00BB12FD">
            <w:pPr>
              <w:autoSpaceDE w:val="0"/>
              <w:autoSpaceDN w:val="0"/>
              <w:adjustRightInd w:val="0"/>
              <w:jc w:val="both"/>
              <w:rPr>
                <w:sz w:val="28"/>
                <w:szCs w:val="28"/>
              </w:rPr>
            </w:pPr>
            <w:r w:rsidRPr="00967C38">
              <w:rPr>
                <w:sz w:val="28"/>
                <w:szCs w:val="28"/>
              </w:rPr>
              <w:t>Ожидаемые результаты реализации программы</w:t>
            </w:r>
          </w:p>
        </w:tc>
        <w:tc>
          <w:tcPr>
            <w:tcW w:w="6141" w:type="dxa"/>
          </w:tcPr>
          <w:p w:rsidR="006A0A67" w:rsidRDefault="006A0A67" w:rsidP="006A0A67">
            <w:pPr>
              <w:pStyle w:val="formattext"/>
              <w:shd w:val="clear" w:color="auto" w:fill="FFFFFF"/>
              <w:spacing w:before="0" w:beforeAutospacing="0" w:after="0" w:afterAutospacing="0"/>
              <w:ind w:firstLine="709"/>
              <w:jc w:val="both"/>
              <w:textAlignment w:val="baseline"/>
              <w:rPr>
                <w:sz w:val="28"/>
                <w:szCs w:val="28"/>
              </w:rPr>
            </w:pPr>
            <w:r w:rsidRPr="0007439A">
              <w:rPr>
                <w:sz w:val="28"/>
                <w:szCs w:val="28"/>
              </w:rPr>
              <w:t xml:space="preserve">– общий коэффициент смертности на 1 тысячу человек населения снизиться до </w:t>
            </w:r>
            <w:r>
              <w:rPr>
                <w:sz w:val="28"/>
                <w:szCs w:val="28"/>
              </w:rPr>
              <w:t>12</w:t>
            </w:r>
            <w:r w:rsidRPr="0007439A">
              <w:rPr>
                <w:sz w:val="28"/>
                <w:szCs w:val="28"/>
              </w:rPr>
              <w:t>;</w:t>
            </w:r>
          </w:p>
          <w:p w:rsidR="003D5D4A" w:rsidRPr="0007439A" w:rsidRDefault="003D5D4A" w:rsidP="003D5D4A">
            <w:pPr>
              <w:pStyle w:val="formattext"/>
              <w:shd w:val="clear" w:color="auto" w:fill="FFFFFF"/>
              <w:spacing w:before="0" w:beforeAutospacing="0" w:after="0" w:afterAutospacing="0"/>
              <w:ind w:firstLine="709"/>
              <w:jc w:val="both"/>
              <w:textAlignment w:val="baseline"/>
              <w:rPr>
                <w:sz w:val="28"/>
                <w:szCs w:val="28"/>
              </w:rPr>
            </w:pPr>
            <w:r w:rsidRPr="0007439A">
              <w:rPr>
                <w:sz w:val="28"/>
                <w:szCs w:val="28"/>
              </w:rPr>
              <w:t xml:space="preserve">– доля населения, систематически </w:t>
            </w:r>
            <w:r w:rsidRPr="0007439A">
              <w:rPr>
                <w:sz w:val="28"/>
                <w:szCs w:val="28"/>
              </w:rPr>
              <w:lastRenderedPageBreak/>
              <w:t>занимающегося физической культурой и спортом, составит 57%;</w:t>
            </w:r>
          </w:p>
          <w:p w:rsidR="003D5D4A" w:rsidRDefault="003D5D4A" w:rsidP="006A0A67">
            <w:pPr>
              <w:pStyle w:val="formattext"/>
              <w:shd w:val="clear" w:color="auto" w:fill="FFFFFF"/>
              <w:spacing w:before="0" w:beforeAutospacing="0" w:after="0" w:afterAutospacing="0"/>
              <w:ind w:firstLine="709"/>
              <w:jc w:val="both"/>
              <w:textAlignment w:val="baseline"/>
              <w:rPr>
                <w:sz w:val="28"/>
                <w:szCs w:val="28"/>
              </w:rPr>
            </w:pPr>
            <w:r>
              <w:rPr>
                <w:sz w:val="28"/>
                <w:szCs w:val="28"/>
              </w:rPr>
              <w:t>– к</w:t>
            </w:r>
            <w:r w:rsidRPr="003D5D4A">
              <w:rPr>
                <w:sz w:val="28"/>
                <w:szCs w:val="28"/>
              </w:rPr>
              <w:t>оличество муниципальных учреждений, общественных организаций и предприятий города, взаимодействующих в рамках деятельности муниципальной программы</w:t>
            </w:r>
            <w:r>
              <w:rPr>
                <w:sz w:val="28"/>
                <w:szCs w:val="28"/>
              </w:rPr>
              <w:t xml:space="preserve"> составит не менее 15;</w:t>
            </w:r>
          </w:p>
          <w:p w:rsidR="003D5D4A" w:rsidRDefault="003D5D4A" w:rsidP="006A0A67">
            <w:pPr>
              <w:pStyle w:val="formattext"/>
              <w:shd w:val="clear" w:color="auto" w:fill="FFFFFF"/>
              <w:spacing w:before="0" w:beforeAutospacing="0" w:after="0" w:afterAutospacing="0"/>
              <w:ind w:firstLine="709"/>
              <w:jc w:val="both"/>
              <w:textAlignment w:val="baseline"/>
              <w:rPr>
                <w:sz w:val="28"/>
                <w:szCs w:val="28"/>
              </w:rPr>
            </w:pPr>
            <w:r>
              <w:rPr>
                <w:sz w:val="28"/>
                <w:szCs w:val="28"/>
              </w:rPr>
              <w:t>– к</w:t>
            </w:r>
            <w:r w:rsidRPr="003D5D4A">
              <w:rPr>
                <w:sz w:val="28"/>
                <w:szCs w:val="28"/>
              </w:rPr>
              <w:t>оличество публикаций, размещенных муниципальными учреждениями, общественными организациями и предприятиями города в средствах массовой информации, официальных сайтах (в том числе и социальных сетях) информационных материалов и иной информации о мероприятиях, направленных на популяризацию здорового образа жизни</w:t>
            </w:r>
            <w:r>
              <w:rPr>
                <w:sz w:val="28"/>
                <w:szCs w:val="28"/>
              </w:rPr>
              <w:t xml:space="preserve"> составит не менее 22;</w:t>
            </w:r>
          </w:p>
          <w:p w:rsidR="003D5D4A" w:rsidRPr="0007439A" w:rsidRDefault="003D5D4A" w:rsidP="006A0A67">
            <w:pPr>
              <w:pStyle w:val="formattext"/>
              <w:shd w:val="clear" w:color="auto" w:fill="FFFFFF"/>
              <w:spacing w:before="0" w:beforeAutospacing="0" w:after="0" w:afterAutospacing="0"/>
              <w:ind w:firstLine="709"/>
              <w:jc w:val="both"/>
              <w:textAlignment w:val="baseline"/>
              <w:rPr>
                <w:sz w:val="28"/>
                <w:szCs w:val="28"/>
              </w:rPr>
            </w:pPr>
            <w:r>
              <w:rPr>
                <w:sz w:val="28"/>
                <w:szCs w:val="28"/>
              </w:rPr>
              <w:t>– к</w:t>
            </w:r>
            <w:r w:rsidRPr="003D5D4A">
              <w:rPr>
                <w:sz w:val="28"/>
                <w:szCs w:val="28"/>
              </w:rPr>
              <w:t>оличество посещений выставок литературы и просветительских мероприятий по здоровому образу жизни в библиотечной системе города</w:t>
            </w:r>
            <w:r>
              <w:rPr>
                <w:sz w:val="28"/>
                <w:szCs w:val="28"/>
              </w:rPr>
              <w:t xml:space="preserve"> составит 2640 человек;</w:t>
            </w:r>
          </w:p>
          <w:p w:rsidR="006A0A67" w:rsidRPr="0007439A" w:rsidRDefault="006A0A67" w:rsidP="006A0A67">
            <w:pPr>
              <w:pStyle w:val="formattext"/>
              <w:shd w:val="clear" w:color="auto" w:fill="FFFFFF"/>
              <w:spacing w:before="0" w:beforeAutospacing="0" w:after="0" w:afterAutospacing="0"/>
              <w:ind w:firstLine="709"/>
              <w:jc w:val="both"/>
              <w:textAlignment w:val="baseline"/>
              <w:rPr>
                <w:sz w:val="28"/>
                <w:szCs w:val="28"/>
              </w:rPr>
            </w:pPr>
            <w:r w:rsidRPr="0007439A">
              <w:rPr>
                <w:sz w:val="28"/>
                <w:szCs w:val="28"/>
              </w:rPr>
              <w:t>– смертность населения старше трудоспособного возраста на 1 тысячу человек населения соответствующего возраста снизится до 44,9%;</w:t>
            </w:r>
          </w:p>
          <w:p w:rsidR="006A0A67" w:rsidRPr="0007439A" w:rsidRDefault="006A0A67" w:rsidP="006A0A67">
            <w:pPr>
              <w:pStyle w:val="formattext"/>
              <w:shd w:val="clear" w:color="auto" w:fill="FFFFFF"/>
              <w:spacing w:before="0" w:beforeAutospacing="0" w:after="0" w:afterAutospacing="0"/>
              <w:ind w:firstLine="709"/>
              <w:jc w:val="both"/>
              <w:textAlignment w:val="baseline"/>
              <w:rPr>
                <w:sz w:val="28"/>
                <w:szCs w:val="28"/>
              </w:rPr>
            </w:pPr>
            <w:r w:rsidRPr="0007439A">
              <w:rPr>
                <w:sz w:val="28"/>
                <w:szCs w:val="28"/>
              </w:rPr>
              <w:t xml:space="preserve">– смертности женщин в трудоспособном возрасте составит не более </w:t>
            </w:r>
            <w:r>
              <w:rPr>
                <w:sz w:val="28"/>
                <w:szCs w:val="28"/>
              </w:rPr>
              <w:t>315</w:t>
            </w:r>
            <w:r w:rsidRPr="0007439A">
              <w:rPr>
                <w:sz w:val="28"/>
                <w:szCs w:val="28"/>
              </w:rPr>
              <w:t xml:space="preserve"> человек на 100 тысяч человек населения;</w:t>
            </w:r>
          </w:p>
          <w:p w:rsidR="006A0A67" w:rsidRPr="0007439A" w:rsidRDefault="006A0A67" w:rsidP="006A0A67">
            <w:pPr>
              <w:pStyle w:val="formattext"/>
              <w:shd w:val="clear" w:color="auto" w:fill="FFFFFF"/>
              <w:spacing w:before="0" w:beforeAutospacing="0" w:after="0" w:afterAutospacing="0"/>
              <w:ind w:firstLine="709"/>
              <w:jc w:val="both"/>
              <w:textAlignment w:val="baseline"/>
              <w:rPr>
                <w:sz w:val="28"/>
                <w:szCs w:val="28"/>
              </w:rPr>
            </w:pPr>
            <w:r w:rsidRPr="0007439A">
              <w:rPr>
                <w:sz w:val="28"/>
                <w:szCs w:val="28"/>
              </w:rPr>
              <w:t xml:space="preserve">– смертности мужчин в трудоспособном возрасте составит не более </w:t>
            </w:r>
            <w:r>
              <w:rPr>
                <w:sz w:val="28"/>
                <w:szCs w:val="28"/>
              </w:rPr>
              <w:t>630</w:t>
            </w:r>
            <w:r w:rsidRPr="0007439A">
              <w:rPr>
                <w:sz w:val="28"/>
                <w:szCs w:val="28"/>
              </w:rPr>
              <w:t xml:space="preserve"> человек на 100 тысяч человек населения;</w:t>
            </w:r>
          </w:p>
          <w:p w:rsidR="006A0A67" w:rsidRPr="0007439A" w:rsidRDefault="006A0A67" w:rsidP="006A0A67">
            <w:pPr>
              <w:pStyle w:val="formattext"/>
              <w:shd w:val="clear" w:color="auto" w:fill="FFFFFF"/>
              <w:spacing w:before="0" w:beforeAutospacing="0" w:after="0" w:afterAutospacing="0"/>
              <w:ind w:firstLine="709"/>
              <w:jc w:val="both"/>
              <w:textAlignment w:val="baseline"/>
              <w:rPr>
                <w:sz w:val="28"/>
                <w:szCs w:val="28"/>
              </w:rPr>
            </w:pPr>
            <w:r w:rsidRPr="0007439A">
              <w:rPr>
                <w:sz w:val="28"/>
                <w:szCs w:val="28"/>
              </w:rPr>
              <w:t>– число граждан, прошедших профилактические осмотры (включая диспансеризацию) составит 25003 человека.</w:t>
            </w:r>
          </w:p>
          <w:p w:rsidR="00FA1143" w:rsidRPr="002F76FF" w:rsidRDefault="006A0A67" w:rsidP="002D2EC7">
            <w:pPr>
              <w:pStyle w:val="formattext"/>
              <w:shd w:val="clear" w:color="auto" w:fill="FFFFFF"/>
              <w:spacing w:before="0" w:beforeAutospacing="0" w:after="0" w:afterAutospacing="0"/>
              <w:ind w:firstLine="709"/>
              <w:jc w:val="both"/>
              <w:textAlignment w:val="baseline"/>
              <w:rPr>
                <w:sz w:val="28"/>
                <w:szCs w:val="28"/>
              </w:rPr>
            </w:pPr>
            <w:r w:rsidRPr="0007439A">
              <w:rPr>
                <w:sz w:val="28"/>
                <w:szCs w:val="28"/>
              </w:rPr>
              <w:t>–</w:t>
            </w:r>
            <w:r>
              <w:rPr>
                <w:sz w:val="28"/>
                <w:szCs w:val="28"/>
              </w:rPr>
              <w:t xml:space="preserve"> </w:t>
            </w:r>
            <w:r w:rsidRPr="0007439A">
              <w:rPr>
                <w:sz w:val="28"/>
                <w:szCs w:val="28"/>
              </w:rPr>
              <w:t>дол</w:t>
            </w:r>
            <w:r>
              <w:rPr>
                <w:sz w:val="28"/>
                <w:szCs w:val="28"/>
              </w:rPr>
              <w:t>я</w:t>
            </w:r>
            <w:r w:rsidRPr="0007439A">
              <w:rPr>
                <w:sz w:val="28"/>
                <w:szCs w:val="28"/>
              </w:rPr>
              <w:t xml:space="preserve"> больных со злокачественными новообразованиями, выявленными на ранних стадиях (</w:t>
            </w:r>
            <w:r w:rsidRPr="0007439A">
              <w:rPr>
                <w:sz w:val="28"/>
                <w:szCs w:val="28"/>
                <w:lang w:val="en-US"/>
              </w:rPr>
              <w:t>I</w:t>
            </w:r>
            <w:r w:rsidRPr="0007439A">
              <w:rPr>
                <w:sz w:val="28"/>
                <w:szCs w:val="28"/>
              </w:rPr>
              <w:t>-</w:t>
            </w:r>
            <w:r w:rsidRPr="0007439A">
              <w:rPr>
                <w:sz w:val="28"/>
                <w:szCs w:val="28"/>
                <w:lang w:val="en-US"/>
              </w:rPr>
              <w:t>II</w:t>
            </w:r>
            <w:r w:rsidRPr="0007439A">
              <w:rPr>
                <w:sz w:val="28"/>
                <w:szCs w:val="28"/>
              </w:rPr>
              <w:t xml:space="preserve"> стадии)</w:t>
            </w:r>
            <w:r>
              <w:rPr>
                <w:sz w:val="28"/>
                <w:szCs w:val="28"/>
              </w:rPr>
              <w:t>,</w:t>
            </w:r>
            <w:r w:rsidRPr="0007439A">
              <w:rPr>
                <w:sz w:val="28"/>
                <w:szCs w:val="28"/>
              </w:rPr>
              <w:t xml:space="preserve"> составит </w:t>
            </w:r>
            <w:r>
              <w:rPr>
                <w:sz w:val="28"/>
                <w:szCs w:val="28"/>
              </w:rPr>
              <w:t>38</w:t>
            </w:r>
            <w:r w:rsidRPr="0007439A">
              <w:rPr>
                <w:sz w:val="28"/>
                <w:szCs w:val="28"/>
              </w:rPr>
              <w:t>%.</w:t>
            </w:r>
          </w:p>
        </w:tc>
      </w:tr>
    </w:tbl>
    <w:p w:rsidR="00EE6999" w:rsidRDefault="00EE6999" w:rsidP="00EE6999">
      <w:pPr>
        <w:jc w:val="both"/>
        <w:rPr>
          <w:sz w:val="28"/>
          <w:szCs w:val="28"/>
        </w:rPr>
      </w:pPr>
    </w:p>
    <w:p w:rsidR="000839F9" w:rsidRDefault="004767B8" w:rsidP="00EE6999">
      <w:pPr>
        <w:jc w:val="both"/>
        <w:rPr>
          <w:sz w:val="28"/>
          <w:szCs w:val="28"/>
        </w:rPr>
      </w:pPr>
      <w:r>
        <w:rPr>
          <w:sz w:val="28"/>
          <w:szCs w:val="28"/>
        </w:rPr>
        <w:br w:type="page"/>
      </w:r>
    </w:p>
    <w:p w:rsidR="00A06BFC" w:rsidRPr="00231345" w:rsidRDefault="00231345" w:rsidP="009330F3">
      <w:pPr>
        <w:pStyle w:val="a8"/>
        <w:numPr>
          <w:ilvl w:val="0"/>
          <w:numId w:val="13"/>
        </w:numPr>
        <w:autoSpaceDE w:val="0"/>
        <w:autoSpaceDN w:val="0"/>
        <w:adjustRightInd w:val="0"/>
        <w:spacing w:after="0" w:line="240" w:lineRule="auto"/>
        <w:ind w:left="0" w:firstLine="0"/>
        <w:jc w:val="center"/>
        <w:rPr>
          <w:rFonts w:ascii="Times New Roman" w:hAnsi="Times New Roman"/>
          <w:b/>
          <w:bCs/>
          <w:sz w:val="28"/>
          <w:szCs w:val="28"/>
        </w:rPr>
      </w:pPr>
      <w:r w:rsidRPr="00231345">
        <w:rPr>
          <w:rFonts w:ascii="Times New Roman" w:hAnsi="Times New Roman"/>
          <w:b/>
          <w:bCs/>
          <w:sz w:val="28"/>
          <w:szCs w:val="28"/>
        </w:rPr>
        <w:t>Общая характеристика сферы реализации муниципальной программы.</w:t>
      </w:r>
    </w:p>
    <w:p w:rsidR="00231345" w:rsidRDefault="00231345" w:rsidP="00231345">
      <w:pPr>
        <w:pStyle w:val="a8"/>
        <w:autoSpaceDE w:val="0"/>
        <w:autoSpaceDN w:val="0"/>
        <w:adjustRightInd w:val="0"/>
        <w:spacing w:after="0" w:line="240" w:lineRule="auto"/>
        <w:rPr>
          <w:rFonts w:ascii="Times New Roman" w:hAnsi="Times New Roman" w:cs="Times New Roman"/>
          <w:b/>
          <w:bCs/>
          <w:sz w:val="28"/>
          <w:szCs w:val="28"/>
        </w:rPr>
      </w:pPr>
    </w:p>
    <w:p w:rsidR="00E13C6E" w:rsidRDefault="00231345" w:rsidP="00E13C6E">
      <w:pPr>
        <w:keepNext/>
        <w:widowControl w:val="0"/>
        <w:autoSpaceDE w:val="0"/>
        <w:autoSpaceDN w:val="0"/>
        <w:adjustRightInd w:val="0"/>
        <w:spacing w:line="276" w:lineRule="auto"/>
        <w:ind w:firstLine="720"/>
        <w:contextualSpacing/>
        <w:jc w:val="both"/>
        <w:rPr>
          <w:sz w:val="28"/>
          <w:szCs w:val="28"/>
        </w:rPr>
      </w:pPr>
      <w:r w:rsidRPr="008023A4">
        <w:rPr>
          <w:spacing w:val="1"/>
          <w:sz w:val="28"/>
          <w:szCs w:val="28"/>
          <w:shd w:val="clear" w:color="auto" w:fill="FFFFFF"/>
        </w:rPr>
        <w:t xml:space="preserve">Муниципальная программа </w:t>
      </w:r>
      <w:r w:rsidRPr="008023A4">
        <w:rPr>
          <w:sz w:val="28"/>
          <w:szCs w:val="28"/>
        </w:rPr>
        <w:t xml:space="preserve">«Развитие общественного здоровья на  территории </w:t>
      </w:r>
      <w:r w:rsidRPr="00F2142B">
        <w:rPr>
          <w:sz w:val="28"/>
          <w:szCs w:val="28"/>
        </w:rPr>
        <w:t xml:space="preserve">города Алейска на 2021-2025 годы» (далее – Программа) </w:t>
      </w:r>
      <w:r w:rsidRPr="00F2142B">
        <w:rPr>
          <w:spacing w:val="1"/>
          <w:sz w:val="28"/>
          <w:szCs w:val="28"/>
          <w:shd w:val="clear" w:color="auto" w:fill="FFFFFF"/>
        </w:rPr>
        <w:t>разработана в рамках реализации национального проекта "Демография", в соответствии с</w:t>
      </w:r>
      <w:r w:rsidR="00837CE8" w:rsidRPr="00F2142B">
        <w:rPr>
          <w:spacing w:val="1"/>
          <w:sz w:val="28"/>
          <w:szCs w:val="28"/>
          <w:shd w:val="clear" w:color="auto" w:fill="FFFFFF"/>
        </w:rPr>
        <w:t xml:space="preserve"> </w:t>
      </w:r>
      <w:r w:rsidRPr="00F2142B">
        <w:rPr>
          <w:spacing w:val="1"/>
          <w:sz w:val="28"/>
          <w:szCs w:val="28"/>
          <w:shd w:val="clear" w:color="auto" w:fill="FFFFFF"/>
        </w:rPr>
        <w:t>Указом Президента Российской</w:t>
      </w:r>
      <w:r w:rsidRPr="00837CE8">
        <w:rPr>
          <w:spacing w:val="1"/>
          <w:sz w:val="28"/>
          <w:szCs w:val="28"/>
          <w:shd w:val="clear" w:color="auto" w:fill="FFFFFF"/>
        </w:rPr>
        <w:t xml:space="preserve"> Федерации от 07.05.2018 N 204 "О национальных целях и стратегических задачах развития Российской Федерации на период до 2024 года"</w:t>
      </w:r>
      <w:r w:rsidRPr="008023A4">
        <w:rPr>
          <w:spacing w:val="1"/>
          <w:sz w:val="28"/>
          <w:szCs w:val="28"/>
          <w:shd w:val="clear" w:color="auto" w:fill="FFFFFF"/>
        </w:rPr>
        <w:t xml:space="preserve">, </w:t>
      </w:r>
      <w:r>
        <w:rPr>
          <w:sz w:val="28"/>
          <w:szCs w:val="28"/>
        </w:rPr>
        <w:t>федеральным проектом</w:t>
      </w:r>
      <w:r w:rsidRPr="00385A35">
        <w:rPr>
          <w:sz w:val="28"/>
          <w:szCs w:val="28"/>
        </w:rPr>
        <w:t xml:space="preserve"> «Укрепление общественного здоровья», </w:t>
      </w:r>
      <w:r>
        <w:rPr>
          <w:sz w:val="28"/>
          <w:szCs w:val="28"/>
        </w:rPr>
        <w:t xml:space="preserve"> </w:t>
      </w:r>
      <w:r w:rsidRPr="00385A35">
        <w:rPr>
          <w:sz w:val="28"/>
          <w:szCs w:val="28"/>
        </w:rPr>
        <w:t>распоряжением Правительства РФ от 25.08.2014 № 1618-р по реализации «Концепции государственной семейной политики в РФ на период до 2025 года»</w:t>
      </w:r>
      <w:r>
        <w:rPr>
          <w:sz w:val="28"/>
          <w:szCs w:val="28"/>
        </w:rPr>
        <w:t>.</w:t>
      </w:r>
    </w:p>
    <w:p w:rsidR="00E13C6E" w:rsidRDefault="00231345" w:rsidP="00E13C6E">
      <w:pPr>
        <w:keepNext/>
        <w:widowControl w:val="0"/>
        <w:autoSpaceDE w:val="0"/>
        <w:autoSpaceDN w:val="0"/>
        <w:adjustRightInd w:val="0"/>
        <w:spacing w:line="276" w:lineRule="auto"/>
        <w:ind w:firstLine="720"/>
        <w:contextualSpacing/>
        <w:jc w:val="both"/>
        <w:rPr>
          <w:spacing w:val="1"/>
          <w:sz w:val="28"/>
          <w:szCs w:val="28"/>
        </w:rPr>
      </w:pPr>
      <w:r w:rsidRPr="00385A35">
        <w:rPr>
          <w:spacing w:val="1"/>
          <w:sz w:val="28"/>
          <w:szCs w:val="28"/>
        </w:rPr>
        <w:t xml:space="preserve">Разработка </w:t>
      </w:r>
      <w:r w:rsidR="00E13C6E">
        <w:rPr>
          <w:spacing w:val="1"/>
          <w:sz w:val="28"/>
          <w:szCs w:val="28"/>
        </w:rPr>
        <w:t>П</w:t>
      </w:r>
      <w:r w:rsidRPr="00385A35">
        <w:rPr>
          <w:spacing w:val="1"/>
          <w:sz w:val="28"/>
          <w:szCs w:val="28"/>
        </w:rPr>
        <w:t>рограммы обусловлена необходимостью принятия мер по реализации государственной политики по борьбе с неинфекционными заболеваниями, комплексных мер профилактической направленности, включая меры направленные на формирование здорового образа жизни, обеспечения условий для ведения здорового образа жизни, а также снижения негативного влияния факторов риска на здоровье человека, таких как низкая двигательная активность, курение, злоупотребление алкоголем, нерациональное питание. Доказано, что их своевременная профилактика может увеличить среднюю продолжительность жиз</w:t>
      </w:r>
      <w:r>
        <w:rPr>
          <w:spacing w:val="1"/>
          <w:sz w:val="28"/>
          <w:szCs w:val="28"/>
        </w:rPr>
        <w:t>ни населения (более чем на 50</w:t>
      </w:r>
      <w:r w:rsidRPr="00385A35">
        <w:rPr>
          <w:spacing w:val="1"/>
          <w:sz w:val="28"/>
          <w:szCs w:val="28"/>
        </w:rPr>
        <w:t>%) и значительно снизить смертность населения от управляемых причин смерти.</w:t>
      </w:r>
    </w:p>
    <w:p w:rsidR="00E13C6E" w:rsidRDefault="00231345" w:rsidP="00E13C6E">
      <w:pPr>
        <w:keepNext/>
        <w:widowControl w:val="0"/>
        <w:autoSpaceDE w:val="0"/>
        <w:autoSpaceDN w:val="0"/>
        <w:adjustRightInd w:val="0"/>
        <w:spacing w:line="276" w:lineRule="auto"/>
        <w:ind w:firstLine="720"/>
        <w:contextualSpacing/>
        <w:jc w:val="both"/>
        <w:rPr>
          <w:spacing w:val="1"/>
          <w:sz w:val="28"/>
          <w:szCs w:val="28"/>
        </w:rPr>
      </w:pPr>
      <w:r w:rsidRPr="00385A35">
        <w:rPr>
          <w:spacing w:val="1"/>
          <w:sz w:val="28"/>
          <w:szCs w:val="28"/>
        </w:rPr>
        <w:t xml:space="preserve">Для достижения поставленных целевых показателей необходимо решение задачи по формированию системы мотивации граждан к здоровому образу жизни, включая здоровое питание и отказ от вредных привычек, где важна роль каждого министерства и ведомства, муниципального образования. Комплексные профилактические меры позволят увеличить ожидаемую продолжительность жизни, снизить показатели смертности от основных хронических неинфекционных заболеваний. Ключевую роль в решении поставленных задач играет развитие и формирование институтов общественного здоровья, формирования здорового образа жизни у населения </w:t>
      </w:r>
      <w:r>
        <w:rPr>
          <w:spacing w:val="1"/>
          <w:sz w:val="28"/>
          <w:szCs w:val="28"/>
        </w:rPr>
        <w:t>города Алейска</w:t>
      </w:r>
      <w:r w:rsidRPr="00385A35">
        <w:rPr>
          <w:spacing w:val="1"/>
          <w:sz w:val="28"/>
          <w:szCs w:val="28"/>
        </w:rPr>
        <w:t xml:space="preserve"> с использованием межведомственного подхода.</w:t>
      </w:r>
    </w:p>
    <w:p w:rsidR="00231345" w:rsidRPr="00E13C6E" w:rsidRDefault="00231345" w:rsidP="00E13C6E">
      <w:pPr>
        <w:keepNext/>
        <w:widowControl w:val="0"/>
        <w:autoSpaceDE w:val="0"/>
        <w:autoSpaceDN w:val="0"/>
        <w:adjustRightInd w:val="0"/>
        <w:spacing w:line="276" w:lineRule="auto"/>
        <w:ind w:firstLine="720"/>
        <w:contextualSpacing/>
        <w:jc w:val="both"/>
        <w:rPr>
          <w:sz w:val="28"/>
          <w:szCs w:val="28"/>
        </w:rPr>
      </w:pPr>
      <w:r w:rsidRPr="00385A35">
        <w:rPr>
          <w:spacing w:val="1"/>
          <w:sz w:val="28"/>
          <w:szCs w:val="28"/>
        </w:rPr>
        <w:t>В настоящее время наиболее распространенными причинами смертности, заболеваемости и утраты трудоспособности в России являются неинфекционные заболевания, в структуре общей смертности нас</w:t>
      </w:r>
      <w:r>
        <w:rPr>
          <w:spacing w:val="1"/>
          <w:sz w:val="28"/>
          <w:szCs w:val="28"/>
        </w:rPr>
        <w:t>еления они составляют более 70</w:t>
      </w:r>
      <w:r w:rsidRPr="00385A35">
        <w:rPr>
          <w:spacing w:val="1"/>
          <w:sz w:val="28"/>
          <w:szCs w:val="28"/>
        </w:rPr>
        <w:t>%. Хронические неинфекционные заболевания</w:t>
      </w:r>
      <w:r w:rsidR="00F2142B">
        <w:rPr>
          <w:spacing w:val="1"/>
          <w:sz w:val="28"/>
          <w:szCs w:val="28"/>
        </w:rPr>
        <w:t xml:space="preserve"> – </w:t>
      </w:r>
      <w:r w:rsidRPr="00385A35">
        <w:rPr>
          <w:spacing w:val="1"/>
          <w:sz w:val="28"/>
          <w:szCs w:val="28"/>
        </w:rPr>
        <w:t xml:space="preserve">это ряд хронических заболеваний, включающих сердечно-сосудистые заболевания, </w:t>
      </w:r>
      <w:r w:rsidRPr="00385A35">
        <w:rPr>
          <w:spacing w:val="1"/>
          <w:sz w:val="28"/>
          <w:szCs w:val="28"/>
        </w:rPr>
        <w:lastRenderedPageBreak/>
        <w:t>онкологические заболевания, хронические обструктивные болезни легких, сахарный диабет II типа. Они характеризуются длительным латентным периодом, продолжительным течением заболевания и общностью факторов риска, носят системный характер, поражают молодое население. Пик заболеваемости приходится на трудоспособный возраст.</w:t>
      </w:r>
    </w:p>
    <w:p w:rsidR="00231345" w:rsidRPr="00D30071" w:rsidRDefault="00231345" w:rsidP="00F76A82">
      <w:pPr>
        <w:spacing w:line="276" w:lineRule="auto"/>
        <w:ind w:firstLine="708"/>
        <w:jc w:val="both"/>
        <w:rPr>
          <w:sz w:val="28"/>
          <w:szCs w:val="28"/>
        </w:rPr>
      </w:pPr>
      <w:r w:rsidRPr="00D30071">
        <w:rPr>
          <w:sz w:val="28"/>
          <w:szCs w:val="28"/>
        </w:rPr>
        <w:t>Органы власти субъектов РФ и органы местного самоуправления играют особую роль в формировании здорового образа жизни населения и ключевое значение в достижении задач, определенных Указом Президента РФ от 07.05.2018 №</w:t>
      </w:r>
      <w:r>
        <w:rPr>
          <w:sz w:val="28"/>
          <w:szCs w:val="28"/>
        </w:rPr>
        <w:t xml:space="preserve"> </w:t>
      </w:r>
      <w:r w:rsidRPr="00D30071">
        <w:rPr>
          <w:sz w:val="28"/>
          <w:szCs w:val="28"/>
        </w:rPr>
        <w:t>204 «О национальных целях и стратегических задачах развития РФ на период до 2024 г.».</w:t>
      </w:r>
    </w:p>
    <w:p w:rsidR="00231345" w:rsidRPr="00D30071" w:rsidRDefault="00231345" w:rsidP="00F76A82">
      <w:pPr>
        <w:spacing w:line="276" w:lineRule="auto"/>
        <w:ind w:firstLine="708"/>
        <w:jc w:val="both"/>
        <w:rPr>
          <w:sz w:val="28"/>
          <w:szCs w:val="28"/>
        </w:rPr>
      </w:pPr>
      <w:r w:rsidRPr="00D30071">
        <w:rPr>
          <w:sz w:val="28"/>
          <w:szCs w:val="28"/>
        </w:rPr>
        <w:t xml:space="preserve">Конкретный </w:t>
      </w:r>
      <w:r>
        <w:rPr>
          <w:sz w:val="28"/>
          <w:szCs w:val="28"/>
        </w:rPr>
        <w:t>набор мероприятий</w:t>
      </w:r>
      <w:r w:rsidRPr="00D30071">
        <w:rPr>
          <w:sz w:val="28"/>
          <w:szCs w:val="28"/>
        </w:rPr>
        <w:t>, направленный на увеличение продолжительности жизни и снижение смертности трудоспособного населения, должен формироваться на основе глубокого анализа причин смертности, социально-экономических показателей</w:t>
      </w:r>
      <w:r w:rsidR="0034546C">
        <w:rPr>
          <w:sz w:val="28"/>
          <w:szCs w:val="28"/>
        </w:rPr>
        <w:t>,</w:t>
      </w:r>
      <w:r w:rsidRPr="00D30071">
        <w:rPr>
          <w:sz w:val="28"/>
          <w:szCs w:val="28"/>
        </w:rPr>
        <w:t xml:space="preserve"> инфекционных заболеваний, состояния окружающей среды и иных индивидуальных характеристик. </w:t>
      </w:r>
    </w:p>
    <w:p w:rsidR="00231345" w:rsidRDefault="00231345" w:rsidP="00F76A82">
      <w:pPr>
        <w:shd w:val="clear" w:color="auto" w:fill="FFFFFF"/>
        <w:spacing w:line="276" w:lineRule="auto"/>
        <w:ind w:firstLine="708"/>
        <w:jc w:val="both"/>
        <w:rPr>
          <w:sz w:val="28"/>
          <w:szCs w:val="28"/>
        </w:rPr>
      </w:pPr>
      <w:bookmarkStart w:id="1" w:name="_Toc448502086"/>
      <w:r w:rsidRPr="00385A35">
        <w:rPr>
          <w:sz w:val="28"/>
          <w:szCs w:val="28"/>
        </w:rPr>
        <w:t>Город Алейск входит в число малых городов России.</w:t>
      </w:r>
      <w:r>
        <w:rPr>
          <w:sz w:val="28"/>
          <w:szCs w:val="28"/>
        </w:rPr>
        <w:t xml:space="preserve"> </w:t>
      </w:r>
      <w:r w:rsidRPr="00385A35">
        <w:rPr>
          <w:sz w:val="28"/>
          <w:szCs w:val="28"/>
        </w:rPr>
        <w:t xml:space="preserve"> Распоряжением Правительства Российской Федерации от 29.07.2014 г. №1398-р город Алейск отнесен ко второй категории монопрофильных муниципальных образований РФ, в которых имеются риски ухудшения социально-экономического положения. </w:t>
      </w:r>
    </w:p>
    <w:p w:rsidR="009330F3" w:rsidRPr="00385A35" w:rsidRDefault="001A06A5" w:rsidP="00F76A82">
      <w:pPr>
        <w:shd w:val="clear" w:color="auto" w:fill="FFFFFF"/>
        <w:spacing w:line="276" w:lineRule="auto"/>
        <w:ind w:firstLine="708"/>
        <w:jc w:val="both"/>
        <w:rPr>
          <w:spacing w:val="-6"/>
          <w:sz w:val="28"/>
          <w:szCs w:val="28"/>
        </w:rPr>
      </w:pPr>
      <w:r>
        <w:rPr>
          <w:noProof/>
        </w:rPr>
        <w:drawing>
          <wp:anchor distT="0" distB="0" distL="114300" distR="114300" simplePos="0" relativeHeight="251658240" behindDoc="1" locked="0" layoutInCell="1" allowOverlap="1">
            <wp:simplePos x="0" y="0"/>
            <wp:positionH relativeFrom="column">
              <wp:posOffset>3175</wp:posOffset>
            </wp:positionH>
            <wp:positionV relativeFrom="paragraph">
              <wp:posOffset>125730</wp:posOffset>
            </wp:positionV>
            <wp:extent cx="3923030" cy="3134995"/>
            <wp:effectExtent l="0" t="0" r="1270" b="8255"/>
            <wp:wrapSquare wrapText="bothSides"/>
            <wp:docPr id="2" name="Рисунок 60"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Рисунок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3030" cy="313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345" w:rsidRPr="00385A35" w:rsidRDefault="00231345" w:rsidP="00F76A82">
      <w:pPr>
        <w:spacing w:line="276" w:lineRule="auto"/>
        <w:jc w:val="both"/>
        <w:rPr>
          <w:spacing w:val="-6"/>
          <w:sz w:val="28"/>
          <w:szCs w:val="28"/>
        </w:rPr>
      </w:pPr>
      <w:r w:rsidRPr="00385A35">
        <w:rPr>
          <w:spacing w:val="-6"/>
          <w:sz w:val="28"/>
          <w:szCs w:val="28"/>
        </w:rPr>
        <w:t xml:space="preserve">По географическому расположению город Алейск – центр Алтайского края, находится </w:t>
      </w:r>
      <w:r w:rsidRPr="00385A35">
        <w:rPr>
          <w:spacing w:val="-4"/>
          <w:sz w:val="28"/>
          <w:szCs w:val="28"/>
        </w:rPr>
        <w:t xml:space="preserve">в 120 км к юго-западу от краевого центра. </w:t>
      </w:r>
      <w:r w:rsidRPr="00385A35">
        <w:rPr>
          <w:sz w:val="28"/>
          <w:szCs w:val="28"/>
        </w:rPr>
        <w:t xml:space="preserve">Расположен на восточной окраине </w:t>
      </w:r>
      <w:hyperlink r:id="rId10" w:tooltip="Приобское плато" w:history="1">
        <w:r w:rsidRPr="00385A35">
          <w:rPr>
            <w:rStyle w:val="af0"/>
            <w:sz w:val="28"/>
            <w:szCs w:val="28"/>
          </w:rPr>
          <w:t>Приобского плато</w:t>
        </w:r>
      </w:hyperlink>
      <w:r w:rsidRPr="00385A35">
        <w:rPr>
          <w:sz w:val="28"/>
          <w:szCs w:val="28"/>
        </w:rPr>
        <w:t xml:space="preserve">, на левом берегу реки </w:t>
      </w:r>
      <w:hyperlink r:id="rId11" w:tooltip="Алей (река)" w:history="1">
        <w:r w:rsidRPr="00385A35">
          <w:rPr>
            <w:rStyle w:val="af0"/>
            <w:sz w:val="28"/>
            <w:szCs w:val="28"/>
          </w:rPr>
          <w:t>Алей</w:t>
        </w:r>
      </w:hyperlink>
      <w:r w:rsidRPr="00385A35">
        <w:rPr>
          <w:sz w:val="28"/>
          <w:szCs w:val="28"/>
        </w:rPr>
        <w:t xml:space="preserve"> (левый приток </w:t>
      </w:r>
      <w:hyperlink r:id="rId12" w:tooltip="Обь (река)" w:history="1">
        <w:r w:rsidRPr="00385A35">
          <w:rPr>
            <w:rStyle w:val="af0"/>
            <w:sz w:val="28"/>
            <w:szCs w:val="28"/>
          </w:rPr>
          <w:t>Оби</w:t>
        </w:r>
      </w:hyperlink>
      <w:r w:rsidRPr="00385A35">
        <w:rPr>
          <w:sz w:val="28"/>
          <w:szCs w:val="28"/>
        </w:rPr>
        <w:t>).</w:t>
      </w:r>
      <w:r w:rsidRPr="00385A35">
        <w:rPr>
          <w:spacing w:val="-4"/>
          <w:sz w:val="28"/>
          <w:szCs w:val="28"/>
        </w:rPr>
        <w:t xml:space="preserve">  </w:t>
      </w:r>
      <w:r w:rsidRPr="00385A35">
        <w:rPr>
          <w:spacing w:val="-6"/>
          <w:sz w:val="28"/>
          <w:szCs w:val="28"/>
        </w:rPr>
        <w:t xml:space="preserve">Территория города занимает 4387 га, </w:t>
      </w:r>
      <w:r w:rsidRPr="00385A35">
        <w:rPr>
          <w:spacing w:val="-4"/>
          <w:sz w:val="28"/>
          <w:szCs w:val="28"/>
        </w:rPr>
        <w:t xml:space="preserve">что составляет 0,03 % территории Алтайского края. </w:t>
      </w:r>
      <w:r w:rsidRPr="00385A35">
        <w:rPr>
          <w:spacing w:val="-6"/>
          <w:sz w:val="28"/>
          <w:szCs w:val="28"/>
        </w:rPr>
        <w:t xml:space="preserve">Климат континентальный. Месторасположение – степная зона Алтайского края. </w:t>
      </w:r>
    </w:p>
    <w:p w:rsidR="00231345" w:rsidRDefault="00231345" w:rsidP="00F76A82">
      <w:pPr>
        <w:pStyle w:val="aa"/>
        <w:spacing w:before="0" w:beforeAutospacing="0" w:after="0" w:afterAutospacing="0" w:line="276" w:lineRule="auto"/>
        <w:jc w:val="both"/>
        <w:rPr>
          <w:sz w:val="28"/>
          <w:szCs w:val="28"/>
        </w:rPr>
      </w:pPr>
      <w:r w:rsidRPr="00385A35">
        <w:rPr>
          <w:spacing w:val="-6"/>
          <w:sz w:val="28"/>
          <w:szCs w:val="28"/>
        </w:rPr>
        <w:lastRenderedPageBreak/>
        <w:t xml:space="preserve"> Город Алейск – административный центр Алейского района Алтайского края,</w:t>
      </w:r>
      <w:r w:rsidRPr="00385A35">
        <w:rPr>
          <w:sz w:val="28"/>
          <w:szCs w:val="28"/>
        </w:rPr>
        <w:t xml:space="preserve"> граничит с населенными пунктами Алейского района: п. Алейский, п.</w:t>
      </w:r>
      <w:r w:rsidR="007F26C6">
        <w:rPr>
          <w:sz w:val="28"/>
          <w:szCs w:val="28"/>
        </w:rPr>
        <w:t xml:space="preserve"> </w:t>
      </w:r>
      <w:r w:rsidRPr="00385A35">
        <w:rPr>
          <w:sz w:val="28"/>
          <w:szCs w:val="28"/>
        </w:rPr>
        <w:t>Заветы Ильича, с.</w:t>
      </w:r>
      <w:r w:rsidR="007F26C6">
        <w:rPr>
          <w:sz w:val="28"/>
          <w:szCs w:val="28"/>
        </w:rPr>
        <w:t xml:space="preserve"> </w:t>
      </w:r>
      <w:r w:rsidRPr="00385A35">
        <w:rPr>
          <w:sz w:val="28"/>
          <w:szCs w:val="28"/>
        </w:rPr>
        <w:t>Вавилон, с.</w:t>
      </w:r>
      <w:r w:rsidR="007F26C6">
        <w:rPr>
          <w:sz w:val="28"/>
          <w:szCs w:val="28"/>
        </w:rPr>
        <w:t xml:space="preserve"> </w:t>
      </w:r>
      <w:r w:rsidRPr="00385A35">
        <w:rPr>
          <w:sz w:val="28"/>
          <w:szCs w:val="28"/>
        </w:rPr>
        <w:t>Урюпино, с.</w:t>
      </w:r>
      <w:r w:rsidR="007F26C6">
        <w:rPr>
          <w:sz w:val="28"/>
          <w:szCs w:val="28"/>
        </w:rPr>
        <w:t xml:space="preserve"> </w:t>
      </w:r>
      <w:r w:rsidRPr="00385A35">
        <w:rPr>
          <w:sz w:val="28"/>
          <w:szCs w:val="28"/>
        </w:rPr>
        <w:t xml:space="preserve">Большепанюшево. От города отходят дороги районного подчинения по 5 направлениям, ближайшими к Алейску крупными населенными пунктами являются города Барнаул (120 км) и Рубцовск (156 км). Через город проходят железная дорога и автомагистраль федерального значения Барнаул-Рубцовск. </w:t>
      </w:r>
    </w:p>
    <w:p w:rsidR="00231345" w:rsidRPr="00385A35" w:rsidRDefault="00231345" w:rsidP="00F76A82">
      <w:pPr>
        <w:pStyle w:val="aa"/>
        <w:spacing w:before="0" w:beforeAutospacing="0" w:after="0" w:afterAutospacing="0" w:line="276" w:lineRule="auto"/>
        <w:jc w:val="both"/>
        <w:rPr>
          <w:sz w:val="28"/>
          <w:szCs w:val="28"/>
        </w:rPr>
      </w:pPr>
    </w:p>
    <w:p w:rsidR="00E13C6E" w:rsidRDefault="00231345" w:rsidP="00E13C6E">
      <w:pPr>
        <w:spacing w:line="276" w:lineRule="auto"/>
        <w:ind w:firstLine="709"/>
        <w:jc w:val="both"/>
        <w:rPr>
          <w:b/>
          <w:bCs/>
          <w:sz w:val="28"/>
          <w:szCs w:val="28"/>
        </w:rPr>
      </w:pPr>
      <w:r w:rsidRPr="00CD201C">
        <w:rPr>
          <w:b/>
          <w:spacing w:val="-6"/>
          <w:sz w:val="28"/>
          <w:szCs w:val="28"/>
        </w:rPr>
        <w:t>Демография</w:t>
      </w:r>
    </w:p>
    <w:p w:rsidR="00231345" w:rsidRPr="00E13C6E" w:rsidRDefault="00231345" w:rsidP="00E13C6E">
      <w:pPr>
        <w:spacing w:line="276" w:lineRule="auto"/>
        <w:ind w:firstLine="709"/>
        <w:jc w:val="both"/>
        <w:rPr>
          <w:b/>
          <w:bCs/>
          <w:sz w:val="28"/>
          <w:szCs w:val="28"/>
        </w:rPr>
      </w:pPr>
      <w:r w:rsidRPr="00385A35">
        <w:rPr>
          <w:sz w:val="28"/>
          <w:szCs w:val="28"/>
        </w:rPr>
        <w:t>Численность населения города Алейска по состоянию на 01.01.2020 г. составила 28974 человека или 1,2 % от общей численности населения Алтайского края.</w:t>
      </w:r>
    </w:p>
    <w:p w:rsidR="00231345" w:rsidRDefault="00231345" w:rsidP="00F76A82">
      <w:pPr>
        <w:spacing w:line="276" w:lineRule="auto"/>
        <w:ind w:firstLine="708"/>
        <w:jc w:val="both"/>
        <w:rPr>
          <w:sz w:val="28"/>
          <w:szCs w:val="28"/>
        </w:rPr>
      </w:pPr>
      <w:r w:rsidRPr="00385A35">
        <w:rPr>
          <w:sz w:val="28"/>
          <w:szCs w:val="28"/>
        </w:rPr>
        <w:t>Динамика изменения численности населения города за 2010-20</w:t>
      </w:r>
      <w:r w:rsidR="00B6724D">
        <w:rPr>
          <w:sz w:val="28"/>
          <w:szCs w:val="28"/>
        </w:rPr>
        <w:t>20</w:t>
      </w:r>
      <w:r w:rsidRPr="00385A35">
        <w:rPr>
          <w:sz w:val="28"/>
          <w:szCs w:val="28"/>
        </w:rPr>
        <w:t xml:space="preserve"> годы представлена на Рис.2.</w:t>
      </w:r>
    </w:p>
    <w:p w:rsidR="009330F3" w:rsidRPr="00385A35" w:rsidRDefault="009330F3" w:rsidP="00F76A82">
      <w:pPr>
        <w:spacing w:line="276" w:lineRule="auto"/>
        <w:ind w:firstLine="708"/>
        <w:jc w:val="both"/>
        <w:rPr>
          <w:sz w:val="28"/>
          <w:szCs w:val="28"/>
        </w:rPr>
      </w:pPr>
    </w:p>
    <w:p w:rsidR="00231345" w:rsidRDefault="001A06A5" w:rsidP="00231345">
      <w:pPr>
        <w:jc w:val="both"/>
        <w:rPr>
          <w:sz w:val="26"/>
          <w:szCs w:val="26"/>
        </w:rPr>
      </w:pPr>
      <w:r>
        <w:rPr>
          <w:noProof/>
          <w:sz w:val="26"/>
          <w:szCs w:val="26"/>
        </w:rPr>
        <w:drawing>
          <wp:inline distT="0" distB="0" distL="0" distR="0">
            <wp:extent cx="5890260" cy="3370580"/>
            <wp:effectExtent l="0" t="0" r="0" b="1270"/>
            <wp:docPr id="1"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0260" cy="3370580"/>
                    </a:xfrm>
                    <a:prstGeom prst="rect">
                      <a:avLst/>
                    </a:prstGeom>
                    <a:noFill/>
                    <a:ln>
                      <a:noFill/>
                    </a:ln>
                  </pic:spPr>
                </pic:pic>
              </a:graphicData>
            </a:graphic>
          </wp:inline>
        </w:drawing>
      </w:r>
    </w:p>
    <w:p w:rsidR="00231345" w:rsidRDefault="00231345" w:rsidP="00231345">
      <w:pPr>
        <w:jc w:val="center"/>
        <w:rPr>
          <w:sz w:val="26"/>
          <w:szCs w:val="26"/>
        </w:rPr>
      </w:pPr>
      <w:r>
        <w:rPr>
          <w:sz w:val="26"/>
          <w:szCs w:val="26"/>
        </w:rPr>
        <w:t xml:space="preserve">Рис. 2 </w:t>
      </w:r>
    </w:p>
    <w:p w:rsidR="009330F3" w:rsidRDefault="009330F3" w:rsidP="00231345">
      <w:pPr>
        <w:jc w:val="center"/>
        <w:rPr>
          <w:sz w:val="26"/>
          <w:szCs w:val="26"/>
        </w:rPr>
      </w:pPr>
    </w:p>
    <w:p w:rsidR="00231345" w:rsidRPr="001717AD" w:rsidRDefault="00231345" w:rsidP="00F76A82">
      <w:pPr>
        <w:spacing w:line="276" w:lineRule="auto"/>
        <w:ind w:firstLine="851"/>
        <w:jc w:val="both"/>
        <w:rPr>
          <w:sz w:val="28"/>
          <w:szCs w:val="28"/>
        </w:rPr>
      </w:pPr>
      <w:r w:rsidRPr="001717AD">
        <w:rPr>
          <w:sz w:val="28"/>
          <w:szCs w:val="28"/>
        </w:rPr>
        <w:t xml:space="preserve">Ежегодно снижается показатель «естественной убыли населения». Однако, несмотря на определенные позитивные изменения в демографической ситуации, уровень рождаемости пока не обеспечивает простого воспроизводства населения. На данный момент в репродуктивный возраст входит малочисленное поколение начала 1990-х годов, что приведет к снижению рождаемости вплоть до 2030 года и как следствие, повлечёт за </w:t>
      </w:r>
      <w:r w:rsidRPr="001717AD">
        <w:rPr>
          <w:sz w:val="28"/>
          <w:szCs w:val="28"/>
        </w:rPr>
        <w:lastRenderedPageBreak/>
        <w:t xml:space="preserve">собой дальнейшую убыль населения, сокращение в будущем трудовых ресурсов. </w:t>
      </w:r>
    </w:p>
    <w:p w:rsidR="00231345" w:rsidRDefault="00231345" w:rsidP="00231345">
      <w:pPr>
        <w:ind w:firstLine="851"/>
        <w:jc w:val="right"/>
        <w:rPr>
          <w:iCs/>
          <w:sz w:val="28"/>
          <w:szCs w:val="28"/>
        </w:rPr>
      </w:pPr>
      <w:r w:rsidRPr="00F76A82">
        <w:rPr>
          <w:iCs/>
          <w:sz w:val="28"/>
          <w:szCs w:val="28"/>
        </w:rPr>
        <w:t>Таблица 1</w:t>
      </w:r>
    </w:p>
    <w:p w:rsidR="00231345" w:rsidRDefault="00231345" w:rsidP="00F76A82">
      <w:pPr>
        <w:spacing w:line="276" w:lineRule="auto"/>
        <w:jc w:val="center"/>
        <w:rPr>
          <w:sz w:val="28"/>
          <w:szCs w:val="28"/>
        </w:rPr>
      </w:pPr>
      <w:r w:rsidRPr="00F76A82">
        <w:rPr>
          <w:sz w:val="28"/>
          <w:szCs w:val="28"/>
        </w:rPr>
        <w:t>Основные демографические показатели</w:t>
      </w:r>
    </w:p>
    <w:tbl>
      <w:tblPr>
        <w:tblpPr w:leftFromText="180" w:rightFromText="180" w:vertAnchor="text" w:horzAnchor="margin" w:tblpXSpec="center" w:tblpY="231"/>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44"/>
        <w:gridCol w:w="794"/>
        <w:gridCol w:w="793"/>
        <w:gridCol w:w="853"/>
        <w:gridCol w:w="780"/>
        <w:gridCol w:w="781"/>
        <w:gridCol w:w="780"/>
        <w:gridCol w:w="780"/>
        <w:gridCol w:w="781"/>
        <w:gridCol w:w="780"/>
        <w:gridCol w:w="780"/>
      </w:tblGrid>
      <w:tr w:rsidR="00B6724D" w:rsidRPr="00F76A82" w:rsidTr="00F364E6">
        <w:trPr>
          <w:trHeight w:val="327"/>
        </w:trPr>
        <w:tc>
          <w:tcPr>
            <w:tcW w:w="1526" w:type="dxa"/>
          </w:tcPr>
          <w:p w:rsidR="00B6724D" w:rsidRPr="00C9419F" w:rsidRDefault="00B6724D" w:rsidP="00B6724D">
            <w:pPr>
              <w:jc w:val="center"/>
              <w:rPr>
                <w:bCs/>
              </w:rPr>
            </w:pPr>
            <w:r w:rsidRPr="00C9419F">
              <w:rPr>
                <w:bCs/>
              </w:rPr>
              <w:t>Показатели</w:t>
            </w:r>
          </w:p>
        </w:tc>
        <w:tc>
          <w:tcPr>
            <w:tcW w:w="844" w:type="dxa"/>
          </w:tcPr>
          <w:p w:rsidR="00B6724D" w:rsidRPr="00C9419F" w:rsidRDefault="00B6724D" w:rsidP="00B6724D">
            <w:pPr>
              <w:jc w:val="center"/>
              <w:rPr>
                <w:bCs/>
              </w:rPr>
            </w:pPr>
            <w:r w:rsidRPr="00C9419F">
              <w:rPr>
                <w:bCs/>
              </w:rPr>
              <w:t>2010</w:t>
            </w:r>
          </w:p>
        </w:tc>
        <w:tc>
          <w:tcPr>
            <w:tcW w:w="794" w:type="dxa"/>
          </w:tcPr>
          <w:p w:rsidR="00B6724D" w:rsidRPr="00C9419F" w:rsidRDefault="00B6724D" w:rsidP="00B6724D">
            <w:pPr>
              <w:jc w:val="center"/>
              <w:rPr>
                <w:bCs/>
              </w:rPr>
            </w:pPr>
            <w:r w:rsidRPr="00C9419F">
              <w:rPr>
                <w:bCs/>
              </w:rPr>
              <w:t>2011</w:t>
            </w:r>
          </w:p>
        </w:tc>
        <w:tc>
          <w:tcPr>
            <w:tcW w:w="793" w:type="dxa"/>
          </w:tcPr>
          <w:p w:rsidR="00B6724D" w:rsidRPr="00C9419F" w:rsidRDefault="00B6724D" w:rsidP="00B6724D">
            <w:pPr>
              <w:jc w:val="center"/>
              <w:rPr>
                <w:bCs/>
              </w:rPr>
            </w:pPr>
            <w:r w:rsidRPr="00C9419F">
              <w:rPr>
                <w:bCs/>
              </w:rPr>
              <w:t>2012</w:t>
            </w:r>
          </w:p>
        </w:tc>
        <w:tc>
          <w:tcPr>
            <w:tcW w:w="853" w:type="dxa"/>
          </w:tcPr>
          <w:p w:rsidR="00B6724D" w:rsidRPr="00C9419F" w:rsidRDefault="00B6724D" w:rsidP="00B6724D">
            <w:pPr>
              <w:jc w:val="center"/>
              <w:rPr>
                <w:bCs/>
              </w:rPr>
            </w:pPr>
            <w:r w:rsidRPr="00C9419F">
              <w:rPr>
                <w:bCs/>
              </w:rPr>
              <w:t>2013</w:t>
            </w:r>
          </w:p>
        </w:tc>
        <w:tc>
          <w:tcPr>
            <w:tcW w:w="780" w:type="dxa"/>
          </w:tcPr>
          <w:p w:rsidR="00B6724D" w:rsidRPr="00C9419F" w:rsidRDefault="00B6724D" w:rsidP="00B6724D">
            <w:pPr>
              <w:jc w:val="center"/>
              <w:rPr>
                <w:bCs/>
              </w:rPr>
            </w:pPr>
            <w:r w:rsidRPr="00C9419F">
              <w:rPr>
                <w:bCs/>
              </w:rPr>
              <w:t>2014</w:t>
            </w:r>
          </w:p>
        </w:tc>
        <w:tc>
          <w:tcPr>
            <w:tcW w:w="781" w:type="dxa"/>
          </w:tcPr>
          <w:p w:rsidR="00B6724D" w:rsidRPr="00C9419F" w:rsidRDefault="00B6724D" w:rsidP="00B6724D">
            <w:pPr>
              <w:jc w:val="center"/>
              <w:rPr>
                <w:bCs/>
              </w:rPr>
            </w:pPr>
            <w:r w:rsidRPr="00C9419F">
              <w:rPr>
                <w:bCs/>
              </w:rPr>
              <w:t>2015</w:t>
            </w:r>
          </w:p>
        </w:tc>
        <w:tc>
          <w:tcPr>
            <w:tcW w:w="780" w:type="dxa"/>
          </w:tcPr>
          <w:p w:rsidR="00B6724D" w:rsidRPr="00C9419F" w:rsidRDefault="00B6724D" w:rsidP="00B6724D">
            <w:pPr>
              <w:jc w:val="center"/>
              <w:rPr>
                <w:bCs/>
              </w:rPr>
            </w:pPr>
            <w:r w:rsidRPr="00C9419F">
              <w:rPr>
                <w:bCs/>
              </w:rPr>
              <w:t>2016</w:t>
            </w:r>
          </w:p>
        </w:tc>
        <w:tc>
          <w:tcPr>
            <w:tcW w:w="780" w:type="dxa"/>
          </w:tcPr>
          <w:p w:rsidR="00B6724D" w:rsidRPr="00C9419F" w:rsidRDefault="00B6724D" w:rsidP="00B6724D">
            <w:pPr>
              <w:jc w:val="center"/>
              <w:rPr>
                <w:bCs/>
              </w:rPr>
            </w:pPr>
            <w:r w:rsidRPr="00C9419F">
              <w:rPr>
                <w:bCs/>
              </w:rPr>
              <w:t>2017</w:t>
            </w:r>
          </w:p>
        </w:tc>
        <w:tc>
          <w:tcPr>
            <w:tcW w:w="781" w:type="dxa"/>
          </w:tcPr>
          <w:p w:rsidR="00B6724D" w:rsidRPr="00C9419F" w:rsidRDefault="00B6724D" w:rsidP="00B6724D">
            <w:pPr>
              <w:jc w:val="center"/>
              <w:rPr>
                <w:bCs/>
              </w:rPr>
            </w:pPr>
            <w:r w:rsidRPr="00C9419F">
              <w:rPr>
                <w:bCs/>
              </w:rPr>
              <w:t>2018</w:t>
            </w:r>
          </w:p>
        </w:tc>
        <w:tc>
          <w:tcPr>
            <w:tcW w:w="780" w:type="dxa"/>
          </w:tcPr>
          <w:p w:rsidR="00B6724D" w:rsidRPr="00C9419F" w:rsidRDefault="00B6724D" w:rsidP="00B6724D">
            <w:pPr>
              <w:jc w:val="center"/>
              <w:rPr>
                <w:bCs/>
              </w:rPr>
            </w:pPr>
            <w:r w:rsidRPr="00C9419F">
              <w:rPr>
                <w:bCs/>
              </w:rPr>
              <w:t>2019</w:t>
            </w:r>
          </w:p>
        </w:tc>
        <w:tc>
          <w:tcPr>
            <w:tcW w:w="780" w:type="dxa"/>
          </w:tcPr>
          <w:p w:rsidR="00B6724D" w:rsidRPr="00C9419F" w:rsidRDefault="00B6724D" w:rsidP="00B6724D">
            <w:pPr>
              <w:jc w:val="center"/>
              <w:rPr>
                <w:bCs/>
              </w:rPr>
            </w:pPr>
            <w:r>
              <w:rPr>
                <w:bCs/>
              </w:rPr>
              <w:t>2020</w:t>
            </w:r>
          </w:p>
        </w:tc>
      </w:tr>
      <w:tr w:rsidR="00B6724D" w:rsidRPr="00F76A82" w:rsidTr="00F364E6">
        <w:trPr>
          <w:trHeight w:val="1012"/>
        </w:trPr>
        <w:tc>
          <w:tcPr>
            <w:tcW w:w="1526" w:type="dxa"/>
          </w:tcPr>
          <w:p w:rsidR="00B6724D" w:rsidRPr="00C9419F" w:rsidRDefault="00B6724D" w:rsidP="00B6724D">
            <w:pPr>
              <w:jc w:val="both"/>
              <w:rPr>
                <w:bCs/>
              </w:rPr>
            </w:pPr>
            <w:r w:rsidRPr="00C9419F">
              <w:rPr>
                <w:bCs/>
              </w:rPr>
              <w:t>Среднегодовая численность населения, чел.</w:t>
            </w:r>
          </w:p>
        </w:tc>
        <w:tc>
          <w:tcPr>
            <w:tcW w:w="844" w:type="dxa"/>
            <w:vAlign w:val="center"/>
          </w:tcPr>
          <w:p w:rsidR="00B6724D" w:rsidRPr="00C9419F" w:rsidRDefault="00B6724D" w:rsidP="00B6724D">
            <w:pPr>
              <w:ind w:left="-108" w:right="-108"/>
              <w:jc w:val="center"/>
              <w:rPr>
                <w:bCs/>
                <w:sz w:val="22"/>
                <w:szCs w:val="22"/>
              </w:rPr>
            </w:pPr>
            <w:r w:rsidRPr="00C9419F">
              <w:rPr>
                <w:bCs/>
                <w:sz w:val="22"/>
                <w:szCs w:val="22"/>
              </w:rPr>
              <w:t>29543</w:t>
            </w:r>
          </w:p>
        </w:tc>
        <w:tc>
          <w:tcPr>
            <w:tcW w:w="794" w:type="dxa"/>
            <w:vAlign w:val="center"/>
          </w:tcPr>
          <w:p w:rsidR="00B6724D" w:rsidRPr="00C9419F" w:rsidRDefault="00B6724D" w:rsidP="00B6724D">
            <w:pPr>
              <w:jc w:val="center"/>
              <w:rPr>
                <w:bCs/>
                <w:sz w:val="22"/>
                <w:szCs w:val="22"/>
              </w:rPr>
            </w:pPr>
            <w:r w:rsidRPr="00C9419F">
              <w:rPr>
                <w:bCs/>
                <w:sz w:val="22"/>
                <w:szCs w:val="22"/>
              </w:rPr>
              <w:t>29275</w:t>
            </w:r>
          </w:p>
        </w:tc>
        <w:tc>
          <w:tcPr>
            <w:tcW w:w="793" w:type="dxa"/>
            <w:vAlign w:val="center"/>
          </w:tcPr>
          <w:p w:rsidR="00B6724D" w:rsidRPr="00C9419F" w:rsidRDefault="00B6724D" w:rsidP="00B6724D">
            <w:pPr>
              <w:jc w:val="center"/>
              <w:rPr>
                <w:bCs/>
                <w:sz w:val="22"/>
                <w:szCs w:val="22"/>
              </w:rPr>
            </w:pPr>
            <w:r w:rsidRPr="00C9419F">
              <w:rPr>
                <w:bCs/>
                <w:sz w:val="22"/>
                <w:szCs w:val="22"/>
              </w:rPr>
              <w:t>28943</w:t>
            </w:r>
          </w:p>
        </w:tc>
        <w:tc>
          <w:tcPr>
            <w:tcW w:w="853" w:type="dxa"/>
            <w:vAlign w:val="center"/>
          </w:tcPr>
          <w:p w:rsidR="00B6724D" w:rsidRPr="00C9419F" w:rsidRDefault="00B6724D" w:rsidP="00B6724D">
            <w:pPr>
              <w:jc w:val="center"/>
              <w:rPr>
                <w:bCs/>
                <w:sz w:val="22"/>
                <w:szCs w:val="22"/>
              </w:rPr>
            </w:pPr>
            <w:r w:rsidRPr="00C9419F">
              <w:rPr>
                <w:bCs/>
                <w:sz w:val="22"/>
                <w:szCs w:val="22"/>
              </w:rPr>
              <w:t>28659</w:t>
            </w:r>
          </w:p>
        </w:tc>
        <w:tc>
          <w:tcPr>
            <w:tcW w:w="780" w:type="dxa"/>
            <w:vAlign w:val="center"/>
          </w:tcPr>
          <w:p w:rsidR="00B6724D" w:rsidRPr="00C9419F" w:rsidRDefault="00B6724D" w:rsidP="00B6724D">
            <w:pPr>
              <w:jc w:val="center"/>
              <w:rPr>
                <w:bCs/>
                <w:sz w:val="22"/>
                <w:szCs w:val="22"/>
              </w:rPr>
            </w:pPr>
            <w:r w:rsidRPr="00C9419F">
              <w:rPr>
                <w:bCs/>
                <w:sz w:val="22"/>
                <w:szCs w:val="22"/>
              </w:rPr>
              <w:t>28433</w:t>
            </w:r>
          </w:p>
        </w:tc>
        <w:tc>
          <w:tcPr>
            <w:tcW w:w="781" w:type="dxa"/>
            <w:vAlign w:val="center"/>
          </w:tcPr>
          <w:p w:rsidR="00B6724D" w:rsidRPr="00C9419F" w:rsidRDefault="00B6724D" w:rsidP="00B6724D">
            <w:pPr>
              <w:jc w:val="center"/>
              <w:rPr>
                <w:bCs/>
                <w:sz w:val="22"/>
                <w:szCs w:val="22"/>
              </w:rPr>
            </w:pPr>
            <w:r w:rsidRPr="00C9419F">
              <w:rPr>
                <w:bCs/>
                <w:sz w:val="22"/>
                <w:szCs w:val="22"/>
              </w:rPr>
              <w:t>28450</w:t>
            </w:r>
          </w:p>
        </w:tc>
        <w:tc>
          <w:tcPr>
            <w:tcW w:w="780" w:type="dxa"/>
            <w:vAlign w:val="center"/>
          </w:tcPr>
          <w:p w:rsidR="00B6724D" w:rsidRPr="00C9419F" w:rsidRDefault="00B6724D" w:rsidP="00B6724D">
            <w:pPr>
              <w:jc w:val="center"/>
              <w:rPr>
                <w:bCs/>
                <w:sz w:val="22"/>
                <w:szCs w:val="22"/>
              </w:rPr>
            </w:pPr>
            <w:r w:rsidRPr="00C9419F">
              <w:rPr>
                <w:bCs/>
                <w:sz w:val="22"/>
                <w:szCs w:val="22"/>
              </w:rPr>
              <w:t>28632</w:t>
            </w:r>
          </w:p>
        </w:tc>
        <w:tc>
          <w:tcPr>
            <w:tcW w:w="780" w:type="dxa"/>
            <w:vAlign w:val="center"/>
          </w:tcPr>
          <w:p w:rsidR="00B6724D" w:rsidRPr="00C9419F" w:rsidRDefault="00B6724D" w:rsidP="00B6724D">
            <w:pPr>
              <w:jc w:val="center"/>
              <w:rPr>
                <w:bCs/>
                <w:sz w:val="22"/>
                <w:szCs w:val="22"/>
              </w:rPr>
            </w:pPr>
            <w:r w:rsidRPr="00C9419F">
              <w:rPr>
                <w:bCs/>
                <w:sz w:val="22"/>
                <w:szCs w:val="22"/>
              </w:rPr>
              <w:t>28854</w:t>
            </w:r>
          </w:p>
        </w:tc>
        <w:tc>
          <w:tcPr>
            <w:tcW w:w="781" w:type="dxa"/>
            <w:vAlign w:val="center"/>
          </w:tcPr>
          <w:p w:rsidR="00B6724D" w:rsidRPr="00C9419F" w:rsidRDefault="00B6724D" w:rsidP="00B6724D">
            <w:pPr>
              <w:jc w:val="center"/>
              <w:rPr>
                <w:bCs/>
                <w:sz w:val="22"/>
                <w:szCs w:val="22"/>
              </w:rPr>
            </w:pPr>
            <w:r w:rsidRPr="00C9419F">
              <w:rPr>
                <w:bCs/>
                <w:sz w:val="22"/>
                <w:szCs w:val="22"/>
              </w:rPr>
              <w:t>29110</w:t>
            </w:r>
          </w:p>
        </w:tc>
        <w:tc>
          <w:tcPr>
            <w:tcW w:w="780" w:type="dxa"/>
            <w:vAlign w:val="center"/>
          </w:tcPr>
          <w:p w:rsidR="00B6724D" w:rsidRPr="00C9419F" w:rsidRDefault="00B6724D" w:rsidP="00B6724D">
            <w:pPr>
              <w:jc w:val="center"/>
              <w:rPr>
                <w:bCs/>
                <w:sz w:val="22"/>
                <w:szCs w:val="22"/>
              </w:rPr>
            </w:pPr>
            <w:r w:rsidRPr="00C9419F">
              <w:rPr>
                <w:bCs/>
                <w:sz w:val="22"/>
                <w:szCs w:val="22"/>
              </w:rPr>
              <w:t>29111</w:t>
            </w:r>
          </w:p>
        </w:tc>
        <w:tc>
          <w:tcPr>
            <w:tcW w:w="780" w:type="dxa"/>
            <w:vAlign w:val="center"/>
          </w:tcPr>
          <w:p w:rsidR="00B6724D" w:rsidRPr="00C9419F" w:rsidRDefault="00B6724D" w:rsidP="00B6724D">
            <w:pPr>
              <w:jc w:val="center"/>
              <w:rPr>
                <w:bCs/>
                <w:sz w:val="22"/>
                <w:szCs w:val="22"/>
              </w:rPr>
            </w:pPr>
            <w:r>
              <w:rPr>
                <w:bCs/>
                <w:sz w:val="22"/>
                <w:szCs w:val="22"/>
              </w:rPr>
              <w:t>28974</w:t>
            </w:r>
          </w:p>
        </w:tc>
      </w:tr>
      <w:tr w:rsidR="00B6724D" w:rsidRPr="00F76A82" w:rsidTr="00F364E6">
        <w:trPr>
          <w:trHeight w:val="500"/>
        </w:trPr>
        <w:tc>
          <w:tcPr>
            <w:tcW w:w="1526" w:type="dxa"/>
          </w:tcPr>
          <w:p w:rsidR="00B6724D" w:rsidRPr="00C9419F" w:rsidRDefault="00B6724D" w:rsidP="00B6724D">
            <w:pPr>
              <w:jc w:val="both"/>
            </w:pPr>
            <w:r w:rsidRPr="00C9419F">
              <w:t>Естественный прирост (убыль) населения, чел.</w:t>
            </w:r>
          </w:p>
        </w:tc>
        <w:tc>
          <w:tcPr>
            <w:tcW w:w="844" w:type="dxa"/>
            <w:vAlign w:val="center"/>
          </w:tcPr>
          <w:p w:rsidR="00B6724D" w:rsidRPr="00C9419F" w:rsidRDefault="00B6724D" w:rsidP="00B6724D">
            <w:pPr>
              <w:jc w:val="center"/>
              <w:rPr>
                <w:sz w:val="22"/>
                <w:szCs w:val="22"/>
              </w:rPr>
            </w:pPr>
            <w:r w:rsidRPr="00C9419F">
              <w:rPr>
                <w:sz w:val="22"/>
                <w:szCs w:val="22"/>
              </w:rPr>
              <w:t>16</w:t>
            </w:r>
          </w:p>
        </w:tc>
        <w:tc>
          <w:tcPr>
            <w:tcW w:w="794" w:type="dxa"/>
            <w:vAlign w:val="center"/>
          </w:tcPr>
          <w:p w:rsidR="00B6724D" w:rsidRPr="00C9419F" w:rsidRDefault="00B6724D" w:rsidP="00B6724D">
            <w:pPr>
              <w:jc w:val="center"/>
              <w:rPr>
                <w:sz w:val="22"/>
                <w:szCs w:val="22"/>
              </w:rPr>
            </w:pPr>
            <w:r w:rsidRPr="00C9419F">
              <w:rPr>
                <w:sz w:val="22"/>
                <w:szCs w:val="22"/>
              </w:rPr>
              <w:t>42</w:t>
            </w:r>
          </w:p>
        </w:tc>
        <w:tc>
          <w:tcPr>
            <w:tcW w:w="793" w:type="dxa"/>
            <w:vAlign w:val="center"/>
          </w:tcPr>
          <w:p w:rsidR="00B6724D" w:rsidRPr="00C9419F" w:rsidRDefault="00B6724D" w:rsidP="00B6724D">
            <w:pPr>
              <w:jc w:val="center"/>
              <w:rPr>
                <w:sz w:val="22"/>
                <w:szCs w:val="22"/>
              </w:rPr>
            </w:pPr>
            <w:r w:rsidRPr="00C9419F">
              <w:rPr>
                <w:sz w:val="22"/>
                <w:szCs w:val="22"/>
              </w:rPr>
              <w:t>16</w:t>
            </w:r>
          </w:p>
        </w:tc>
        <w:tc>
          <w:tcPr>
            <w:tcW w:w="853" w:type="dxa"/>
            <w:vAlign w:val="center"/>
          </w:tcPr>
          <w:p w:rsidR="00B6724D" w:rsidRPr="00C9419F" w:rsidRDefault="00B6724D" w:rsidP="00B6724D">
            <w:pPr>
              <w:jc w:val="center"/>
              <w:rPr>
                <w:sz w:val="22"/>
                <w:szCs w:val="22"/>
              </w:rPr>
            </w:pPr>
            <w:r w:rsidRPr="00C9419F">
              <w:rPr>
                <w:sz w:val="22"/>
                <w:szCs w:val="22"/>
              </w:rPr>
              <w:t>18</w:t>
            </w:r>
          </w:p>
        </w:tc>
        <w:tc>
          <w:tcPr>
            <w:tcW w:w="780" w:type="dxa"/>
            <w:vAlign w:val="center"/>
          </w:tcPr>
          <w:p w:rsidR="00B6724D" w:rsidRPr="00C9419F" w:rsidRDefault="00B6724D" w:rsidP="00B6724D">
            <w:pPr>
              <w:jc w:val="center"/>
              <w:rPr>
                <w:sz w:val="22"/>
                <w:szCs w:val="22"/>
              </w:rPr>
            </w:pPr>
            <w:r w:rsidRPr="00C9419F">
              <w:rPr>
                <w:sz w:val="22"/>
                <w:szCs w:val="22"/>
              </w:rPr>
              <w:t>-17</w:t>
            </w:r>
          </w:p>
        </w:tc>
        <w:tc>
          <w:tcPr>
            <w:tcW w:w="781" w:type="dxa"/>
            <w:vAlign w:val="center"/>
          </w:tcPr>
          <w:p w:rsidR="00B6724D" w:rsidRPr="00C9419F" w:rsidRDefault="00B6724D" w:rsidP="00B6724D">
            <w:pPr>
              <w:jc w:val="center"/>
              <w:rPr>
                <w:sz w:val="22"/>
                <w:szCs w:val="22"/>
              </w:rPr>
            </w:pPr>
            <w:r w:rsidRPr="00C9419F">
              <w:rPr>
                <w:sz w:val="22"/>
                <w:szCs w:val="22"/>
              </w:rPr>
              <w:t>-76</w:t>
            </w:r>
          </w:p>
        </w:tc>
        <w:tc>
          <w:tcPr>
            <w:tcW w:w="780" w:type="dxa"/>
            <w:vAlign w:val="center"/>
          </w:tcPr>
          <w:p w:rsidR="00B6724D" w:rsidRPr="00C9419F" w:rsidRDefault="00B6724D" w:rsidP="00B6724D">
            <w:pPr>
              <w:jc w:val="center"/>
              <w:rPr>
                <w:sz w:val="22"/>
                <w:szCs w:val="22"/>
              </w:rPr>
            </w:pPr>
            <w:r w:rsidRPr="00C9419F">
              <w:rPr>
                <w:sz w:val="22"/>
                <w:szCs w:val="22"/>
              </w:rPr>
              <w:t>-33</w:t>
            </w:r>
          </w:p>
        </w:tc>
        <w:tc>
          <w:tcPr>
            <w:tcW w:w="780" w:type="dxa"/>
            <w:vAlign w:val="center"/>
          </w:tcPr>
          <w:p w:rsidR="00B6724D" w:rsidRPr="00C9419F" w:rsidRDefault="00B6724D" w:rsidP="00B6724D">
            <w:pPr>
              <w:jc w:val="center"/>
              <w:rPr>
                <w:sz w:val="22"/>
                <w:szCs w:val="22"/>
              </w:rPr>
            </w:pPr>
            <w:r w:rsidRPr="00C9419F">
              <w:rPr>
                <w:sz w:val="22"/>
                <w:szCs w:val="22"/>
              </w:rPr>
              <w:t>-33</w:t>
            </w:r>
          </w:p>
        </w:tc>
        <w:tc>
          <w:tcPr>
            <w:tcW w:w="781" w:type="dxa"/>
            <w:vAlign w:val="center"/>
          </w:tcPr>
          <w:p w:rsidR="00B6724D" w:rsidRPr="00C9419F" w:rsidRDefault="00B6724D" w:rsidP="00B6724D">
            <w:pPr>
              <w:jc w:val="center"/>
              <w:rPr>
                <w:sz w:val="22"/>
                <w:szCs w:val="22"/>
              </w:rPr>
            </w:pPr>
            <w:r w:rsidRPr="00C9419F">
              <w:rPr>
                <w:sz w:val="22"/>
                <w:szCs w:val="22"/>
              </w:rPr>
              <w:t>-62</w:t>
            </w:r>
          </w:p>
        </w:tc>
        <w:tc>
          <w:tcPr>
            <w:tcW w:w="780" w:type="dxa"/>
            <w:vAlign w:val="center"/>
          </w:tcPr>
          <w:p w:rsidR="00B6724D" w:rsidRPr="00C9419F" w:rsidRDefault="00B6724D" w:rsidP="00B6724D">
            <w:pPr>
              <w:jc w:val="center"/>
              <w:rPr>
                <w:sz w:val="22"/>
                <w:szCs w:val="22"/>
              </w:rPr>
            </w:pPr>
            <w:r w:rsidRPr="00C9419F">
              <w:rPr>
                <w:sz w:val="22"/>
                <w:szCs w:val="22"/>
              </w:rPr>
              <w:t>-63</w:t>
            </w:r>
          </w:p>
        </w:tc>
        <w:tc>
          <w:tcPr>
            <w:tcW w:w="780" w:type="dxa"/>
            <w:vAlign w:val="center"/>
          </w:tcPr>
          <w:p w:rsidR="00B6724D" w:rsidRPr="00B6724D" w:rsidRDefault="00F364E6" w:rsidP="00F364E6">
            <w:pPr>
              <w:jc w:val="center"/>
              <w:rPr>
                <w:bCs/>
                <w:sz w:val="22"/>
                <w:szCs w:val="22"/>
              </w:rPr>
            </w:pPr>
            <w:r>
              <w:rPr>
                <w:bCs/>
                <w:sz w:val="22"/>
                <w:szCs w:val="22"/>
              </w:rPr>
              <w:t>-108</w:t>
            </w:r>
          </w:p>
        </w:tc>
      </w:tr>
      <w:tr w:rsidR="00B6724D" w:rsidRPr="00F76A82" w:rsidTr="00F364E6">
        <w:trPr>
          <w:trHeight w:val="1345"/>
        </w:trPr>
        <w:tc>
          <w:tcPr>
            <w:tcW w:w="1526" w:type="dxa"/>
          </w:tcPr>
          <w:p w:rsidR="00B6724D" w:rsidRPr="00C9419F" w:rsidRDefault="00B6724D" w:rsidP="00B6724D">
            <w:pPr>
              <w:jc w:val="both"/>
            </w:pPr>
            <w:r w:rsidRPr="00C9419F">
              <w:t>Миграционный прирост (убыль) населения, чел.</w:t>
            </w:r>
          </w:p>
        </w:tc>
        <w:tc>
          <w:tcPr>
            <w:tcW w:w="844" w:type="dxa"/>
            <w:vAlign w:val="center"/>
          </w:tcPr>
          <w:p w:rsidR="00B6724D" w:rsidRPr="00C9419F" w:rsidRDefault="00B6724D" w:rsidP="00B6724D">
            <w:pPr>
              <w:jc w:val="center"/>
              <w:rPr>
                <w:sz w:val="22"/>
                <w:szCs w:val="22"/>
              </w:rPr>
            </w:pPr>
            <w:r w:rsidRPr="00C9419F">
              <w:rPr>
                <w:sz w:val="22"/>
                <w:szCs w:val="22"/>
              </w:rPr>
              <w:t>-119</w:t>
            </w:r>
          </w:p>
        </w:tc>
        <w:tc>
          <w:tcPr>
            <w:tcW w:w="794" w:type="dxa"/>
            <w:vAlign w:val="center"/>
          </w:tcPr>
          <w:p w:rsidR="00B6724D" w:rsidRPr="00C9419F" w:rsidRDefault="00B6724D" w:rsidP="00B6724D">
            <w:pPr>
              <w:jc w:val="center"/>
              <w:rPr>
                <w:sz w:val="22"/>
                <w:szCs w:val="22"/>
              </w:rPr>
            </w:pPr>
            <w:r w:rsidRPr="00C9419F">
              <w:rPr>
                <w:sz w:val="22"/>
                <w:szCs w:val="22"/>
              </w:rPr>
              <w:t>-466</w:t>
            </w:r>
          </w:p>
        </w:tc>
        <w:tc>
          <w:tcPr>
            <w:tcW w:w="793" w:type="dxa"/>
            <w:vAlign w:val="center"/>
          </w:tcPr>
          <w:p w:rsidR="00B6724D" w:rsidRPr="00C9419F" w:rsidRDefault="00B6724D" w:rsidP="00B6724D">
            <w:pPr>
              <w:jc w:val="center"/>
              <w:rPr>
                <w:sz w:val="22"/>
                <w:szCs w:val="22"/>
              </w:rPr>
            </w:pPr>
            <w:r w:rsidRPr="00C9419F">
              <w:rPr>
                <w:sz w:val="22"/>
                <w:szCs w:val="22"/>
              </w:rPr>
              <w:t>-252</w:t>
            </w:r>
          </w:p>
        </w:tc>
        <w:tc>
          <w:tcPr>
            <w:tcW w:w="853" w:type="dxa"/>
            <w:vAlign w:val="center"/>
          </w:tcPr>
          <w:p w:rsidR="00B6724D" w:rsidRPr="00C9419F" w:rsidRDefault="00B6724D" w:rsidP="00B6724D">
            <w:pPr>
              <w:jc w:val="center"/>
              <w:rPr>
                <w:sz w:val="22"/>
                <w:szCs w:val="22"/>
              </w:rPr>
            </w:pPr>
            <w:r w:rsidRPr="00C9419F">
              <w:rPr>
                <w:sz w:val="22"/>
                <w:szCs w:val="22"/>
              </w:rPr>
              <w:t>-350</w:t>
            </w:r>
          </w:p>
        </w:tc>
        <w:tc>
          <w:tcPr>
            <w:tcW w:w="780" w:type="dxa"/>
            <w:vAlign w:val="center"/>
          </w:tcPr>
          <w:p w:rsidR="00B6724D" w:rsidRPr="00C9419F" w:rsidRDefault="00B6724D" w:rsidP="00B6724D">
            <w:pPr>
              <w:jc w:val="center"/>
              <w:rPr>
                <w:sz w:val="22"/>
                <w:szCs w:val="22"/>
              </w:rPr>
            </w:pPr>
            <w:r w:rsidRPr="00C9419F">
              <w:rPr>
                <w:sz w:val="22"/>
                <w:szCs w:val="22"/>
              </w:rPr>
              <w:t>-103</w:t>
            </w:r>
          </w:p>
        </w:tc>
        <w:tc>
          <w:tcPr>
            <w:tcW w:w="781" w:type="dxa"/>
            <w:vAlign w:val="center"/>
          </w:tcPr>
          <w:p w:rsidR="00B6724D" w:rsidRPr="00C9419F" w:rsidRDefault="00B6724D" w:rsidP="00B6724D">
            <w:pPr>
              <w:jc w:val="center"/>
              <w:rPr>
                <w:sz w:val="22"/>
                <w:szCs w:val="22"/>
              </w:rPr>
            </w:pPr>
            <w:r w:rsidRPr="00C9419F">
              <w:rPr>
                <w:sz w:val="22"/>
                <w:szCs w:val="22"/>
              </w:rPr>
              <w:t>232</w:t>
            </w:r>
          </w:p>
        </w:tc>
        <w:tc>
          <w:tcPr>
            <w:tcW w:w="780" w:type="dxa"/>
            <w:vAlign w:val="center"/>
          </w:tcPr>
          <w:p w:rsidR="00B6724D" w:rsidRPr="00C9419F" w:rsidRDefault="00B6724D" w:rsidP="00B6724D">
            <w:pPr>
              <w:jc w:val="center"/>
              <w:rPr>
                <w:sz w:val="22"/>
                <w:szCs w:val="22"/>
              </w:rPr>
            </w:pPr>
            <w:r w:rsidRPr="00C9419F">
              <w:rPr>
                <w:sz w:val="22"/>
                <w:szCs w:val="22"/>
              </w:rPr>
              <w:t>240</w:t>
            </w:r>
          </w:p>
        </w:tc>
        <w:tc>
          <w:tcPr>
            <w:tcW w:w="780" w:type="dxa"/>
            <w:vAlign w:val="center"/>
          </w:tcPr>
          <w:p w:rsidR="00B6724D" w:rsidRPr="00C9419F" w:rsidRDefault="00B6724D" w:rsidP="00B6724D">
            <w:pPr>
              <w:jc w:val="center"/>
              <w:rPr>
                <w:sz w:val="22"/>
                <w:szCs w:val="22"/>
              </w:rPr>
            </w:pPr>
            <w:r w:rsidRPr="00C9419F">
              <w:rPr>
                <w:sz w:val="22"/>
                <w:szCs w:val="22"/>
              </w:rPr>
              <w:t>276</w:t>
            </w:r>
          </w:p>
        </w:tc>
        <w:tc>
          <w:tcPr>
            <w:tcW w:w="781" w:type="dxa"/>
            <w:vAlign w:val="center"/>
          </w:tcPr>
          <w:p w:rsidR="00B6724D" w:rsidRPr="00C9419F" w:rsidRDefault="00B6724D" w:rsidP="00B6724D">
            <w:pPr>
              <w:jc w:val="center"/>
              <w:rPr>
                <w:sz w:val="22"/>
                <w:szCs w:val="22"/>
              </w:rPr>
            </w:pPr>
            <w:r w:rsidRPr="00C9419F">
              <w:rPr>
                <w:sz w:val="22"/>
                <w:szCs w:val="22"/>
              </w:rPr>
              <w:t>336</w:t>
            </w:r>
          </w:p>
        </w:tc>
        <w:tc>
          <w:tcPr>
            <w:tcW w:w="780" w:type="dxa"/>
            <w:vAlign w:val="center"/>
          </w:tcPr>
          <w:p w:rsidR="00B6724D" w:rsidRPr="00C9419F" w:rsidRDefault="00B6724D" w:rsidP="00B6724D">
            <w:pPr>
              <w:jc w:val="center"/>
              <w:rPr>
                <w:sz w:val="22"/>
                <w:szCs w:val="22"/>
              </w:rPr>
            </w:pPr>
            <w:r w:rsidRPr="00C9419F">
              <w:rPr>
                <w:sz w:val="22"/>
                <w:szCs w:val="22"/>
              </w:rPr>
              <w:t>-268</w:t>
            </w:r>
          </w:p>
        </w:tc>
        <w:tc>
          <w:tcPr>
            <w:tcW w:w="780" w:type="dxa"/>
            <w:vAlign w:val="center"/>
          </w:tcPr>
          <w:p w:rsidR="00B6724D" w:rsidRPr="00B6724D" w:rsidRDefault="00F364E6" w:rsidP="00F364E6">
            <w:pPr>
              <w:jc w:val="center"/>
              <w:rPr>
                <w:bCs/>
                <w:sz w:val="22"/>
                <w:szCs w:val="22"/>
              </w:rPr>
            </w:pPr>
            <w:r>
              <w:rPr>
                <w:bCs/>
                <w:sz w:val="22"/>
                <w:szCs w:val="22"/>
              </w:rPr>
              <w:t>-426</w:t>
            </w:r>
          </w:p>
        </w:tc>
      </w:tr>
    </w:tbl>
    <w:p w:rsidR="009330F3" w:rsidRPr="00F76A82" w:rsidRDefault="009330F3" w:rsidP="00F76A82">
      <w:pPr>
        <w:spacing w:line="276" w:lineRule="auto"/>
        <w:jc w:val="center"/>
        <w:rPr>
          <w:sz w:val="28"/>
          <w:szCs w:val="28"/>
        </w:rPr>
      </w:pPr>
    </w:p>
    <w:p w:rsidR="00231345" w:rsidRDefault="00231345" w:rsidP="00231345">
      <w:pPr>
        <w:ind w:firstLine="851"/>
        <w:jc w:val="right"/>
        <w:rPr>
          <w:i/>
          <w:iCs/>
          <w:sz w:val="16"/>
          <w:szCs w:val="16"/>
        </w:rPr>
      </w:pPr>
    </w:p>
    <w:p w:rsidR="00231345" w:rsidRPr="00F76A82" w:rsidRDefault="00231345" w:rsidP="00F76A82">
      <w:pPr>
        <w:spacing w:line="276" w:lineRule="auto"/>
        <w:jc w:val="both"/>
        <w:rPr>
          <w:sz w:val="28"/>
          <w:szCs w:val="28"/>
        </w:rPr>
      </w:pPr>
      <w:r w:rsidRPr="00F76A82">
        <w:rPr>
          <w:sz w:val="28"/>
          <w:szCs w:val="28"/>
        </w:rPr>
        <w:t>Изменения в возрастной структуре населения за 1</w:t>
      </w:r>
      <w:r w:rsidR="00B6724D">
        <w:rPr>
          <w:sz w:val="28"/>
          <w:szCs w:val="28"/>
        </w:rPr>
        <w:t>1</w:t>
      </w:r>
      <w:r w:rsidRPr="00F76A82">
        <w:rPr>
          <w:sz w:val="28"/>
          <w:szCs w:val="28"/>
        </w:rPr>
        <w:t xml:space="preserve"> лет отражены в таблице 2. </w:t>
      </w:r>
    </w:p>
    <w:p w:rsidR="00F76A82" w:rsidRDefault="00F76A82" w:rsidP="00231345">
      <w:pPr>
        <w:ind w:firstLine="851"/>
        <w:jc w:val="right"/>
        <w:rPr>
          <w:iCs/>
          <w:sz w:val="28"/>
          <w:szCs w:val="28"/>
        </w:rPr>
      </w:pPr>
    </w:p>
    <w:p w:rsidR="00231345" w:rsidRPr="00F76A82" w:rsidRDefault="00231345" w:rsidP="00231345">
      <w:pPr>
        <w:ind w:firstLine="851"/>
        <w:jc w:val="right"/>
        <w:rPr>
          <w:iCs/>
          <w:sz w:val="28"/>
          <w:szCs w:val="28"/>
        </w:rPr>
      </w:pPr>
      <w:r w:rsidRPr="00F76A82">
        <w:rPr>
          <w:iCs/>
          <w:sz w:val="28"/>
          <w:szCs w:val="28"/>
        </w:rPr>
        <w:t>Таблица 2</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701"/>
        <w:gridCol w:w="1701"/>
        <w:gridCol w:w="1701"/>
        <w:gridCol w:w="1843"/>
      </w:tblGrid>
      <w:tr w:rsidR="00231345" w:rsidRPr="00F76A82" w:rsidTr="00B6724D">
        <w:trPr>
          <w:gridAfter w:val="4"/>
          <w:wAfter w:w="6946" w:type="dxa"/>
          <w:cantSplit/>
          <w:trHeight w:val="232"/>
        </w:trPr>
        <w:tc>
          <w:tcPr>
            <w:tcW w:w="2552" w:type="dxa"/>
            <w:tcBorders>
              <w:top w:val="nil"/>
              <w:left w:val="nil"/>
              <w:right w:val="nil"/>
            </w:tcBorders>
            <w:shd w:val="clear" w:color="auto" w:fill="FFFFFF"/>
            <w:vAlign w:val="center"/>
          </w:tcPr>
          <w:p w:rsidR="00231345" w:rsidRPr="00F76A82" w:rsidRDefault="00231345" w:rsidP="00F559A4">
            <w:pPr>
              <w:jc w:val="center"/>
              <w:rPr>
                <w:b/>
                <w:bCs/>
              </w:rPr>
            </w:pPr>
          </w:p>
        </w:tc>
      </w:tr>
      <w:tr w:rsidR="00231345" w:rsidRPr="00F76A82" w:rsidTr="00B6724D">
        <w:trPr>
          <w:cantSplit/>
          <w:trHeight w:val="270"/>
        </w:trPr>
        <w:tc>
          <w:tcPr>
            <w:tcW w:w="2552" w:type="dxa"/>
            <w:vMerge w:val="restart"/>
            <w:shd w:val="clear" w:color="auto" w:fill="FFFFFF"/>
            <w:vAlign w:val="center"/>
          </w:tcPr>
          <w:p w:rsidR="00231345" w:rsidRPr="00F76A82" w:rsidRDefault="00231345" w:rsidP="00F559A4">
            <w:pPr>
              <w:rPr>
                <w:b/>
                <w:bCs/>
              </w:rPr>
            </w:pPr>
            <w:r w:rsidRPr="00F76A82">
              <w:rPr>
                <w:b/>
                <w:bCs/>
              </w:rPr>
              <w:t xml:space="preserve">     Показатели</w:t>
            </w:r>
          </w:p>
        </w:tc>
        <w:tc>
          <w:tcPr>
            <w:tcW w:w="3402" w:type="dxa"/>
            <w:gridSpan w:val="2"/>
            <w:shd w:val="clear" w:color="auto" w:fill="FFFFFF"/>
            <w:vAlign w:val="center"/>
          </w:tcPr>
          <w:p w:rsidR="00231345" w:rsidRPr="00F76A82" w:rsidRDefault="00231345" w:rsidP="00F559A4">
            <w:pPr>
              <w:jc w:val="center"/>
              <w:rPr>
                <w:b/>
                <w:bCs/>
              </w:rPr>
            </w:pPr>
            <w:r w:rsidRPr="00F76A82">
              <w:rPr>
                <w:b/>
                <w:bCs/>
              </w:rPr>
              <w:t>01.01.2009</w:t>
            </w:r>
          </w:p>
        </w:tc>
        <w:tc>
          <w:tcPr>
            <w:tcW w:w="3544" w:type="dxa"/>
            <w:gridSpan w:val="2"/>
            <w:shd w:val="clear" w:color="auto" w:fill="FFFFFF"/>
            <w:vAlign w:val="center"/>
          </w:tcPr>
          <w:p w:rsidR="00231345" w:rsidRPr="00F76A82" w:rsidRDefault="00231345" w:rsidP="00B6724D">
            <w:pPr>
              <w:jc w:val="center"/>
              <w:rPr>
                <w:b/>
                <w:bCs/>
              </w:rPr>
            </w:pPr>
            <w:r w:rsidRPr="00F76A82">
              <w:rPr>
                <w:b/>
                <w:bCs/>
              </w:rPr>
              <w:t>01.01.20</w:t>
            </w:r>
            <w:r w:rsidR="00B6724D">
              <w:rPr>
                <w:b/>
                <w:bCs/>
              </w:rPr>
              <w:t>20</w:t>
            </w:r>
          </w:p>
        </w:tc>
      </w:tr>
      <w:tr w:rsidR="00231345" w:rsidRPr="00F76A82" w:rsidTr="00B6724D">
        <w:trPr>
          <w:cantSplit/>
          <w:trHeight w:val="145"/>
        </w:trPr>
        <w:tc>
          <w:tcPr>
            <w:tcW w:w="2552" w:type="dxa"/>
            <w:vMerge/>
            <w:shd w:val="clear" w:color="auto" w:fill="FFFFFF"/>
            <w:vAlign w:val="center"/>
          </w:tcPr>
          <w:p w:rsidR="00231345" w:rsidRPr="00F76A82" w:rsidRDefault="00231345" w:rsidP="00F559A4">
            <w:pPr>
              <w:ind w:firstLine="851"/>
              <w:jc w:val="center"/>
              <w:rPr>
                <w:b/>
                <w:bCs/>
              </w:rPr>
            </w:pPr>
          </w:p>
        </w:tc>
        <w:tc>
          <w:tcPr>
            <w:tcW w:w="1701" w:type="dxa"/>
            <w:shd w:val="clear" w:color="auto" w:fill="FFFFFF"/>
            <w:vAlign w:val="center"/>
          </w:tcPr>
          <w:p w:rsidR="00231345" w:rsidRPr="00F76A82" w:rsidRDefault="00231345" w:rsidP="00F559A4">
            <w:pPr>
              <w:jc w:val="center"/>
              <w:rPr>
                <w:b/>
                <w:bCs/>
              </w:rPr>
            </w:pPr>
            <w:r w:rsidRPr="00F76A82">
              <w:rPr>
                <w:b/>
                <w:bCs/>
              </w:rPr>
              <w:t>Кол-во, чел.</w:t>
            </w:r>
          </w:p>
        </w:tc>
        <w:tc>
          <w:tcPr>
            <w:tcW w:w="1701" w:type="dxa"/>
            <w:shd w:val="clear" w:color="auto" w:fill="FFFFFF"/>
            <w:vAlign w:val="center"/>
          </w:tcPr>
          <w:p w:rsidR="00231345" w:rsidRPr="00F76A82" w:rsidRDefault="00231345" w:rsidP="00F559A4">
            <w:pPr>
              <w:jc w:val="center"/>
              <w:rPr>
                <w:b/>
                <w:bCs/>
              </w:rPr>
            </w:pPr>
            <w:r w:rsidRPr="00F76A82">
              <w:rPr>
                <w:b/>
                <w:bCs/>
              </w:rPr>
              <w:t>Уд. вес, %</w:t>
            </w:r>
          </w:p>
        </w:tc>
        <w:tc>
          <w:tcPr>
            <w:tcW w:w="1701" w:type="dxa"/>
            <w:shd w:val="clear" w:color="auto" w:fill="FFFFFF"/>
            <w:vAlign w:val="center"/>
          </w:tcPr>
          <w:p w:rsidR="00231345" w:rsidRPr="00F76A82" w:rsidRDefault="00231345" w:rsidP="00F559A4">
            <w:pPr>
              <w:jc w:val="center"/>
              <w:rPr>
                <w:b/>
                <w:bCs/>
              </w:rPr>
            </w:pPr>
            <w:r w:rsidRPr="00F76A82">
              <w:rPr>
                <w:b/>
                <w:bCs/>
              </w:rPr>
              <w:t>Кол-во, чел.</w:t>
            </w:r>
          </w:p>
        </w:tc>
        <w:tc>
          <w:tcPr>
            <w:tcW w:w="1843" w:type="dxa"/>
            <w:shd w:val="clear" w:color="auto" w:fill="FFFFFF"/>
            <w:vAlign w:val="center"/>
          </w:tcPr>
          <w:p w:rsidR="00231345" w:rsidRPr="00F76A82" w:rsidRDefault="00231345" w:rsidP="00F559A4">
            <w:pPr>
              <w:jc w:val="center"/>
              <w:rPr>
                <w:b/>
                <w:bCs/>
              </w:rPr>
            </w:pPr>
            <w:r w:rsidRPr="00F76A82">
              <w:rPr>
                <w:b/>
                <w:bCs/>
              </w:rPr>
              <w:t>Уд. вес, %</w:t>
            </w:r>
          </w:p>
        </w:tc>
      </w:tr>
      <w:tr w:rsidR="00231345" w:rsidRPr="00F76A82" w:rsidTr="00B6724D">
        <w:trPr>
          <w:trHeight w:val="512"/>
        </w:trPr>
        <w:tc>
          <w:tcPr>
            <w:tcW w:w="2552" w:type="dxa"/>
            <w:shd w:val="clear" w:color="auto" w:fill="FFFFFF"/>
            <w:vAlign w:val="center"/>
          </w:tcPr>
          <w:p w:rsidR="00231345" w:rsidRPr="00F76A82" w:rsidRDefault="00231345" w:rsidP="00F559A4">
            <w:pPr>
              <w:ind w:firstLine="142"/>
            </w:pPr>
            <w:r w:rsidRPr="00F76A82">
              <w:t>Всего население</w:t>
            </w:r>
          </w:p>
        </w:tc>
        <w:tc>
          <w:tcPr>
            <w:tcW w:w="1701" w:type="dxa"/>
            <w:shd w:val="clear" w:color="auto" w:fill="FFFFFF"/>
            <w:vAlign w:val="center"/>
          </w:tcPr>
          <w:p w:rsidR="00231345" w:rsidRPr="00F76A82" w:rsidRDefault="00231345" w:rsidP="00F559A4">
            <w:pPr>
              <w:jc w:val="center"/>
            </w:pPr>
            <w:r w:rsidRPr="00F76A82">
              <w:t>28548</w:t>
            </w:r>
          </w:p>
        </w:tc>
        <w:tc>
          <w:tcPr>
            <w:tcW w:w="1701" w:type="dxa"/>
            <w:shd w:val="clear" w:color="auto" w:fill="FFFFFF"/>
            <w:vAlign w:val="center"/>
          </w:tcPr>
          <w:p w:rsidR="00231345" w:rsidRPr="00F76A82" w:rsidRDefault="00231345" w:rsidP="00F559A4">
            <w:pPr>
              <w:jc w:val="center"/>
            </w:pPr>
            <w:r w:rsidRPr="00F76A82">
              <w:t>100</w:t>
            </w:r>
          </w:p>
        </w:tc>
        <w:tc>
          <w:tcPr>
            <w:tcW w:w="1701" w:type="dxa"/>
            <w:shd w:val="clear" w:color="auto" w:fill="FFFFFF"/>
            <w:vAlign w:val="center"/>
          </w:tcPr>
          <w:p w:rsidR="00231345" w:rsidRPr="00F76A82" w:rsidRDefault="00B6724D" w:rsidP="00F559A4">
            <w:pPr>
              <w:jc w:val="center"/>
            </w:pPr>
            <w:r>
              <w:t>28974</w:t>
            </w:r>
          </w:p>
        </w:tc>
        <w:tc>
          <w:tcPr>
            <w:tcW w:w="1843" w:type="dxa"/>
            <w:shd w:val="clear" w:color="auto" w:fill="FFFFFF"/>
            <w:vAlign w:val="center"/>
          </w:tcPr>
          <w:p w:rsidR="00231345" w:rsidRPr="00F76A82" w:rsidRDefault="00F364E6" w:rsidP="00F559A4">
            <w:pPr>
              <w:jc w:val="center"/>
            </w:pPr>
            <w:r>
              <w:t>100</w:t>
            </w:r>
          </w:p>
        </w:tc>
      </w:tr>
      <w:tr w:rsidR="00231345" w:rsidRPr="00F76A82" w:rsidTr="00B6724D">
        <w:trPr>
          <w:trHeight w:val="560"/>
        </w:trPr>
        <w:tc>
          <w:tcPr>
            <w:tcW w:w="2552" w:type="dxa"/>
            <w:shd w:val="clear" w:color="auto" w:fill="FFFFFF"/>
            <w:vAlign w:val="center"/>
          </w:tcPr>
          <w:p w:rsidR="00231345" w:rsidRPr="00F76A82" w:rsidRDefault="00231345" w:rsidP="00F559A4">
            <w:pPr>
              <w:ind w:firstLine="142"/>
            </w:pPr>
            <w:r w:rsidRPr="00F76A82">
              <w:t>- моложе трудоспособного возраста</w:t>
            </w:r>
          </w:p>
        </w:tc>
        <w:tc>
          <w:tcPr>
            <w:tcW w:w="1701" w:type="dxa"/>
            <w:shd w:val="clear" w:color="auto" w:fill="FFFFFF"/>
            <w:vAlign w:val="center"/>
          </w:tcPr>
          <w:p w:rsidR="00231345" w:rsidRPr="00F76A82" w:rsidRDefault="00231345" w:rsidP="00F559A4">
            <w:pPr>
              <w:jc w:val="center"/>
            </w:pPr>
            <w:r w:rsidRPr="00F76A82">
              <w:t>4702</w:t>
            </w:r>
          </w:p>
        </w:tc>
        <w:tc>
          <w:tcPr>
            <w:tcW w:w="1701" w:type="dxa"/>
            <w:shd w:val="clear" w:color="auto" w:fill="FFFFFF"/>
            <w:vAlign w:val="center"/>
          </w:tcPr>
          <w:p w:rsidR="00231345" w:rsidRPr="00F76A82" w:rsidRDefault="00231345" w:rsidP="00F559A4">
            <w:pPr>
              <w:jc w:val="center"/>
            </w:pPr>
            <w:r w:rsidRPr="00F76A82">
              <w:t>16,6</w:t>
            </w:r>
          </w:p>
        </w:tc>
        <w:tc>
          <w:tcPr>
            <w:tcW w:w="1701" w:type="dxa"/>
            <w:shd w:val="clear" w:color="auto" w:fill="FFFFFF"/>
            <w:vAlign w:val="center"/>
          </w:tcPr>
          <w:p w:rsidR="00231345" w:rsidRPr="00F76A82" w:rsidRDefault="00F364E6" w:rsidP="00F559A4">
            <w:pPr>
              <w:jc w:val="center"/>
            </w:pPr>
            <w:r>
              <w:t>6014</w:t>
            </w:r>
          </w:p>
        </w:tc>
        <w:tc>
          <w:tcPr>
            <w:tcW w:w="1843" w:type="dxa"/>
            <w:shd w:val="clear" w:color="auto" w:fill="FFFFFF"/>
            <w:vAlign w:val="center"/>
          </w:tcPr>
          <w:p w:rsidR="00231345" w:rsidRPr="00F76A82" w:rsidRDefault="00F364E6" w:rsidP="00F559A4">
            <w:pPr>
              <w:jc w:val="center"/>
            </w:pPr>
            <w:r>
              <w:t>20,8</w:t>
            </w:r>
          </w:p>
        </w:tc>
      </w:tr>
      <w:tr w:rsidR="00231345" w:rsidRPr="00F76A82" w:rsidTr="00B6724D">
        <w:trPr>
          <w:trHeight w:val="553"/>
        </w:trPr>
        <w:tc>
          <w:tcPr>
            <w:tcW w:w="2552" w:type="dxa"/>
            <w:shd w:val="clear" w:color="auto" w:fill="FFFFFF"/>
            <w:vAlign w:val="center"/>
          </w:tcPr>
          <w:p w:rsidR="00231345" w:rsidRPr="00F76A82" w:rsidRDefault="00231345" w:rsidP="00F559A4">
            <w:pPr>
              <w:ind w:firstLine="142"/>
            </w:pPr>
            <w:r w:rsidRPr="00F76A82">
              <w:t>- трудоспособного возраста</w:t>
            </w:r>
          </w:p>
        </w:tc>
        <w:tc>
          <w:tcPr>
            <w:tcW w:w="1701" w:type="dxa"/>
            <w:shd w:val="clear" w:color="auto" w:fill="FFFFFF"/>
            <w:vAlign w:val="center"/>
          </w:tcPr>
          <w:p w:rsidR="00231345" w:rsidRPr="00F76A82" w:rsidRDefault="00231345" w:rsidP="00F559A4">
            <w:pPr>
              <w:jc w:val="center"/>
            </w:pPr>
            <w:r w:rsidRPr="00F76A82">
              <w:t>18423</w:t>
            </w:r>
          </w:p>
        </w:tc>
        <w:tc>
          <w:tcPr>
            <w:tcW w:w="1701" w:type="dxa"/>
            <w:shd w:val="clear" w:color="auto" w:fill="FFFFFF"/>
            <w:vAlign w:val="center"/>
          </w:tcPr>
          <w:p w:rsidR="00231345" w:rsidRPr="00F76A82" w:rsidRDefault="00231345" w:rsidP="00F559A4">
            <w:pPr>
              <w:jc w:val="center"/>
            </w:pPr>
            <w:r w:rsidRPr="00F76A82">
              <w:t>64,6</w:t>
            </w:r>
          </w:p>
        </w:tc>
        <w:tc>
          <w:tcPr>
            <w:tcW w:w="1701" w:type="dxa"/>
            <w:shd w:val="clear" w:color="auto" w:fill="FFFFFF"/>
            <w:vAlign w:val="center"/>
          </w:tcPr>
          <w:p w:rsidR="00231345" w:rsidRPr="00F76A82" w:rsidRDefault="00F364E6" w:rsidP="00F364E6">
            <w:pPr>
              <w:jc w:val="center"/>
            </w:pPr>
            <w:r>
              <w:t>16637</w:t>
            </w:r>
          </w:p>
        </w:tc>
        <w:tc>
          <w:tcPr>
            <w:tcW w:w="1843" w:type="dxa"/>
            <w:shd w:val="clear" w:color="auto" w:fill="FFFFFF"/>
            <w:vAlign w:val="center"/>
          </w:tcPr>
          <w:p w:rsidR="00231345" w:rsidRPr="00F76A82" w:rsidRDefault="00F364E6" w:rsidP="00F559A4">
            <w:pPr>
              <w:jc w:val="center"/>
            </w:pPr>
            <w:r>
              <w:t>57,4</w:t>
            </w:r>
          </w:p>
        </w:tc>
      </w:tr>
      <w:tr w:rsidR="00231345" w:rsidRPr="00F76A82" w:rsidTr="00B6724D">
        <w:trPr>
          <w:trHeight w:val="575"/>
        </w:trPr>
        <w:tc>
          <w:tcPr>
            <w:tcW w:w="2552" w:type="dxa"/>
            <w:shd w:val="clear" w:color="auto" w:fill="FFFFFF"/>
            <w:vAlign w:val="center"/>
          </w:tcPr>
          <w:p w:rsidR="00231345" w:rsidRPr="00F76A82" w:rsidRDefault="00231345" w:rsidP="00F559A4">
            <w:pPr>
              <w:ind w:firstLine="142"/>
            </w:pPr>
            <w:r w:rsidRPr="00F76A82">
              <w:t>- старше трудоспособного возраста</w:t>
            </w:r>
          </w:p>
        </w:tc>
        <w:tc>
          <w:tcPr>
            <w:tcW w:w="1701" w:type="dxa"/>
            <w:shd w:val="clear" w:color="auto" w:fill="FFFFFF"/>
            <w:vAlign w:val="center"/>
          </w:tcPr>
          <w:p w:rsidR="00231345" w:rsidRPr="00F76A82" w:rsidRDefault="00231345" w:rsidP="00F559A4">
            <w:pPr>
              <w:jc w:val="center"/>
            </w:pPr>
            <w:r w:rsidRPr="00F76A82">
              <w:t>5373</w:t>
            </w:r>
          </w:p>
        </w:tc>
        <w:tc>
          <w:tcPr>
            <w:tcW w:w="1701" w:type="dxa"/>
            <w:shd w:val="clear" w:color="auto" w:fill="FFFFFF"/>
            <w:vAlign w:val="center"/>
          </w:tcPr>
          <w:p w:rsidR="00231345" w:rsidRPr="00F76A82" w:rsidRDefault="00231345" w:rsidP="00F559A4">
            <w:pPr>
              <w:jc w:val="center"/>
            </w:pPr>
            <w:r w:rsidRPr="00F76A82">
              <w:t>18,8</w:t>
            </w:r>
          </w:p>
        </w:tc>
        <w:tc>
          <w:tcPr>
            <w:tcW w:w="1701" w:type="dxa"/>
            <w:shd w:val="clear" w:color="auto" w:fill="FFFFFF"/>
            <w:vAlign w:val="center"/>
          </w:tcPr>
          <w:p w:rsidR="00231345" w:rsidRPr="00F76A82" w:rsidRDefault="00F364E6" w:rsidP="00F559A4">
            <w:pPr>
              <w:jc w:val="center"/>
            </w:pPr>
            <w:r>
              <w:t>6323</w:t>
            </w:r>
          </w:p>
        </w:tc>
        <w:tc>
          <w:tcPr>
            <w:tcW w:w="1843" w:type="dxa"/>
            <w:shd w:val="clear" w:color="auto" w:fill="FFFFFF"/>
            <w:vAlign w:val="center"/>
          </w:tcPr>
          <w:p w:rsidR="00231345" w:rsidRPr="00F76A82" w:rsidRDefault="00F364E6" w:rsidP="00F559A4">
            <w:pPr>
              <w:jc w:val="center"/>
            </w:pPr>
            <w:r>
              <w:t>21,8</w:t>
            </w:r>
          </w:p>
        </w:tc>
      </w:tr>
    </w:tbl>
    <w:p w:rsidR="00B02A08" w:rsidRDefault="00B02A08" w:rsidP="00231345">
      <w:pPr>
        <w:jc w:val="both"/>
        <w:rPr>
          <w:sz w:val="26"/>
          <w:szCs w:val="26"/>
        </w:rPr>
      </w:pPr>
    </w:p>
    <w:p w:rsidR="00231345" w:rsidRPr="00135B81" w:rsidRDefault="00231345" w:rsidP="00F76A82">
      <w:pPr>
        <w:spacing w:line="276" w:lineRule="auto"/>
        <w:jc w:val="both"/>
        <w:rPr>
          <w:sz w:val="28"/>
          <w:szCs w:val="28"/>
        </w:rPr>
      </w:pPr>
      <w:r w:rsidRPr="00135B81">
        <w:rPr>
          <w:sz w:val="28"/>
          <w:szCs w:val="28"/>
        </w:rPr>
        <w:t xml:space="preserve">Плотность населения в городе составляет 664,8 человека на 1 кв.км. Средний возраст населения города на </w:t>
      </w:r>
      <w:r w:rsidRPr="00F364E6">
        <w:rPr>
          <w:sz w:val="28"/>
          <w:szCs w:val="28"/>
        </w:rPr>
        <w:t>01.01.20</w:t>
      </w:r>
      <w:r w:rsidR="00B6724D" w:rsidRPr="00F364E6">
        <w:rPr>
          <w:sz w:val="28"/>
          <w:szCs w:val="28"/>
        </w:rPr>
        <w:t>20</w:t>
      </w:r>
      <w:r w:rsidRPr="00F364E6">
        <w:rPr>
          <w:sz w:val="28"/>
          <w:szCs w:val="28"/>
        </w:rPr>
        <w:t xml:space="preserve"> г. составил 35,9 лет.</w:t>
      </w:r>
    </w:p>
    <w:p w:rsidR="00231345" w:rsidRPr="00135B81" w:rsidRDefault="00231345" w:rsidP="00F76A82">
      <w:pPr>
        <w:spacing w:line="276" w:lineRule="auto"/>
        <w:ind w:firstLine="851"/>
        <w:jc w:val="right"/>
        <w:rPr>
          <w:iCs/>
          <w:sz w:val="28"/>
          <w:szCs w:val="28"/>
        </w:rPr>
      </w:pPr>
    </w:p>
    <w:bookmarkEnd w:id="1"/>
    <w:p w:rsidR="00231345" w:rsidRPr="00135B81" w:rsidRDefault="00231345" w:rsidP="00F76A82">
      <w:pPr>
        <w:spacing w:line="276" w:lineRule="auto"/>
        <w:rPr>
          <w:b/>
          <w:bCs/>
          <w:sz w:val="28"/>
          <w:szCs w:val="28"/>
        </w:rPr>
      </w:pPr>
      <w:r w:rsidRPr="00135B81">
        <w:rPr>
          <w:b/>
          <w:bCs/>
          <w:sz w:val="28"/>
          <w:szCs w:val="28"/>
        </w:rPr>
        <w:t>Здравоохранение</w:t>
      </w:r>
    </w:p>
    <w:p w:rsidR="00231345" w:rsidRPr="00135B81" w:rsidRDefault="00231345" w:rsidP="00F76A82">
      <w:pPr>
        <w:spacing w:line="276" w:lineRule="auto"/>
        <w:ind w:firstLine="851"/>
        <w:jc w:val="both"/>
        <w:rPr>
          <w:sz w:val="28"/>
          <w:szCs w:val="28"/>
        </w:rPr>
      </w:pPr>
      <w:r w:rsidRPr="00135B81">
        <w:rPr>
          <w:sz w:val="28"/>
          <w:szCs w:val="28"/>
        </w:rPr>
        <w:t>Здравоохранение города представлено:</w:t>
      </w:r>
    </w:p>
    <w:p w:rsidR="00231345" w:rsidRPr="00135B81" w:rsidRDefault="00231345" w:rsidP="00F76A82">
      <w:pPr>
        <w:pStyle w:val="af8"/>
        <w:spacing w:line="276" w:lineRule="auto"/>
        <w:rPr>
          <w:rFonts w:ascii="Times New Roman" w:hAnsi="Times New Roman"/>
          <w:sz w:val="28"/>
          <w:szCs w:val="28"/>
        </w:rPr>
      </w:pPr>
      <w:r w:rsidRPr="00135B81">
        <w:rPr>
          <w:sz w:val="28"/>
          <w:szCs w:val="28"/>
        </w:rPr>
        <w:t xml:space="preserve">-  </w:t>
      </w:r>
      <w:r w:rsidRPr="00135B81">
        <w:rPr>
          <w:rFonts w:ascii="Times New Roman" w:hAnsi="Times New Roman"/>
          <w:sz w:val="28"/>
          <w:szCs w:val="28"/>
        </w:rPr>
        <w:t xml:space="preserve">КГБУЗ «Алейская центральная районная больница», где функционируют 9 стационарных круглосуточных отделений на 225 коек, </w:t>
      </w:r>
      <w:r w:rsidRPr="00135B81">
        <w:rPr>
          <w:rFonts w:ascii="Times New Roman" w:hAnsi="Times New Roman"/>
          <w:sz w:val="28"/>
          <w:szCs w:val="28"/>
        </w:rPr>
        <w:lastRenderedPageBreak/>
        <w:t>отделение скорой медицинской помощи, поликлиника, детская поликлиника и женская консультация, мощность которых 850 посещений в смену. В КГБУЗ «Алейская ЦРБ» работает 6</w:t>
      </w:r>
      <w:r w:rsidR="00B6724D">
        <w:rPr>
          <w:rFonts w:ascii="Times New Roman" w:hAnsi="Times New Roman"/>
          <w:sz w:val="28"/>
          <w:szCs w:val="28"/>
        </w:rPr>
        <w:t>83</w:t>
      </w:r>
      <w:r w:rsidRPr="00135B81">
        <w:rPr>
          <w:rFonts w:ascii="Times New Roman" w:hAnsi="Times New Roman"/>
          <w:sz w:val="28"/>
          <w:szCs w:val="28"/>
        </w:rPr>
        <w:t xml:space="preserve"> человек</w:t>
      </w:r>
      <w:r w:rsidR="00B6724D">
        <w:rPr>
          <w:rFonts w:ascii="Times New Roman" w:hAnsi="Times New Roman"/>
          <w:sz w:val="28"/>
          <w:szCs w:val="28"/>
        </w:rPr>
        <w:t>а</w:t>
      </w:r>
      <w:r w:rsidRPr="00135B81">
        <w:rPr>
          <w:rFonts w:ascii="Times New Roman" w:hAnsi="Times New Roman"/>
          <w:sz w:val="28"/>
          <w:szCs w:val="28"/>
        </w:rPr>
        <w:t xml:space="preserve">, из них </w:t>
      </w:r>
      <w:r w:rsidR="00B6724D">
        <w:rPr>
          <w:rFonts w:ascii="Times New Roman" w:hAnsi="Times New Roman"/>
          <w:sz w:val="28"/>
          <w:szCs w:val="28"/>
        </w:rPr>
        <w:t>100</w:t>
      </w:r>
      <w:r w:rsidRPr="00135B81">
        <w:rPr>
          <w:rFonts w:ascii="Times New Roman" w:hAnsi="Times New Roman"/>
          <w:sz w:val="28"/>
          <w:szCs w:val="28"/>
        </w:rPr>
        <w:t xml:space="preserve"> врачей</w:t>
      </w:r>
      <w:r w:rsidR="00F364E6">
        <w:rPr>
          <w:rFonts w:ascii="Times New Roman" w:hAnsi="Times New Roman"/>
          <w:sz w:val="28"/>
          <w:szCs w:val="28"/>
        </w:rPr>
        <w:t>, численность категории среднего медицинского персонала 267 человек</w:t>
      </w:r>
      <w:r w:rsidRPr="00135B81">
        <w:rPr>
          <w:rFonts w:ascii="Times New Roman" w:hAnsi="Times New Roman"/>
          <w:sz w:val="28"/>
          <w:szCs w:val="28"/>
        </w:rPr>
        <w:t>. Обеспеченность врачами в ЦРБ в 20</w:t>
      </w:r>
      <w:r w:rsidR="00B6724D">
        <w:rPr>
          <w:rFonts w:ascii="Times New Roman" w:hAnsi="Times New Roman"/>
          <w:sz w:val="28"/>
          <w:szCs w:val="28"/>
        </w:rPr>
        <w:t>20</w:t>
      </w:r>
      <w:r w:rsidRPr="00135B81">
        <w:rPr>
          <w:rFonts w:ascii="Times New Roman" w:hAnsi="Times New Roman"/>
          <w:sz w:val="28"/>
          <w:szCs w:val="28"/>
        </w:rPr>
        <w:t xml:space="preserve"> году составила </w:t>
      </w:r>
      <w:r w:rsidR="00B6724D">
        <w:rPr>
          <w:rFonts w:ascii="Times New Roman" w:hAnsi="Times New Roman"/>
          <w:sz w:val="28"/>
          <w:szCs w:val="28"/>
        </w:rPr>
        <w:t>3</w:t>
      </w:r>
      <w:r w:rsidR="00F364E6">
        <w:rPr>
          <w:rFonts w:ascii="Times New Roman" w:hAnsi="Times New Roman"/>
          <w:sz w:val="28"/>
          <w:szCs w:val="28"/>
        </w:rPr>
        <w:t>3</w:t>
      </w:r>
      <w:r w:rsidR="00B6724D">
        <w:rPr>
          <w:rFonts w:ascii="Times New Roman" w:hAnsi="Times New Roman"/>
          <w:sz w:val="28"/>
          <w:szCs w:val="28"/>
        </w:rPr>
        <w:t>,5</w:t>
      </w:r>
      <w:r w:rsidRPr="00135B81">
        <w:rPr>
          <w:rFonts w:ascii="Times New Roman" w:hAnsi="Times New Roman"/>
          <w:sz w:val="28"/>
          <w:szCs w:val="28"/>
        </w:rPr>
        <w:t xml:space="preserve"> на 10 тыс.населения.  </w:t>
      </w:r>
    </w:p>
    <w:p w:rsidR="00231345" w:rsidRPr="00135B81" w:rsidRDefault="00231345" w:rsidP="00F76A82">
      <w:pPr>
        <w:pStyle w:val="af8"/>
        <w:spacing w:line="276" w:lineRule="auto"/>
        <w:rPr>
          <w:rFonts w:ascii="Times New Roman" w:hAnsi="Times New Roman"/>
          <w:sz w:val="28"/>
          <w:szCs w:val="28"/>
        </w:rPr>
      </w:pPr>
      <w:r w:rsidRPr="00135B81">
        <w:rPr>
          <w:rFonts w:ascii="Times New Roman" w:hAnsi="Times New Roman"/>
          <w:color w:val="000000"/>
          <w:sz w:val="28"/>
          <w:szCs w:val="28"/>
        </w:rPr>
        <w:t>Несмотря на то, что в 20</w:t>
      </w:r>
      <w:r w:rsidR="00B6724D">
        <w:rPr>
          <w:rFonts w:ascii="Times New Roman" w:hAnsi="Times New Roman"/>
          <w:color w:val="000000"/>
          <w:sz w:val="28"/>
          <w:szCs w:val="28"/>
        </w:rPr>
        <w:t>20</w:t>
      </w:r>
      <w:r w:rsidRPr="00135B81">
        <w:rPr>
          <w:rFonts w:ascii="Times New Roman" w:hAnsi="Times New Roman"/>
          <w:color w:val="000000"/>
          <w:sz w:val="28"/>
          <w:szCs w:val="28"/>
        </w:rPr>
        <w:t xml:space="preserve"> г. были приняты на работу дополнительно 1</w:t>
      </w:r>
      <w:r w:rsidR="00B6724D">
        <w:rPr>
          <w:rFonts w:ascii="Times New Roman" w:hAnsi="Times New Roman"/>
          <w:color w:val="000000"/>
          <w:sz w:val="28"/>
          <w:szCs w:val="28"/>
        </w:rPr>
        <w:t>6</w:t>
      </w:r>
      <w:r w:rsidRPr="00135B81">
        <w:rPr>
          <w:rFonts w:ascii="Times New Roman" w:hAnsi="Times New Roman"/>
          <w:color w:val="000000"/>
          <w:sz w:val="28"/>
          <w:szCs w:val="28"/>
        </w:rPr>
        <w:t xml:space="preserve"> врачей, существует проблема нехватки медицинских кадров (</w:t>
      </w:r>
      <w:r w:rsidRPr="00135B81">
        <w:rPr>
          <w:rFonts w:ascii="Times New Roman" w:hAnsi="Times New Roman"/>
          <w:sz w:val="28"/>
          <w:szCs w:val="28"/>
        </w:rPr>
        <w:t xml:space="preserve">врач офтальмолог, оториноларинголог, рентгенолог, врач- терапевт участковый, врач-педиатр участковый, стоматолог детский, физиотерапевт, акушер-гинеколог, анестезиолог- реаниматолог). </w:t>
      </w:r>
    </w:p>
    <w:p w:rsidR="00231345" w:rsidRPr="00E13C6E" w:rsidRDefault="00231345" w:rsidP="00F76A82">
      <w:pPr>
        <w:pStyle w:val="af8"/>
        <w:spacing w:line="276" w:lineRule="auto"/>
        <w:rPr>
          <w:rFonts w:ascii="Times New Roman" w:hAnsi="Times New Roman"/>
          <w:sz w:val="28"/>
          <w:szCs w:val="28"/>
        </w:rPr>
      </w:pPr>
    </w:p>
    <w:p w:rsidR="00231345" w:rsidRPr="00E13C6E" w:rsidRDefault="00231345" w:rsidP="00F76A82">
      <w:pPr>
        <w:spacing w:line="276" w:lineRule="auto"/>
        <w:jc w:val="both"/>
        <w:rPr>
          <w:b/>
          <w:bCs/>
          <w:sz w:val="28"/>
          <w:szCs w:val="28"/>
        </w:rPr>
      </w:pPr>
      <w:r w:rsidRPr="00E13C6E">
        <w:rPr>
          <w:b/>
          <w:bCs/>
          <w:sz w:val="28"/>
          <w:szCs w:val="28"/>
        </w:rPr>
        <w:t>Спорт</w:t>
      </w:r>
    </w:p>
    <w:p w:rsidR="00B02A08" w:rsidRPr="001E1B37" w:rsidRDefault="00231345" w:rsidP="001E1B37">
      <w:pPr>
        <w:ind w:firstLine="709"/>
        <w:jc w:val="both"/>
        <w:rPr>
          <w:rFonts w:ascii="TimesNewRomanPSMT" w:hAnsi="TimesNewRomanPSMT"/>
          <w:color w:val="000000"/>
          <w:sz w:val="28"/>
          <w:szCs w:val="28"/>
        </w:rPr>
      </w:pPr>
      <w:r w:rsidRPr="0034546C">
        <w:rPr>
          <w:rFonts w:ascii="TimesNewRomanPSMT" w:hAnsi="TimesNewRomanPSMT"/>
          <w:color w:val="000000"/>
          <w:sz w:val="28"/>
          <w:szCs w:val="28"/>
        </w:rPr>
        <w:t>Улучшение</w:t>
      </w:r>
      <w:r w:rsidRPr="001E1B37">
        <w:rPr>
          <w:rFonts w:ascii="TimesNewRomanPSMT" w:hAnsi="TimesNewRomanPSMT"/>
          <w:color w:val="000000"/>
          <w:sz w:val="28"/>
          <w:szCs w:val="28"/>
        </w:rPr>
        <w:t xml:space="preserve"> социально-экономическог</w:t>
      </w:r>
      <w:r w:rsidR="001E1B37" w:rsidRPr="001E1B37">
        <w:rPr>
          <w:rFonts w:ascii="TimesNewRomanPSMT" w:hAnsi="TimesNewRomanPSMT"/>
          <w:color w:val="000000"/>
          <w:sz w:val="28"/>
          <w:szCs w:val="28"/>
        </w:rPr>
        <w:t xml:space="preserve">о положения города в последнее десятилетие </w:t>
      </w:r>
      <w:r w:rsidRPr="001E1B37">
        <w:rPr>
          <w:rFonts w:ascii="TimesNewRomanPSMT" w:hAnsi="TimesNewRomanPSMT"/>
          <w:color w:val="000000"/>
          <w:sz w:val="28"/>
          <w:szCs w:val="28"/>
        </w:rPr>
        <w:t>положительно сказалось на преодолении негативных тенденций в сфере физической культуры и спорта, наблюдавшихся в 90-е годы. Состояние сферы физической культуры и спорта в городе уже сегодня позволяет жителям систе</w:t>
      </w:r>
      <w:r w:rsidR="001E1B37" w:rsidRPr="001E1B37">
        <w:rPr>
          <w:rFonts w:ascii="TimesNewRomanPSMT" w:hAnsi="TimesNewRomanPSMT"/>
          <w:color w:val="000000"/>
          <w:sz w:val="28"/>
          <w:szCs w:val="28"/>
        </w:rPr>
        <w:t xml:space="preserve">матически </w:t>
      </w:r>
      <w:r w:rsidRPr="001E1B37">
        <w:rPr>
          <w:rFonts w:ascii="TimesNewRomanPSMT" w:hAnsi="TimesNewRomanPSMT"/>
          <w:color w:val="000000"/>
          <w:sz w:val="28"/>
          <w:szCs w:val="28"/>
        </w:rPr>
        <w:t xml:space="preserve">заниматься физической культурой и массовым спортом, вести здоровый образ жизни, заниматься профессиональным спортом. </w:t>
      </w:r>
    </w:p>
    <w:p w:rsidR="00B02A08" w:rsidRDefault="00231345" w:rsidP="001E1B37">
      <w:pPr>
        <w:spacing w:line="276" w:lineRule="auto"/>
        <w:ind w:firstLine="709"/>
        <w:jc w:val="both"/>
        <w:rPr>
          <w:rFonts w:ascii="TimesNewRomanPSMT" w:hAnsi="TimesNewRomanPSMT"/>
          <w:color w:val="000000"/>
          <w:sz w:val="28"/>
          <w:szCs w:val="28"/>
        </w:rPr>
      </w:pPr>
      <w:r w:rsidRPr="00135B81">
        <w:rPr>
          <w:rFonts w:ascii="TimesNewRomanPSMT" w:hAnsi="TimesNewRomanPSMT"/>
          <w:color w:val="000000"/>
          <w:sz w:val="28"/>
          <w:szCs w:val="28"/>
        </w:rPr>
        <w:t xml:space="preserve">На территории города функционируют 68 спортивных сооружений различной направленности, из них 40 </w:t>
      </w:r>
      <w:r w:rsidR="0034546C">
        <w:rPr>
          <w:rFonts w:ascii="TimesNewRomanPSMT" w:hAnsi="TimesNewRomanPSMT"/>
          <w:color w:val="000000"/>
          <w:sz w:val="28"/>
          <w:szCs w:val="28"/>
        </w:rPr>
        <w:t>единиц</w:t>
      </w:r>
      <w:r w:rsidRPr="00135B81">
        <w:rPr>
          <w:rFonts w:ascii="TimesNewRomanPSMT" w:hAnsi="TimesNewRomanPSMT"/>
          <w:color w:val="000000"/>
          <w:sz w:val="28"/>
          <w:szCs w:val="28"/>
        </w:rPr>
        <w:t xml:space="preserve"> плоскостных спортивных сооружений (стадион, футбольные поля, спортивные площадки), а также детско-юношеская спортивная школа (ДЮСШ), в которой в различных секциях по 9 видам спорта занимаются около 600 человек. </w:t>
      </w:r>
    </w:p>
    <w:p w:rsidR="00231345" w:rsidRPr="00135B81" w:rsidRDefault="00D93228" w:rsidP="00F76A82">
      <w:pPr>
        <w:spacing w:line="276" w:lineRule="auto"/>
        <w:ind w:firstLine="709"/>
        <w:jc w:val="both"/>
        <w:rPr>
          <w:sz w:val="28"/>
          <w:szCs w:val="28"/>
        </w:rPr>
      </w:pPr>
      <w:r>
        <w:rPr>
          <w:sz w:val="28"/>
          <w:szCs w:val="28"/>
        </w:rPr>
        <w:t>В</w:t>
      </w:r>
      <w:r w:rsidR="00231345" w:rsidRPr="00135B81">
        <w:rPr>
          <w:sz w:val="28"/>
          <w:szCs w:val="28"/>
        </w:rPr>
        <w:t xml:space="preserve"> 2020 году доля населения, систематически занимающегося физической культурой и спортом, составила </w:t>
      </w:r>
      <w:r>
        <w:rPr>
          <w:sz w:val="28"/>
          <w:szCs w:val="28"/>
        </w:rPr>
        <w:t>48</w:t>
      </w:r>
      <w:r w:rsidR="00231345" w:rsidRPr="00135B81">
        <w:rPr>
          <w:sz w:val="28"/>
          <w:szCs w:val="28"/>
        </w:rPr>
        <w:t xml:space="preserve">%, </w:t>
      </w:r>
      <w:r w:rsidR="0034546C">
        <w:rPr>
          <w:sz w:val="28"/>
          <w:szCs w:val="28"/>
        </w:rPr>
        <w:t>ч</w:t>
      </w:r>
      <w:r w:rsidR="00231345" w:rsidRPr="00135B81">
        <w:rPr>
          <w:sz w:val="28"/>
          <w:szCs w:val="28"/>
        </w:rPr>
        <w:t>то соответствует показате</w:t>
      </w:r>
      <w:r w:rsidR="00F0586F">
        <w:rPr>
          <w:sz w:val="28"/>
          <w:szCs w:val="28"/>
        </w:rPr>
        <w:t>лю</w:t>
      </w:r>
      <w:r w:rsidR="00231345" w:rsidRPr="00135B81">
        <w:rPr>
          <w:sz w:val="28"/>
          <w:szCs w:val="28"/>
        </w:rPr>
        <w:t xml:space="preserve"> «Доля граждан, систематически занимающихся физической культурой и спортом» национального проекта «Демография» и показателей федерального проекта «Спорт-норма жизни». </w:t>
      </w:r>
    </w:p>
    <w:p w:rsidR="00E13C6E" w:rsidRDefault="00E13C6E" w:rsidP="00F76A82">
      <w:pPr>
        <w:tabs>
          <w:tab w:val="left" w:pos="900"/>
        </w:tabs>
        <w:spacing w:line="276" w:lineRule="auto"/>
        <w:jc w:val="both"/>
        <w:rPr>
          <w:b/>
          <w:bCs/>
          <w:sz w:val="28"/>
          <w:szCs w:val="28"/>
        </w:rPr>
      </w:pPr>
    </w:p>
    <w:p w:rsidR="00231345" w:rsidRPr="00135B81" w:rsidRDefault="00231345" w:rsidP="00F76A82">
      <w:pPr>
        <w:tabs>
          <w:tab w:val="left" w:pos="900"/>
        </w:tabs>
        <w:spacing w:line="276" w:lineRule="auto"/>
        <w:jc w:val="both"/>
        <w:rPr>
          <w:b/>
          <w:bCs/>
          <w:sz w:val="28"/>
          <w:szCs w:val="28"/>
        </w:rPr>
      </w:pPr>
      <w:r w:rsidRPr="00135B81">
        <w:rPr>
          <w:b/>
          <w:bCs/>
          <w:sz w:val="28"/>
          <w:szCs w:val="28"/>
        </w:rPr>
        <w:t>Социальная защита населения</w:t>
      </w:r>
    </w:p>
    <w:p w:rsidR="00231345" w:rsidRPr="00135B81" w:rsidRDefault="00231345" w:rsidP="00F76A82">
      <w:pPr>
        <w:tabs>
          <w:tab w:val="left" w:pos="900"/>
        </w:tabs>
        <w:spacing w:line="276" w:lineRule="auto"/>
        <w:ind w:firstLine="851"/>
        <w:jc w:val="both"/>
        <w:rPr>
          <w:sz w:val="28"/>
          <w:szCs w:val="28"/>
        </w:rPr>
      </w:pPr>
      <w:r w:rsidRPr="00135B81">
        <w:rPr>
          <w:sz w:val="28"/>
          <w:szCs w:val="28"/>
        </w:rPr>
        <w:t xml:space="preserve">В систему социальной защиты населения города входят КГКУ «Управление социальной защиты населения по городу Алейску и Алейскому району» и учреждение социального обслуживания населения - КГБУСО «Комплексный центр социального обслуживания населения города Алейска», расположен в муниципальном помещении. </w:t>
      </w:r>
    </w:p>
    <w:p w:rsidR="00231345" w:rsidRPr="00135B81" w:rsidRDefault="00231345" w:rsidP="00F76A82">
      <w:pPr>
        <w:spacing w:line="276" w:lineRule="auto"/>
        <w:jc w:val="both"/>
        <w:rPr>
          <w:sz w:val="28"/>
          <w:szCs w:val="28"/>
          <w:shd w:val="clear" w:color="auto" w:fill="FFFFFF"/>
        </w:rPr>
      </w:pPr>
      <w:r w:rsidRPr="00135B81">
        <w:rPr>
          <w:sz w:val="28"/>
          <w:szCs w:val="28"/>
        </w:rPr>
        <w:tab/>
      </w:r>
      <w:r w:rsidRPr="00135B81">
        <w:rPr>
          <w:sz w:val="28"/>
          <w:szCs w:val="28"/>
          <w:shd w:val="clear" w:color="auto" w:fill="FFFFFF"/>
        </w:rPr>
        <w:t xml:space="preserve">С 2019 года в России реализуется 12 национальных проектов, в Алтайском крае действуют 53 региональных проекта. Для реализации </w:t>
      </w:r>
      <w:r w:rsidRPr="00135B81">
        <w:rPr>
          <w:sz w:val="28"/>
          <w:szCs w:val="28"/>
          <w:shd w:val="clear" w:color="auto" w:fill="FFFFFF"/>
        </w:rPr>
        <w:lastRenderedPageBreak/>
        <w:t xml:space="preserve">национального проекта «Демография» предусмотрено исполнение региональных проектов: «Финансовая поддержка семей при рождении детей», «Старшее поколение». Разработана программа «Активное долголетие» для граждан старшего возраста, предусматривающая их активный досуг и вовлечение в общественно полезную деятельность. Планируется создание системы долговременного ухода за пожилыми и открытие геронтологического отделения на базе комплексного центра социального обслуживания. </w:t>
      </w:r>
    </w:p>
    <w:p w:rsidR="00A06BFC" w:rsidRDefault="00231345" w:rsidP="00F76A82">
      <w:pPr>
        <w:pStyle w:val="ConsPlusCell"/>
        <w:spacing w:line="276" w:lineRule="auto"/>
        <w:ind w:firstLine="567"/>
        <w:jc w:val="both"/>
        <w:rPr>
          <w:color w:val="000000"/>
          <w:sz w:val="28"/>
          <w:szCs w:val="28"/>
        </w:rPr>
      </w:pPr>
      <w:r w:rsidRPr="00135B81">
        <w:rPr>
          <w:sz w:val="28"/>
          <w:szCs w:val="28"/>
          <w:shd w:val="clear" w:color="auto" w:fill="FFFFFF"/>
        </w:rPr>
        <w:t>Уже сейчас на базе комплексного центра организована досуговая работа для пожилых граждан. Создан и работает отряд «серебряных» волонтеров «Серебрянки».</w:t>
      </w:r>
    </w:p>
    <w:p w:rsidR="00231345" w:rsidRDefault="00231345" w:rsidP="000D101C">
      <w:pPr>
        <w:pStyle w:val="ConsPlusCell"/>
        <w:ind w:firstLine="567"/>
        <w:jc w:val="both"/>
        <w:rPr>
          <w:color w:val="000000"/>
          <w:sz w:val="28"/>
          <w:szCs w:val="28"/>
        </w:rPr>
      </w:pPr>
    </w:p>
    <w:p w:rsidR="00231345" w:rsidRPr="00A11355" w:rsidRDefault="00231345" w:rsidP="00231345">
      <w:pPr>
        <w:pStyle w:val="1"/>
        <w:spacing w:before="0" w:after="0" w:line="276" w:lineRule="auto"/>
        <w:jc w:val="center"/>
        <w:rPr>
          <w:rFonts w:ascii="Times New Roman" w:hAnsi="Times New Roman"/>
          <w:sz w:val="28"/>
          <w:szCs w:val="28"/>
        </w:rPr>
      </w:pPr>
      <w:r w:rsidRPr="00A11355">
        <w:rPr>
          <w:rFonts w:ascii="Times New Roman" w:hAnsi="Times New Roman"/>
          <w:sz w:val="28"/>
          <w:szCs w:val="28"/>
        </w:rPr>
        <w:t>2. Приоритеты политики города в сфере реализации муниципальной программы, цель и задачи, описание основных ожидаемых конечных результатов муниципальной программы, сроки и этапы ее реализации</w:t>
      </w:r>
    </w:p>
    <w:p w:rsidR="00231345" w:rsidRPr="00C232CA" w:rsidRDefault="00231345" w:rsidP="00231345">
      <w:pPr>
        <w:pStyle w:val="ConsPlusNormal0"/>
        <w:ind w:firstLine="709"/>
        <w:jc w:val="both"/>
        <w:rPr>
          <w:rFonts w:ascii="Times New Roman" w:hAnsi="Times New Roman" w:cs="Times New Roman"/>
          <w:b/>
          <w:sz w:val="28"/>
          <w:szCs w:val="28"/>
        </w:rPr>
      </w:pPr>
    </w:p>
    <w:p w:rsidR="00231345" w:rsidRPr="00231345" w:rsidRDefault="00231345" w:rsidP="00231345">
      <w:pPr>
        <w:pStyle w:val="1"/>
        <w:spacing w:before="0" w:after="0" w:line="276" w:lineRule="auto"/>
        <w:jc w:val="center"/>
        <w:rPr>
          <w:rFonts w:ascii="Times New Roman" w:hAnsi="Times New Roman"/>
          <w:sz w:val="28"/>
          <w:szCs w:val="28"/>
        </w:rPr>
      </w:pPr>
      <w:r w:rsidRPr="00A11355">
        <w:rPr>
          <w:rFonts w:ascii="Times New Roman" w:hAnsi="Times New Roman"/>
          <w:sz w:val="28"/>
          <w:szCs w:val="28"/>
        </w:rPr>
        <w:t xml:space="preserve">2.1. </w:t>
      </w:r>
      <w:r w:rsidRPr="00231345">
        <w:rPr>
          <w:rFonts w:ascii="Times New Roman" w:hAnsi="Times New Roman"/>
          <w:sz w:val="28"/>
          <w:szCs w:val="28"/>
        </w:rPr>
        <w:t xml:space="preserve">Приоритеты политики города в сфере реализации муниципальной </w:t>
      </w:r>
    </w:p>
    <w:p w:rsidR="00231345" w:rsidRPr="00231345" w:rsidRDefault="00231345" w:rsidP="00231345">
      <w:pPr>
        <w:pStyle w:val="ConsPlusCell"/>
        <w:ind w:firstLine="567"/>
        <w:jc w:val="both"/>
        <w:rPr>
          <w:b/>
          <w:bCs/>
          <w:color w:val="000000"/>
          <w:sz w:val="28"/>
          <w:szCs w:val="28"/>
        </w:rPr>
      </w:pPr>
      <w:r w:rsidRPr="00231345">
        <w:rPr>
          <w:b/>
          <w:bCs/>
          <w:sz w:val="28"/>
          <w:szCs w:val="28"/>
        </w:rPr>
        <w:t>программы</w:t>
      </w:r>
    </w:p>
    <w:p w:rsidR="00231345" w:rsidRDefault="00231345" w:rsidP="000D101C">
      <w:pPr>
        <w:pStyle w:val="ConsPlusCell"/>
        <w:ind w:firstLine="567"/>
        <w:jc w:val="both"/>
        <w:rPr>
          <w:color w:val="000000"/>
          <w:sz w:val="28"/>
          <w:szCs w:val="28"/>
        </w:rPr>
      </w:pPr>
    </w:p>
    <w:p w:rsidR="00B545B1" w:rsidRPr="0007439A" w:rsidRDefault="00B545B1" w:rsidP="00F76A82">
      <w:pPr>
        <w:spacing w:line="276" w:lineRule="auto"/>
        <w:ind w:firstLine="709"/>
        <w:jc w:val="both"/>
        <w:rPr>
          <w:sz w:val="28"/>
          <w:szCs w:val="28"/>
        </w:rPr>
      </w:pPr>
      <w:r w:rsidRPr="0007439A">
        <w:rPr>
          <w:sz w:val="28"/>
          <w:szCs w:val="28"/>
        </w:rPr>
        <w:t xml:space="preserve">Основными стратегическими целями </w:t>
      </w:r>
      <w:r w:rsidR="00E13C6E" w:rsidRPr="0007439A">
        <w:rPr>
          <w:sz w:val="28"/>
          <w:szCs w:val="28"/>
        </w:rPr>
        <w:t>настоящей П</w:t>
      </w:r>
      <w:r w:rsidRPr="0007439A">
        <w:rPr>
          <w:sz w:val="28"/>
          <w:szCs w:val="28"/>
        </w:rPr>
        <w:t>рограммы являются:</w:t>
      </w:r>
    </w:p>
    <w:p w:rsidR="00B545B1" w:rsidRPr="0007439A" w:rsidRDefault="00B545B1" w:rsidP="00F76A82">
      <w:pPr>
        <w:spacing w:line="276" w:lineRule="auto"/>
        <w:ind w:firstLine="709"/>
        <w:jc w:val="both"/>
        <w:rPr>
          <w:sz w:val="28"/>
          <w:szCs w:val="28"/>
        </w:rPr>
      </w:pPr>
      <w:r w:rsidRPr="0007439A">
        <w:rPr>
          <w:sz w:val="28"/>
          <w:szCs w:val="28"/>
        </w:rPr>
        <w:t>- снижение уровня заболеваемости, смертности и инвалидности, вызванной поддающимися профилактике и предотвратимыми неинфекционными и инфекционными заболеваниями путем обеспечения межсекторального сотрудничества и системной работы на муниципальном уровне, которая позволит населению достичь наивысшего уровня здоровья и производительности в каждой возрастной и социальной группах;</w:t>
      </w:r>
    </w:p>
    <w:p w:rsidR="00B545B1" w:rsidRPr="0007439A" w:rsidRDefault="00B545B1" w:rsidP="00F76A82">
      <w:pPr>
        <w:pStyle w:val="formattext"/>
        <w:shd w:val="clear" w:color="auto" w:fill="FFFFFF"/>
        <w:spacing w:before="0" w:beforeAutospacing="0" w:after="0" w:afterAutospacing="0" w:line="276" w:lineRule="auto"/>
        <w:ind w:firstLine="709"/>
        <w:jc w:val="both"/>
        <w:textAlignment w:val="baseline"/>
        <w:rPr>
          <w:spacing w:val="1"/>
          <w:sz w:val="28"/>
          <w:szCs w:val="28"/>
        </w:rPr>
      </w:pPr>
      <w:r w:rsidRPr="0007439A">
        <w:rPr>
          <w:spacing w:val="1"/>
          <w:sz w:val="28"/>
          <w:szCs w:val="28"/>
        </w:rPr>
        <w:t>- увеличение доли граждан, ведущих здоровый образ жизни, благодаря совершенствованию нормативно-правового регулирования вопросов и формированию среды, способствующей ведению гражданами здорового образа жизни;</w:t>
      </w:r>
    </w:p>
    <w:p w:rsidR="00B545B1" w:rsidRPr="0007439A" w:rsidRDefault="00B545B1" w:rsidP="00F76A82">
      <w:pPr>
        <w:spacing w:line="276" w:lineRule="auto"/>
        <w:ind w:firstLine="709"/>
        <w:jc w:val="both"/>
        <w:rPr>
          <w:spacing w:val="1"/>
          <w:sz w:val="28"/>
          <w:szCs w:val="28"/>
        </w:rPr>
      </w:pPr>
      <w:r w:rsidRPr="0007439A">
        <w:rPr>
          <w:spacing w:val="1"/>
          <w:sz w:val="28"/>
          <w:szCs w:val="28"/>
        </w:rPr>
        <w:t>- мотивирование граждан к ведению здорового образа жизни посредством проведения информационно-коммуникационной кампании, вовлечение граждан, некоммерческих организаций и работодателей в мероприятия по укреплению общественного здоровья.</w:t>
      </w:r>
    </w:p>
    <w:p w:rsidR="00B545B1" w:rsidRPr="0007439A" w:rsidRDefault="0007439A" w:rsidP="001A2DEC">
      <w:pPr>
        <w:spacing w:line="276" w:lineRule="auto"/>
        <w:ind w:firstLine="708"/>
        <w:jc w:val="both"/>
        <w:rPr>
          <w:sz w:val="28"/>
          <w:szCs w:val="28"/>
        </w:rPr>
      </w:pPr>
      <w:r>
        <w:rPr>
          <w:spacing w:val="1"/>
          <w:sz w:val="28"/>
          <w:szCs w:val="28"/>
          <w:shd w:val="clear" w:color="auto" w:fill="FFFFFF"/>
        </w:rPr>
        <w:t>Р</w:t>
      </w:r>
      <w:r w:rsidR="00B545B1" w:rsidRPr="0007439A">
        <w:rPr>
          <w:spacing w:val="1"/>
          <w:sz w:val="28"/>
          <w:szCs w:val="28"/>
          <w:shd w:val="clear" w:color="auto" w:fill="FFFFFF"/>
        </w:rPr>
        <w:t>еализаци</w:t>
      </w:r>
      <w:r>
        <w:rPr>
          <w:spacing w:val="1"/>
          <w:sz w:val="28"/>
          <w:szCs w:val="28"/>
          <w:shd w:val="clear" w:color="auto" w:fill="FFFFFF"/>
        </w:rPr>
        <w:t>я</w:t>
      </w:r>
      <w:r w:rsidR="00B545B1" w:rsidRPr="0007439A">
        <w:rPr>
          <w:spacing w:val="1"/>
          <w:sz w:val="28"/>
          <w:szCs w:val="28"/>
          <w:shd w:val="clear" w:color="auto" w:fill="FFFFFF"/>
        </w:rPr>
        <w:t xml:space="preserve"> </w:t>
      </w:r>
      <w:r w:rsidR="00E13C6E" w:rsidRPr="0007439A">
        <w:rPr>
          <w:spacing w:val="1"/>
          <w:sz w:val="28"/>
          <w:szCs w:val="28"/>
          <w:shd w:val="clear" w:color="auto" w:fill="FFFFFF"/>
        </w:rPr>
        <w:t>П</w:t>
      </w:r>
      <w:r>
        <w:rPr>
          <w:spacing w:val="1"/>
          <w:sz w:val="28"/>
          <w:szCs w:val="28"/>
          <w:shd w:val="clear" w:color="auto" w:fill="FFFFFF"/>
        </w:rPr>
        <w:t>рограммы позволи</w:t>
      </w:r>
      <w:r w:rsidR="00B545B1" w:rsidRPr="0007439A">
        <w:rPr>
          <w:spacing w:val="1"/>
          <w:sz w:val="28"/>
          <w:szCs w:val="28"/>
          <w:shd w:val="clear" w:color="auto" w:fill="FFFFFF"/>
        </w:rPr>
        <w:t>т:</w:t>
      </w:r>
    </w:p>
    <w:p w:rsidR="001A2DEC" w:rsidRPr="0007439A" w:rsidRDefault="00B545B1" w:rsidP="001A2DEC">
      <w:pPr>
        <w:pStyle w:val="formattext"/>
        <w:shd w:val="clear" w:color="auto" w:fill="FFFFFF"/>
        <w:spacing w:before="0" w:beforeAutospacing="0" w:after="0" w:afterAutospacing="0" w:line="276" w:lineRule="auto"/>
        <w:jc w:val="both"/>
        <w:textAlignment w:val="baseline"/>
        <w:rPr>
          <w:spacing w:val="1"/>
          <w:sz w:val="28"/>
          <w:szCs w:val="28"/>
        </w:rPr>
      </w:pPr>
      <w:r w:rsidRPr="0007439A">
        <w:rPr>
          <w:spacing w:val="1"/>
          <w:sz w:val="28"/>
          <w:szCs w:val="28"/>
        </w:rPr>
        <w:t>- увеличить продолжительность активной жизни населения в городе Алейске за счет формирования здорового образа жизни и профилактики неинфекционных заболеваний;</w:t>
      </w:r>
    </w:p>
    <w:p w:rsidR="00656302" w:rsidRPr="0007439A" w:rsidRDefault="001A2DEC" w:rsidP="001A2DEC">
      <w:pPr>
        <w:pStyle w:val="formattext"/>
        <w:shd w:val="clear" w:color="auto" w:fill="FFFFFF"/>
        <w:spacing w:before="0" w:beforeAutospacing="0" w:after="0" w:afterAutospacing="0" w:line="276" w:lineRule="auto"/>
        <w:jc w:val="both"/>
        <w:textAlignment w:val="baseline"/>
        <w:rPr>
          <w:spacing w:val="1"/>
          <w:sz w:val="28"/>
          <w:szCs w:val="28"/>
        </w:rPr>
      </w:pPr>
      <w:r w:rsidRPr="0007439A">
        <w:rPr>
          <w:spacing w:val="1"/>
          <w:sz w:val="28"/>
          <w:szCs w:val="28"/>
        </w:rPr>
        <w:lastRenderedPageBreak/>
        <w:t xml:space="preserve">– </w:t>
      </w:r>
      <w:r w:rsidR="00656302" w:rsidRPr="0007439A">
        <w:rPr>
          <w:sz w:val="28"/>
          <w:szCs w:val="28"/>
        </w:rPr>
        <w:t>сформировать эффективную межведомственную деятельность по укреплению здоровья, формированию здорового образа жизни, профилактике неинфекционных и инфекционных заболеваний</w:t>
      </w:r>
    </w:p>
    <w:p w:rsidR="00B545B1" w:rsidRPr="0007439A" w:rsidRDefault="006A0FF0" w:rsidP="001A2DEC">
      <w:pPr>
        <w:pStyle w:val="formattext"/>
        <w:shd w:val="clear" w:color="auto" w:fill="FFFFFF"/>
        <w:spacing w:before="0" w:beforeAutospacing="0" w:after="0" w:afterAutospacing="0" w:line="276" w:lineRule="auto"/>
        <w:jc w:val="both"/>
        <w:textAlignment w:val="baseline"/>
        <w:rPr>
          <w:spacing w:val="1"/>
          <w:sz w:val="28"/>
          <w:szCs w:val="28"/>
        </w:rPr>
      </w:pPr>
      <w:r w:rsidRPr="0007439A">
        <w:rPr>
          <w:spacing w:val="1"/>
          <w:sz w:val="28"/>
          <w:szCs w:val="28"/>
        </w:rPr>
        <w:t xml:space="preserve">– </w:t>
      </w:r>
      <w:r w:rsidR="00B545B1" w:rsidRPr="0007439A">
        <w:rPr>
          <w:spacing w:val="1"/>
          <w:sz w:val="28"/>
          <w:szCs w:val="28"/>
        </w:rPr>
        <w:t>проводить</w:t>
      </w:r>
      <w:r w:rsidRPr="0007439A">
        <w:rPr>
          <w:spacing w:val="1"/>
          <w:sz w:val="28"/>
          <w:szCs w:val="28"/>
        </w:rPr>
        <w:t xml:space="preserve"> на постоянной основе</w:t>
      </w:r>
      <w:r w:rsidR="00B545B1" w:rsidRPr="0007439A">
        <w:rPr>
          <w:spacing w:val="1"/>
          <w:sz w:val="28"/>
          <w:szCs w:val="28"/>
        </w:rPr>
        <w:t xml:space="preserve"> мероприятия по защите, укреплению здоровья и активному образу жизни населения города Алейска;</w:t>
      </w:r>
    </w:p>
    <w:p w:rsidR="00656302" w:rsidRPr="0007439A" w:rsidRDefault="001A2DEC" w:rsidP="001A2DEC">
      <w:pPr>
        <w:pStyle w:val="formattext"/>
        <w:shd w:val="clear" w:color="auto" w:fill="FFFFFF"/>
        <w:spacing w:before="0" w:beforeAutospacing="0" w:after="0" w:afterAutospacing="0" w:line="276" w:lineRule="auto"/>
        <w:jc w:val="both"/>
        <w:textAlignment w:val="baseline"/>
        <w:rPr>
          <w:spacing w:val="1"/>
          <w:sz w:val="28"/>
          <w:szCs w:val="28"/>
        </w:rPr>
      </w:pPr>
      <w:r w:rsidRPr="0007439A">
        <w:rPr>
          <w:sz w:val="28"/>
          <w:szCs w:val="28"/>
        </w:rPr>
        <w:t xml:space="preserve">– </w:t>
      </w:r>
      <w:r w:rsidR="00656302" w:rsidRPr="0007439A">
        <w:rPr>
          <w:sz w:val="28"/>
          <w:szCs w:val="28"/>
        </w:rPr>
        <w:t>сформировать позитивное отношение различных категорий населения города Алейска  к теме здорового образа жизни</w:t>
      </w:r>
    </w:p>
    <w:p w:rsidR="00B545B1" w:rsidRPr="0007439A" w:rsidRDefault="006A0FF0" w:rsidP="001A2DEC">
      <w:pPr>
        <w:pStyle w:val="formattext"/>
        <w:shd w:val="clear" w:color="auto" w:fill="FFFFFF"/>
        <w:spacing w:before="0" w:beforeAutospacing="0" w:after="0" w:afterAutospacing="0" w:line="276" w:lineRule="auto"/>
        <w:jc w:val="both"/>
        <w:textAlignment w:val="baseline"/>
        <w:rPr>
          <w:spacing w:val="1"/>
          <w:sz w:val="28"/>
          <w:szCs w:val="28"/>
        </w:rPr>
      </w:pPr>
      <w:r w:rsidRPr="0007439A">
        <w:rPr>
          <w:spacing w:val="1"/>
          <w:sz w:val="28"/>
          <w:szCs w:val="28"/>
        </w:rPr>
        <w:t xml:space="preserve">– </w:t>
      </w:r>
      <w:r w:rsidR="00B545B1" w:rsidRPr="0007439A">
        <w:rPr>
          <w:spacing w:val="1"/>
          <w:sz w:val="28"/>
          <w:szCs w:val="28"/>
        </w:rPr>
        <w:t>повы</w:t>
      </w:r>
      <w:r w:rsidRPr="0007439A">
        <w:rPr>
          <w:spacing w:val="1"/>
          <w:sz w:val="28"/>
          <w:szCs w:val="28"/>
        </w:rPr>
        <w:t>сить</w:t>
      </w:r>
      <w:r w:rsidR="00B545B1" w:rsidRPr="0007439A">
        <w:rPr>
          <w:spacing w:val="1"/>
          <w:sz w:val="28"/>
          <w:szCs w:val="28"/>
        </w:rPr>
        <w:t xml:space="preserve"> информированности населения о факторах образа жизни, влияющих на их здоровье;</w:t>
      </w:r>
    </w:p>
    <w:p w:rsidR="00656302" w:rsidRPr="0007439A" w:rsidRDefault="001A2DEC" w:rsidP="001A2DEC">
      <w:pPr>
        <w:pStyle w:val="formattext"/>
        <w:shd w:val="clear" w:color="auto" w:fill="FFFFFF"/>
        <w:spacing w:before="0" w:beforeAutospacing="0" w:after="0" w:afterAutospacing="0" w:line="276" w:lineRule="auto"/>
        <w:jc w:val="both"/>
        <w:textAlignment w:val="baseline"/>
        <w:rPr>
          <w:sz w:val="28"/>
          <w:szCs w:val="28"/>
        </w:rPr>
      </w:pPr>
      <w:r w:rsidRPr="0007439A">
        <w:rPr>
          <w:sz w:val="28"/>
          <w:szCs w:val="28"/>
        </w:rPr>
        <w:t xml:space="preserve">– </w:t>
      </w:r>
      <w:r w:rsidR="00656302" w:rsidRPr="0007439A">
        <w:rPr>
          <w:sz w:val="28"/>
          <w:szCs w:val="28"/>
        </w:rPr>
        <w:t>повысить уровень информированности населения города Алейска по вопросу профилактики заболевания гриппом и ОРВИ, вакцинирования и предупреждения развития хронических неинфекционных заболеваний;</w:t>
      </w:r>
    </w:p>
    <w:p w:rsidR="00B545B1" w:rsidRPr="0007439A" w:rsidRDefault="006A0FF0" w:rsidP="0007439A">
      <w:pPr>
        <w:pStyle w:val="formattext"/>
        <w:shd w:val="clear" w:color="auto" w:fill="FFFFFF"/>
        <w:spacing w:before="0" w:beforeAutospacing="0" w:after="0" w:afterAutospacing="0" w:line="276" w:lineRule="auto"/>
        <w:jc w:val="both"/>
        <w:textAlignment w:val="baseline"/>
        <w:rPr>
          <w:spacing w:val="1"/>
          <w:sz w:val="28"/>
          <w:szCs w:val="28"/>
        </w:rPr>
      </w:pPr>
      <w:r w:rsidRPr="0007439A">
        <w:rPr>
          <w:spacing w:val="1"/>
          <w:sz w:val="28"/>
          <w:szCs w:val="28"/>
        </w:rPr>
        <w:t xml:space="preserve">– снизить смертность </w:t>
      </w:r>
      <w:r w:rsidR="0007439A" w:rsidRPr="0007439A">
        <w:rPr>
          <w:spacing w:val="1"/>
          <w:sz w:val="28"/>
          <w:szCs w:val="28"/>
        </w:rPr>
        <w:t xml:space="preserve">мужчин и женщин трудоспособного возраста, а так же </w:t>
      </w:r>
      <w:r w:rsidRPr="0007439A">
        <w:rPr>
          <w:spacing w:val="1"/>
          <w:sz w:val="28"/>
          <w:szCs w:val="28"/>
        </w:rPr>
        <w:t>населения старше трудоспособного</w:t>
      </w:r>
      <w:r w:rsidR="0007439A" w:rsidRPr="0007439A">
        <w:rPr>
          <w:spacing w:val="1"/>
          <w:sz w:val="28"/>
          <w:szCs w:val="28"/>
        </w:rPr>
        <w:t xml:space="preserve"> возраста.</w:t>
      </w:r>
    </w:p>
    <w:p w:rsidR="00B545B1" w:rsidRPr="0007439A" w:rsidRDefault="00B545B1" w:rsidP="001A2DEC">
      <w:pPr>
        <w:spacing w:line="276" w:lineRule="auto"/>
        <w:ind w:firstLine="708"/>
        <w:jc w:val="both"/>
        <w:rPr>
          <w:sz w:val="28"/>
          <w:szCs w:val="28"/>
        </w:rPr>
      </w:pPr>
      <w:r w:rsidRPr="0007439A">
        <w:rPr>
          <w:spacing w:val="1"/>
          <w:sz w:val="28"/>
          <w:szCs w:val="28"/>
        </w:rPr>
        <w:t xml:space="preserve">В целом реализация мероприятий Программы позволит к 2025 году </w:t>
      </w:r>
      <w:r w:rsidR="00656302" w:rsidRPr="0007439A">
        <w:rPr>
          <w:spacing w:val="1"/>
          <w:sz w:val="28"/>
          <w:szCs w:val="28"/>
        </w:rPr>
        <w:t xml:space="preserve">выполнить целевые показатели, сформированные </w:t>
      </w:r>
      <w:r w:rsidRPr="0007439A">
        <w:rPr>
          <w:spacing w:val="1"/>
          <w:sz w:val="28"/>
          <w:szCs w:val="28"/>
        </w:rPr>
        <w:t>на основании Указа Президента РФ от 28 июня 2007 года «Об оценке эффективности деятельности органов исполнительной</w:t>
      </w:r>
      <w:r w:rsidRPr="0007439A">
        <w:rPr>
          <w:sz w:val="28"/>
          <w:szCs w:val="28"/>
        </w:rPr>
        <w:t xml:space="preserve"> власти субъектов Российской Федерации», приоритетного национального проекта «Демография» федерального проекта «Укрепление общественного здоровья», рекомендаций ВОЗ в соответствии с приоритетными направлениями V фазы проекта «Здоровые города» и показателями здоровья населения, которые используются в медицинской статистике.</w:t>
      </w:r>
    </w:p>
    <w:p w:rsidR="0007439A" w:rsidRPr="0007439A" w:rsidRDefault="0007439A" w:rsidP="001A2DEC">
      <w:pPr>
        <w:spacing w:line="276" w:lineRule="auto"/>
        <w:ind w:firstLine="708"/>
        <w:jc w:val="both"/>
        <w:rPr>
          <w:sz w:val="28"/>
          <w:szCs w:val="28"/>
        </w:rPr>
      </w:pPr>
    </w:p>
    <w:p w:rsidR="00231345" w:rsidRDefault="00231345" w:rsidP="000D101C">
      <w:pPr>
        <w:pStyle w:val="ConsPlusCell"/>
        <w:ind w:firstLine="567"/>
        <w:jc w:val="both"/>
        <w:rPr>
          <w:color w:val="000000"/>
          <w:sz w:val="28"/>
          <w:szCs w:val="28"/>
        </w:rPr>
      </w:pPr>
    </w:p>
    <w:p w:rsidR="00B545B1" w:rsidRPr="009A4FD8" w:rsidRDefault="00B545B1" w:rsidP="00B545B1">
      <w:pPr>
        <w:pStyle w:val="Default"/>
        <w:jc w:val="center"/>
        <w:outlineLvl w:val="0"/>
        <w:rPr>
          <w:b/>
          <w:sz w:val="28"/>
          <w:szCs w:val="28"/>
        </w:rPr>
      </w:pPr>
      <w:r w:rsidRPr="009A4FD8">
        <w:rPr>
          <w:b/>
          <w:sz w:val="28"/>
          <w:szCs w:val="28"/>
        </w:rPr>
        <w:t>2.2. Цели и задачи муниципальной программы</w:t>
      </w:r>
    </w:p>
    <w:p w:rsidR="00B545B1" w:rsidRDefault="00B545B1" w:rsidP="00B545B1">
      <w:pPr>
        <w:pStyle w:val="Default"/>
        <w:jc w:val="center"/>
        <w:rPr>
          <w:sz w:val="28"/>
          <w:szCs w:val="28"/>
        </w:rPr>
      </w:pPr>
    </w:p>
    <w:tbl>
      <w:tblPr>
        <w:tblW w:w="9889" w:type="dxa"/>
        <w:tblLayout w:type="fixed"/>
        <w:tblLook w:val="0000" w:firstRow="0" w:lastRow="0" w:firstColumn="0" w:lastColumn="0" w:noHBand="0" w:noVBand="0"/>
      </w:tblPr>
      <w:tblGrid>
        <w:gridCol w:w="4644"/>
        <w:gridCol w:w="5245"/>
      </w:tblGrid>
      <w:tr w:rsidR="00B545B1" w:rsidRPr="008D3C7C" w:rsidTr="00F559A4">
        <w:trPr>
          <w:trHeight w:val="288"/>
        </w:trPr>
        <w:tc>
          <w:tcPr>
            <w:tcW w:w="4644" w:type="dxa"/>
          </w:tcPr>
          <w:p w:rsidR="00B545B1" w:rsidRPr="008D3C7C" w:rsidRDefault="00B545B1" w:rsidP="00B545B1">
            <w:pPr>
              <w:pStyle w:val="Default"/>
              <w:spacing w:after="240"/>
              <w:jc w:val="both"/>
              <w:rPr>
                <w:sz w:val="28"/>
                <w:szCs w:val="28"/>
              </w:rPr>
            </w:pPr>
            <w:r w:rsidRPr="008D3C7C">
              <w:rPr>
                <w:sz w:val="28"/>
                <w:szCs w:val="28"/>
              </w:rPr>
              <w:t xml:space="preserve">Цель </w:t>
            </w:r>
            <w:r w:rsidR="00272E5B">
              <w:rPr>
                <w:sz w:val="28"/>
                <w:szCs w:val="28"/>
              </w:rPr>
              <w:t>п</w:t>
            </w:r>
            <w:r w:rsidRPr="008D3C7C">
              <w:rPr>
                <w:sz w:val="28"/>
                <w:szCs w:val="28"/>
              </w:rPr>
              <w:t>рограммы:</w:t>
            </w:r>
          </w:p>
        </w:tc>
        <w:tc>
          <w:tcPr>
            <w:tcW w:w="5245" w:type="dxa"/>
          </w:tcPr>
          <w:p w:rsidR="00E465C8" w:rsidRPr="00135B81" w:rsidRDefault="00E465C8" w:rsidP="00E465C8">
            <w:pPr>
              <w:jc w:val="both"/>
              <w:rPr>
                <w:sz w:val="28"/>
                <w:szCs w:val="28"/>
              </w:rPr>
            </w:pPr>
            <w:r w:rsidRPr="00135B81">
              <w:rPr>
                <w:sz w:val="28"/>
                <w:szCs w:val="28"/>
              </w:rPr>
              <w:t>- Снижение уровня заболеваемости, смертности и инвалидности, вызванной поддающимися профилактике и предотвратимыми неинфекционными и инфекционными заболеваниями путем обеспечения межсекторального сотрудничества и системной работы на муниципальном уровне, которая позволит населению достичь наивысшего уровня здоровья и производительности в каждой возрастной и социальной группах;</w:t>
            </w:r>
          </w:p>
          <w:p w:rsidR="00E0149F" w:rsidRPr="008D3C7C" w:rsidRDefault="00E465C8" w:rsidP="00E0149F">
            <w:pPr>
              <w:pStyle w:val="formattext"/>
              <w:shd w:val="clear" w:color="auto" w:fill="FFFFFF"/>
              <w:spacing w:before="0" w:beforeAutospacing="0" w:after="0" w:afterAutospacing="0" w:line="236" w:lineRule="atLeast"/>
              <w:jc w:val="both"/>
              <w:textAlignment w:val="baseline"/>
              <w:rPr>
                <w:sz w:val="28"/>
                <w:szCs w:val="28"/>
              </w:rPr>
            </w:pPr>
            <w:r w:rsidRPr="00135B81">
              <w:rPr>
                <w:spacing w:val="1"/>
                <w:sz w:val="28"/>
                <w:szCs w:val="28"/>
              </w:rPr>
              <w:t xml:space="preserve">- Увеличение доли граждан, ведущих </w:t>
            </w:r>
            <w:r w:rsidRPr="00135B81">
              <w:rPr>
                <w:spacing w:val="1"/>
                <w:sz w:val="28"/>
                <w:szCs w:val="28"/>
              </w:rPr>
              <w:lastRenderedPageBreak/>
              <w:t>здоровый образ жизни</w:t>
            </w:r>
            <w:r w:rsidR="00E0149F">
              <w:rPr>
                <w:spacing w:val="1"/>
                <w:sz w:val="28"/>
                <w:szCs w:val="28"/>
              </w:rPr>
              <w:t>.</w:t>
            </w:r>
          </w:p>
          <w:p w:rsidR="00E465C8" w:rsidRPr="008D3C7C" w:rsidRDefault="00E465C8" w:rsidP="00E465C8">
            <w:pPr>
              <w:pStyle w:val="Default"/>
              <w:spacing w:after="240"/>
              <w:jc w:val="both"/>
              <w:rPr>
                <w:sz w:val="28"/>
                <w:szCs w:val="28"/>
              </w:rPr>
            </w:pPr>
          </w:p>
        </w:tc>
      </w:tr>
      <w:tr w:rsidR="00B545B1" w:rsidRPr="008D3C7C" w:rsidTr="00F559A4">
        <w:trPr>
          <w:trHeight w:val="288"/>
        </w:trPr>
        <w:tc>
          <w:tcPr>
            <w:tcW w:w="4644" w:type="dxa"/>
            <w:vMerge w:val="restart"/>
          </w:tcPr>
          <w:p w:rsidR="00B545B1" w:rsidRPr="008D3C7C" w:rsidRDefault="00B545B1" w:rsidP="00B545B1">
            <w:pPr>
              <w:jc w:val="both"/>
              <w:rPr>
                <w:sz w:val="28"/>
                <w:szCs w:val="28"/>
              </w:rPr>
            </w:pPr>
            <w:r w:rsidRPr="008D3C7C">
              <w:rPr>
                <w:sz w:val="28"/>
                <w:szCs w:val="28"/>
              </w:rPr>
              <w:lastRenderedPageBreak/>
              <w:t xml:space="preserve">Задачи </w:t>
            </w:r>
            <w:r w:rsidR="00272E5B">
              <w:rPr>
                <w:sz w:val="28"/>
                <w:szCs w:val="28"/>
              </w:rPr>
              <w:t>п</w:t>
            </w:r>
            <w:r w:rsidRPr="008D3C7C">
              <w:rPr>
                <w:sz w:val="28"/>
                <w:szCs w:val="28"/>
              </w:rPr>
              <w:t>рограммы:</w:t>
            </w:r>
          </w:p>
        </w:tc>
        <w:tc>
          <w:tcPr>
            <w:tcW w:w="5245" w:type="dxa"/>
          </w:tcPr>
          <w:p w:rsidR="0052593C" w:rsidRPr="00E0149F" w:rsidRDefault="0052593C" w:rsidP="0052593C">
            <w:pPr>
              <w:jc w:val="both"/>
              <w:rPr>
                <w:sz w:val="28"/>
                <w:szCs w:val="28"/>
              </w:rPr>
            </w:pPr>
            <w:r w:rsidRPr="00E0149F">
              <w:rPr>
                <w:b/>
                <w:sz w:val="28"/>
                <w:szCs w:val="28"/>
              </w:rPr>
              <w:t>Задача 1.</w:t>
            </w:r>
            <w:r w:rsidRPr="00E0149F">
              <w:rPr>
                <w:sz w:val="28"/>
                <w:szCs w:val="28"/>
              </w:rPr>
              <w:t xml:space="preserve"> </w:t>
            </w:r>
            <w:r w:rsidRPr="00E0149F">
              <w:rPr>
                <w:bCs/>
                <w:sz w:val="28"/>
                <w:szCs w:val="28"/>
              </w:rPr>
              <w:t xml:space="preserve">Создание и развитие </w:t>
            </w:r>
            <w:r w:rsidRPr="00E0149F">
              <w:rPr>
                <w:sz w:val="28"/>
                <w:szCs w:val="28"/>
              </w:rPr>
              <w:t>механизма межведомственного взаимодействия в созд</w:t>
            </w:r>
            <w:r w:rsidRPr="00E0149F">
              <w:rPr>
                <w:sz w:val="28"/>
                <w:szCs w:val="28"/>
              </w:rPr>
              <w:t>а</w:t>
            </w:r>
            <w:r w:rsidRPr="00E0149F">
              <w:rPr>
                <w:sz w:val="28"/>
                <w:szCs w:val="28"/>
              </w:rPr>
              <w:t>нии условий для профилактики неинфекционных и инфекционных заб</w:t>
            </w:r>
            <w:r w:rsidRPr="00E0149F">
              <w:rPr>
                <w:sz w:val="28"/>
                <w:szCs w:val="28"/>
              </w:rPr>
              <w:t>о</w:t>
            </w:r>
            <w:r w:rsidRPr="00E0149F">
              <w:rPr>
                <w:sz w:val="28"/>
                <w:szCs w:val="28"/>
              </w:rPr>
              <w:t>леваний, формирования потребности и ведения населением здорового о</w:t>
            </w:r>
            <w:r w:rsidRPr="00E0149F">
              <w:rPr>
                <w:sz w:val="28"/>
                <w:szCs w:val="28"/>
              </w:rPr>
              <w:t>б</w:t>
            </w:r>
            <w:r w:rsidRPr="00E0149F">
              <w:rPr>
                <w:sz w:val="28"/>
                <w:szCs w:val="28"/>
              </w:rPr>
              <w:t>раза жизни</w:t>
            </w:r>
          </w:p>
          <w:p w:rsidR="0052593C" w:rsidRPr="00E0149F" w:rsidRDefault="0052593C" w:rsidP="0052593C">
            <w:pPr>
              <w:jc w:val="both"/>
              <w:rPr>
                <w:spacing w:val="1"/>
                <w:sz w:val="28"/>
                <w:szCs w:val="28"/>
                <w:shd w:val="clear" w:color="auto" w:fill="FFFFFF"/>
              </w:rPr>
            </w:pPr>
            <w:r w:rsidRPr="00E0149F">
              <w:rPr>
                <w:b/>
                <w:sz w:val="28"/>
                <w:szCs w:val="28"/>
              </w:rPr>
              <w:t>Задача 2</w:t>
            </w:r>
            <w:r w:rsidRPr="00E0149F">
              <w:rPr>
                <w:sz w:val="28"/>
                <w:szCs w:val="28"/>
              </w:rPr>
              <w:t>. Формирование системы мотивации граждан к здоровому образу жизни, включая здоровое питание и отказ от вредных привычек;</w:t>
            </w:r>
          </w:p>
          <w:p w:rsidR="0052593C" w:rsidRPr="00E0149F" w:rsidRDefault="0052593C" w:rsidP="00E0149F">
            <w:pPr>
              <w:jc w:val="both"/>
              <w:rPr>
                <w:strike/>
                <w:spacing w:val="1"/>
                <w:sz w:val="28"/>
                <w:szCs w:val="28"/>
                <w:shd w:val="clear" w:color="auto" w:fill="FFFFFF"/>
              </w:rPr>
            </w:pPr>
            <w:r w:rsidRPr="00E0149F">
              <w:rPr>
                <w:b/>
                <w:spacing w:val="1"/>
                <w:sz w:val="28"/>
                <w:szCs w:val="28"/>
                <w:shd w:val="clear" w:color="auto" w:fill="FFFFFF"/>
              </w:rPr>
              <w:t>Задача 3</w:t>
            </w:r>
            <w:r w:rsidRPr="00E0149F">
              <w:rPr>
                <w:spacing w:val="1"/>
                <w:sz w:val="28"/>
                <w:szCs w:val="28"/>
                <w:shd w:val="clear" w:color="auto" w:fill="FFFFFF"/>
              </w:rPr>
              <w:t xml:space="preserve">. </w:t>
            </w:r>
          </w:p>
          <w:p w:rsidR="008E6889" w:rsidRPr="00E0149F" w:rsidRDefault="008E6889" w:rsidP="0052593C">
            <w:pPr>
              <w:jc w:val="both"/>
              <w:rPr>
                <w:spacing w:val="1"/>
                <w:sz w:val="28"/>
                <w:szCs w:val="28"/>
                <w:shd w:val="clear" w:color="auto" w:fill="FFFFFF"/>
              </w:rPr>
            </w:pPr>
            <w:r w:rsidRPr="00E0149F">
              <w:rPr>
                <w:sz w:val="28"/>
                <w:szCs w:val="28"/>
              </w:rPr>
              <w:t>Проведение мероприятий по профилактике заболеваний и формир</w:t>
            </w:r>
            <w:r w:rsidRPr="00E0149F">
              <w:rPr>
                <w:sz w:val="28"/>
                <w:szCs w:val="28"/>
              </w:rPr>
              <w:t>о</w:t>
            </w:r>
            <w:r w:rsidRPr="00E0149F">
              <w:rPr>
                <w:sz w:val="28"/>
                <w:szCs w:val="28"/>
              </w:rPr>
              <w:t>ванию здорового образа жизни граждан города</w:t>
            </w:r>
          </w:p>
          <w:p w:rsidR="00B545B1" w:rsidRPr="008D3C7C" w:rsidRDefault="0052593C" w:rsidP="008E6889">
            <w:pPr>
              <w:autoSpaceDE w:val="0"/>
              <w:autoSpaceDN w:val="0"/>
              <w:adjustRightInd w:val="0"/>
              <w:jc w:val="both"/>
              <w:rPr>
                <w:sz w:val="28"/>
                <w:szCs w:val="28"/>
              </w:rPr>
            </w:pPr>
            <w:r w:rsidRPr="00E0149F">
              <w:rPr>
                <w:b/>
                <w:spacing w:val="1"/>
                <w:sz w:val="28"/>
                <w:szCs w:val="28"/>
                <w:shd w:val="clear" w:color="auto" w:fill="FFFFFF"/>
              </w:rPr>
              <w:t>Задача 4</w:t>
            </w:r>
            <w:r w:rsidRPr="00E0149F">
              <w:rPr>
                <w:spacing w:val="1"/>
                <w:sz w:val="28"/>
                <w:szCs w:val="28"/>
                <w:shd w:val="clear" w:color="auto" w:fill="FFFFFF"/>
              </w:rPr>
              <w:t xml:space="preserve">. </w:t>
            </w:r>
            <w:r w:rsidRPr="00E0149F">
              <w:rPr>
                <w:sz w:val="28"/>
                <w:szCs w:val="28"/>
              </w:rPr>
              <w:t>Проведение мероприятий, направленных на обеспечение диспансеризации и профилактических осмотров определенных групп взрослого населения.</w:t>
            </w:r>
          </w:p>
        </w:tc>
      </w:tr>
      <w:tr w:rsidR="00B545B1" w:rsidRPr="008D3C7C" w:rsidTr="00F559A4">
        <w:trPr>
          <w:trHeight w:val="288"/>
        </w:trPr>
        <w:tc>
          <w:tcPr>
            <w:tcW w:w="4644" w:type="dxa"/>
            <w:vMerge/>
          </w:tcPr>
          <w:p w:rsidR="00B545B1" w:rsidRPr="008D3C7C" w:rsidRDefault="00B545B1" w:rsidP="00B545B1">
            <w:pPr>
              <w:pStyle w:val="Default"/>
              <w:jc w:val="both"/>
              <w:rPr>
                <w:sz w:val="28"/>
                <w:szCs w:val="28"/>
              </w:rPr>
            </w:pPr>
          </w:p>
        </w:tc>
        <w:tc>
          <w:tcPr>
            <w:tcW w:w="5245" w:type="dxa"/>
          </w:tcPr>
          <w:p w:rsidR="00B545B1" w:rsidRDefault="00B545B1" w:rsidP="00B545B1">
            <w:pPr>
              <w:jc w:val="both"/>
              <w:rPr>
                <w:sz w:val="28"/>
                <w:szCs w:val="28"/>
              </w:rPr>
            </w:pPr>
          </w:p>
          <w:p w:rsidR="00983603" w:rsidRPr="008D3C7C" w:rsidRDefault="00983603" w:rsidP="00B545B1">
            <w:pPr>
              <w:jc w:val="both"/>
              <w:rPr>
                <w:sz w:val="28"/>
                <w:szCs w:val="28"/>
              </w:rPr>
            </w:pPr>
          </w:p>
        </w:tc>
      </w:tr>
    </w:tbl>
    <w:p w:rsidR="00B545B1" w:rsidRPr="003674EE" w:rsidRDefault="00B545B1" w:rsidP="00B545B1">
      <w:pPr>
        <w:pStyle w:val="1"/>
        <w:spacing w:before="0" w:after="0" w:line="276" w:lineRule="auto"/>
        <w:jc w:val="center"/>
        <w:rPr>
          <w:rFonts w:ascii="Times New Roman" w:hAnsi="Times New Roman"/>
          <w:sz w:val="28"/>
          <w:szCs w:val="28"/>
        </w:rPr>
      </w:pPr>
      <w:r w:rsidRPr="003674EE">
        <w:rPr>
          <w:rFonts w:ascii="Times New Roman" w:hAnsi="Times New Roman"/>
          <w:sz w:val="28"/>
          <w:szCs w:val="28"/>
        </w:rPr>
        <w:t>2.3. Конечные результаты реализации муниципальной программы, сроки и этапы реализации программы</w:t>
      </w:r>
    </w:p>
    <w:p w:rsidR="00231345" w:rsidRPr="0007439A" w:rsidRDefault="00231345" w:rsidP="000D101C">
      <w:pPr>
        <w:pStyle w:val="ConsPlusCell"/>
        <w:ind w:firstLine="567"/>
        <w:jc w:val="both"/>
        <w:rPr>
          <w:color w:val="000000"/>
          <w:sz w:val="28"/>
          <w:szCs w:val="28"/>
        </w:rPr>
      </w:pPr>
    </w:p>
    <w:p w:rsidR="00983603" w:rsidRPr="0007439A" w:rsidRDefault="00983603" w:rsidP="00F76A82">
      <w:pPr>
        <w:pStyle w:val="formattext"/>
        <w:shd w:val="clear" w:color="auto" w:fill="FFFFFF"/>
        <w:spacing w:before="0" w:beforeAutospacing="0" w:after="0" w:afterAutospacing="0" w:line="276" w:lineRule="auto"/>
        <w:ind w:firstLine="709"/>
        <w:jc w:val="both"/>
        <w:textAlignment w:val="baseline"/>
        <w:rPr>
          <w:spacing w:val="1"/>
          <w:sz w:val="28"/>
          <w:szCs w:val="28"/>
        </w:rPr>
      </w:pPr>
      <w:r w:rsidRPr="0007439A">
        <w:rPr>
          <w:spacing w:val="1"/>
          <w:sz w:val="28"/>
          <w:szCs w:val="28"/>
        </w:rPr>
        <w:t>Программа состоит из основных мероприятий, которые отражают актуальные и перспективные направления политики города в сфере укрепления общественного здоровья.</w:t>
      </w:r>
    </w:p>
    <w:p w:rsidR="00164804" w:rsidRPr="0007439A" w:rsidRDefault="00164804" w:rsidP="00164804">
      <w:pPr>
        <w:widowControl w:val="0"/>
        <w:ind w:firstLine="709"/>
        <w:jc w:val="both"/>
        <w:rPr>
          <w:color w:val="000000"/>
          <w:sz w:val="28"/>
          <w:szCs w:val="28"/>
        </w:rPr>
      </w:pPr>
      <w:r w:rsidRPr="0007439A">
        <w:rPr>
          <w:sz w:val="28"/>
          <w:szCs w:val="28"/>
        </w:rPr>
        <w:t xml:space="preserve">Программа реализуется до </w:t>
      </w:r>
      <w:r w:rsidR="00983603" w:rsidRPr="0007439A">
        <w:rPr>
          <w:sz w:val="28"/>
          <w:szCs w:val="28"/>
        </w:rPr>
        <w:t>31 декабря 2025 года</w:t>
      </w:r>
      <w:r w:rsidRPr="0007439A">
        <w:rPr>
          <w:sz w:val="28"/>
          <w:szCs w:val="28"/>
        </w:rPr>
        <w:t xml:space="preserve">. </w:t>
      </w:r>
      <w:r w:rsidR="00983603" w:rsidRPr="0007439A">
        <w:rPr>
          <w:sz w:val="28"/>
          <w:szCs w:val="28"/>
        </w:rPr>
        <w:t xml:space="preserve"> </w:t>
      </w:r>
      <w:r w:rsidRPr="0007439A">
        <w:rPr>
          <w:color w:val="000000"/>
          <w:sz w:val="28"/>
          <w:szCs w:val="28"/>
        </w:rPr>
        <w:t>Отдельные этапы реализации Программы не выделяются.</w:t>
      </w:r>
    </w:p>
    <w:p w:rsidR="00983603" w:rsidRPr="0007439A" w:rsidRDefault="00983603" w:rsidP="00F76A82">
      <w:pPr>
        <w:pStyle w:val="formattext"/>
        <w:shd w:val="clear" w:color="auto" w:fill="FFFFFF"/>
        <w:spacing w:before="0" w:beforeAutospacing="0" w:after="0" w:afterAutospacing="0" w:line="276" w:lineRule="auto"/>
        <w:ind w:firstLine="709"/>
        <w:jc w:val="both"/>
        <w:textAlignment w:val="baseline"/>
        <w:rPr>
          <w:spacing w:val="1"/>
          <w:sz w:val="28"/>
          <w:szCs w:val="28"/>
        </w:rPr>
      </w:pPr>
      <w:r w:rsidRPr="0007439A">
        <w:rPr>
          <w:sz w:val="28"/>
          <w:szCs w:val="28"/>
        </w:rPr>
        <w:t>В рамках Программы будут осуществлены меры, направленные на организацию массовых мероприятий, совершенствование методической и просветительской работы с населением, развитие кадров и материально-технической базы для физической активности и спорта; меры, направленные на борьбу с курением, наркоманией, алкоголизмом.</w:t>
      </w:r>
      <w:r w:rsidR="00171DA9" w:rsidRPr="0007439A">
        <w:rPr>
          <w:sz w:val="28"/>
          <w:szCs w:val="28"/>
        </w:rPr>
        <w:t xml:space="preserve"> Соисполнителем Программы будут разработаны и внедрены информационно-методически</w:t>
      </w:r>
      <w:r w:rsidR="001A2DEC" w:rsidRPr="0007439A">
        <w:rPr>
          <w:sz w:val="28"/>
          <w:szCs w:val="28"/>
        </w:rPr>
        <w:t>е</w:t>
      </w:r>
      <w:r w:rsidR="00171DA9" w:rsidRPr="0007439A">
        <w:rPr>
          <w:sz w:val="28"/>
          <w:szCs w:val="28"/>
        </w:rPr>
        <w:t xml:space="preserve"> материалы про профилактике </w:t>
      </w:r>
      <w:r w:rsidR="005D1B5B" w:rsidRPr="0007439A">
        <w:rPr>
          <w:sz w:val="28"/>
          <w:szCs w:val="28"/>
        </w:rPr>
        <w:t>злокачественных новообразований</w:t>
      </w:r>
      <w:r w:rsidR="00171DA9" w:rsidRPr="0007439A">
        <w:rPr>
          <w:sz w:val="28"/>
          <w:szCs w:val="28"/>
        </w:rPr>
        <w:t xml:space="preserve">, роли рационального питания в профилактике заболеваний желудочно-кишечного </w:t>
      </w:r>
      <w:r w:rsidR="00171DA9" w:rsidRPr="0007439A">
        <w:rPr>
          <w:sz w:val="28"/>
          <w:szCs w:val="28"/>
        </w:rPr>
        <w:lastRenderedPageBreak/>
        <w:t>тракта, проведен</w:t>
      </w:r>
      <w:r w:rsidR="00041DD0" w:rsidRPr="0007439A">
        <w:rPr>
          <w:sz w:val="28"/>
          <w:szCs w:val="28"/>
        </w:rPr>
        <w:t xml:space="preserve">ы дни открытых дверей по профилактике, выявлению и ранней диагностике различных неинфекционных заболеваний. </w:t>
      </w:r>
      <w:r w:rsidR="00171DA9" w:rsidRPr="0007439A">
        <w:rPr>
          <w:sz w:val="28"/>
          <w:szCs w:val="28"/>
        </w:rPr>
        <w:t xml:space="preserve"> </w:t>
      </w:r>
      <w:r w:rsidRPr="0007439A">
        <w:rPr>
          <w:sz w:val="28"/>
          <w:szCs w:val="28"/>
        </w:rPr>
        <w:t xml:space="preserve"> Для реализации указанных форм работы будут использованы ресурсы других муниципальных программ.</w:t>
      </w:r>
      <w:r w:rsidRPr="0007439A">
        <w:rPr>
          <w:spacing w:val="1"/>
          <w:sz w:val="28"/>
          <w:szCs w:val="28"/>
        </w:rPr>
        <w:t xml:space="preserve"> </w:t>
      </w:r>
    </w:p>
    <w:p w:rsidR="00983603" w:rsidRPr="0007439A" w:rsidRDefault="00983603" w:rsidP="00F76A82">
      <w:pPr>
        <w:pStyle w:val="formattext"/>
        <w:shd w:val="clear" w:color="auto" w:fill="FFFFFF"/>
        <w:spacing w:before="0" w:beforeAutospacing="0" w:after="0" w:afterAutospacing="0" w:line="276" w:lineRule="auto"/>
        <w:ind w:firstLine="709"/>
        <w:jc w:val="both"/>
        <w:textAlignment w:val="baseline"/>
        <w:rPr>
          <w:sz w:val="28"/>
          <w:szCs w:val="28"/>
        </w:rPr>
      </w:pPr>
      <w:r w:rsidRPr="0007439A">
        <w:rPr>
          <w:sz w:val="28"/>
          <w:szCs w:val="28"/>
        </w:rPr>
        <w:t xml:space="preserve">К реализации мероприятий будут привлекаться учреждения здравоохранения, образования, дошкольного образования и воспитания, социальной поддержки населения, другие хозяйствующие субъекты, НКО, СМИ. </w:t>
      </w:r>
    </w:p>
    <w:p w:rsidR="00E465C8" w:rsidRPr="0007439A" w:rsidRDefault="00E465C8" w:rsidP="002D2EC7">
      <w:pPr>
        <w:pStyle w:val="formattext"/>
        <w:shd w:val="clear" w:color="auto" w:fill="FFFFFF"/>
        <w:spacing w:before="0" w:beforeAutospacing="0" w:after="0" w:afterAutospacing="0" w:line="276" w:lineRule="auto"/>
        <w:ind w:firstLine="709"/>
        <w:jc w:val="both"/>
        <w:textAlignment w:val="baseline"/>
        <w:rPr>
          <w:sz w:val="28"/>
          <w:szCs w:val="28"/>
        </w:rPr>
      </w:pPr>
      <w:r w:rsidRPr="0007439A">
        <w:rPr>
          <w:sz w:val="28"/>
          <w:szCs w:val="28"/>
        </w:rPr>
        <w:t>Результатом реализации программы к 2025 станет достижение следующих показателей:</w:t>
      </w:r>
    </w:p>
    <w:p w:rsidR="002D2EC7" w:rsidRDefault="002D2EC7" w:rsidP="002D2EC7">
      <w:pPr>
        <w:pStyle w:val="formattext"/>
        <w:shd w:val="clear" w:color="auto" w:fill="FFFFFF"/>
        <w:spacing w:before="0" w:beforeAutospacing="0" w:after="0" w:afterAutospacing="0" w:line="276" w:lineRule="auto"/>
        <w:ind w:firstLine="709"/>
        <w:jc w:val="both"/>
        <w:textAlignment w:val="baseline"/>
        <w:rPr>
          <w:sz w:val="28"/>
          <w:szCs w:val="28"/>
        </w:rPr>
      </w:pPr>
      <w:r w:rsidRPr="0007439A">
        <w:rPr>
          <w:sz w:val="28"/>
          <w:szCs w:val="28"/>
        </w:rPr>
        <w:t xml:space="preserve">– общий коэффициент смертности на 1 тысячу человек населения снизиться до </w:t>
      </w:r>
      <w:r>
        <w:rPr>
          <w:sz w:val="28"/>
          <w:szCs w:val="28"/>
        </w:rPr>
        <w:t>12</w:t>
      </w:r>
      <w:r w:rsidRPr="0007439A">
        <w:rPr>
          <w:sz w:val="28"/>
          <w:szCs w:val="28"/>
        </w:rPr>
        <w:t>;</w:t>
      </w:r>
    </w:p>
    <w:p w:rsidR="002D2EC7" w:rsidRPr="0007439A" w:rsidRDefault="002D2EC7" w:rsidP="002D2EC7">
      <w:pPr>
        <w:pStyle w:val="formattext"/>
        <w:shd w:val="clear" w:color="auto" w:fill="FFFFFF"/>
        <w:spacing w:before="0" w:beforeAutospacing="0" w:after="0" w:afterAutospacing="0" w:line="276" w:lineRule="auto"/>
        <w:ind w:firstLine="709"/>
        <w:jc w:val="both"/>
        <w:textAlignment w:val="baseline"/>
        <w:rPr>
          <w:sz w:val="28"/>
          <w:szCs w:val="28"/>
        </w:rPr>
      </w:pPr>
      <w:r w:rsidRPr="0007439A">
        <w:rPr>
          <w:sz w:val="28"/>
          <w:szCs w:val="28"/>
        </w:rPr>
        <w:t>– доля населения, систематически занимающегося физической культурой и спортом, составит 57%;</w:t>
      </w:r>
    </w:p>
    <w:p w:rsidR="002D2EC7" w:rsidRDefault="002D2EC7" w:rsidP="002D2EC7">
      <w:pPr>
        <w:pStyle w:val="formattext"/>
        <w:shd w:val="clear" w:color="auto" w:fill="FFFFFF"/>
        <w:spacing w:before="0" w:beforeAutospacing="0" w:after="0" w:afterAutospacing="0" w:line="276" w:lineRule="auto"/>
        <w:ind w:firstLine="709"/>
        <w:jc w:val="both"/>
        <w:textAlignment w:val="baseline"/>
        <w:rPr>
          <w:sz w:val="28"/>
          <w:szCs w:val="28"/>
        </w:rPr>
      </w:pPr>
      <w:r>
        <w:rPr>
          <w:sz w:val="28"/>
          <w:szCs w:val="28"/>
        </w:rPr>
        <w:t>– к</w:t>
      </w:r>
      <w:r w:rsidRPr="003D5D4A">
        <w:rPr>
          <w:sz w:val="28"/>
          <w:szCs w:val="28"/>
        </w:rPr>
        <w:t>оличество муниципальных учреждений, общественных организаций и предприятий города, взаимодействующих в рамках деятельности муниципальной программы</w:t>
      </w:r>
      <w:r>
        <w:rPr>
          <w:sz w:val="28"/>
          <w:szCs w:val="28"/>
        </w:rPr>
        <w:t xml:space="preserve"> составит не менее 15;</w:t>
      </w:r>
    </w:p>
    <w:p w:rsidR="002D2EC7" w:rsidRDefault="002D2EC7" w:rsidP="002D2EC7">
      <w:pPr>
        <w:pStyle w:val="formattext"/>
        <w:shd w:val="clear" w:color="auto" w:fill="FFFFFF"/>
        <w:spacing w:before="0" w:beforeAutospacing="0" w:after="0" w:afterAutospacing="0" w:line="276" w:lineRule="auto"/>
        <w:ind w:firstLine="709"/>
        <w:jc w:val="both"/>
        <w:textAlignment w:val="baseline"/>
        <w:rPr>
          <w:sz w:val="28"/>
          <w:szCs w:val="28"/>
        </w:rPr>
      </w:pPr>
      <w:r>
        <w:rPr>
          <w:sz w:val="28"/>
          <w:szCs w:val="28"/>
        </w:rPr>
        <w:t>– к</w:t>
      </w:r>
      <w:r w:rsidRPr="003D5D4A">
        <w:rPr>
          <w:sz w:val="28"/>
          <w:szCs w:val="28"/>
        </w:rPr>
        <w:t>оличество публикаций, размещенных муниципальными учреждениями, общественными организациями и предприятиями города в средствах массовой информации, официальных сайтах (в том числе и социальных сетях) информационных материалов и иной информации о мероприятиях, направленных на популяризацию здорового образа жизни</w:t>
      </w:r>
      <w:r>
        <w:rPr>
          <w:sz w:val="28"/>
          <w:szCs w:val="28"/>
        </w:rPr>
        <w:t xml:space="preserve"> составит не менее 22;</w:t>
      </w:r>
    </w:p>
    <w:p w:rsidR="002D2EC7" w:rsidRPr="0007439A" w:rsidRDefault="002D2EC7" w:rsidP="002D2EC7">
      <w:pPr>
        <w:pStyle w:val="formattext"/>
        <w:shd w:val="clear" w:color="auto" w:fill="FFFFFF"/>
        <w:spacing w:before="0" w:beforeAutospacing="0" w:after="0" w:afterAutospacing="0" w:line="276" w:lineRule="auto"/>
        <w:ind w:firstLine="709"/>
        <w:jc w:val="both"/>
        <w:textAlignment w:val="baseline"/>
        <w:rPr>
          <w:sz w:val="28"/>
          <w:szCs w:val="28"/>
        </w:rPr>
      </w:pPr>
      <w:r>
        <w:rPr>
          <w:sz w:val="28"/>
          <w:szCs w:val="28"/>
        </w:rPr>
        <w:t>– к</w:t>
      </w:r>
      <w:r w:rsidRPr="003D5D4A">
        <w:rPr>
          <w:sz w:val="28"/>
          <w:szCs w:val="28"/>
        </w:rPr>
        <w:t>оличество посещений выставок литературы и просветительских мероприятий по здоровому образу жизни в библиотечной системе города</w:t>
      </w:r>
      <w:r>
        <w:rPr>
          <w:sz w:val="28"/>
          <w:szCs w:val="28"/>
        </w:rPr>
        <w:t xml:space="preserve"> составит 2640 человек;</w:t>
      </w:r>
    </w:p>
    <w:p w:rsidR="002D2EC7" w:rsidRPr="0007439A" w:rsidRDefault="002D2EC7" w:rsidP="002D2EC7">
      <w:pPr>
        <w:pStyle w:val="formattext"/>
        <w:shd w:val="clear" w:color="auto" w:fill="FFFFFF"/>
        <w:spacing w:before="0" w:beforeAutospacing="0" w:after="0" w:afterAutospacing="0" w:line="276" w:lineRule="auto"/>
        <w:ind w:firstLine="709"/>
        <w:jc w:val="both"/>
        <w:textAlignment w:val="baseline"/>
        <w:rPr>
          <w:sz w:val="28"/>
          <w:szCs w:val="28"/>
        </w:rPr>
      </w:pPr>
      <w:r w:rsidRPr="0007439A">
        <w:rPr>
          <w:sz w:val="28"/>
          <w:szCs w:val="28"/>
        </w:rPr>
        <w:t>– смертность населения старше трудоспособного возраста на 1 тысячу человек населения соответствующего возраста снизится до 44,9%;</w:t>
      </w:r>
    </w:p>
    <w:p w:rsidR="002D2EC7" w:rsidRPr="0007439A" w:rsidRDefault="002D2EC7" w:rsidP="002D2EC7">
      <w:pPr>
        <w:pStyle w:val="formattext"/>
        <w:shd w:val="clear" w:color="auto" w:fill="FFFFFF"/>
        <w:spacing w:before="0" w:beforeAutospacing="0" w:after="0" w:afterAutospacing="0" w:line="276" w:lineRule="auto"/>
        <w:ind w:firstLine="709"/>
        <w:jc w:val="both"/>
        <w:textAlignment w:val="baseline"/>
        <w:rPr>
          <w:sz w:val="28"/>
          <w:szCs w:val="28"/>
        </w:rPr>
      </w:pPr>
      <w:r w:rsidRPr="0007439A">
        <w:rPr>
          <w:sz w:val="28"/>
          <w:szCs w:val="28"/>
        </w:rPr>
        <w:t xml:space="preserve">– смертности женщин в трудоспособном возрасте составит не более </w:t>
      </w:r>
      <w:r>
        <w:rPr>
          <w:sz w:val="28"/>
          <w:szCs w:val="28"/>
        </w:rPr>
        <w:t>315</w:t>
      </w:r>
      <w:r w:rsidRPr="0007439A">
        <w:rPr>
          <w:sz w:val="28"/>
          <w:szCs w:val="28"/>
        </w:rPr>
        <w:t xml:space="preserve"> человек на 100 тысяч человек населения;</w:t>
      </w:r>
    </w:p>
    <w:p w:rsidR="002D2EC7" w:rsidRPr="0007439A" w:rsidRDefault="002D2EC7" w:rsidP="002D2EC7">
      <w:pPr>
        <w:pStyle w:val="formattext"/>
        <w:shd w:val="clear" w:color="auto" w:fill="FFFFFF"/>
        <w:spacing w:before="0" w:beforeAutospacing="0" w:after="0" w:afterAutospacing="0" w:line="276" w:lineRule="auto"/>
        <w:ind w:firstLine="709"/>
        <w:jc w:val="both"/>
        <w:textAlignment w:val="baseline"/>
        <w:rPr>
          <w:sz w:val="28"/>
          <w:szCs w:val="28"/>
        </w:rPr>
      </w:pPr>
      <w:r w:rsidRPr="0007439A">
        <w:rPr>
          <w:sz w:val="28"/>
          <w:szCs w:val="28"/>
        </w:rPr>
        <w:t xml:space="preserve">– смертности мужчин в трудоспособном возрасте составит не более </w:t>
      </w:r>
      <w:r>
        <w:rPr>
          <w:sz w:val="28"/>
          <w:szCs w:val="28"/>
        </w:rPr>
        <w:t>630</w:t>
      </w:r>
      <w:r w:rsidRPr="0007439A">
        <w:rPr>
          <w:sz w:val="28"/>
          <w:szCs w:val="28"/>
        </w:rPr>
        <w:t xml:space="preserve"> человек на 100 тысяч человек населения;</w:t>
      </w:r>
    </w:p>
    <w:p w:rsidR="002D2EC7" w:rsidRPr="0007439A" w:rsidRDefault="002D2EC7" w:rsidP="002D2EC7">
      <w:pPr>
        <w:pStyle w:val="formattext"/>
        <w:shd w:val="clear" w:color="auto" w:fill="FFFFFF"/>
        <w:spacing w:before="0" w:beforeAutospacing="0" w:after="0" w:afterAutospacing="0" w:line="276" w:lineRule="auto"/>
        <w:ind w:firstLine="709"/>
        <w:jc w:val="both"/>
        <w:textAlignment w:val="baseline"/>
        <w:rPr>
          <w:sz w:val="28"/>
          <w:szCs w:val="28"/>
        </w:rPr>
      </w:pPr>
      <w:r w:rsidRPr="0007439A">
        <w:rPr>
          <w:sz w:val="28"/>
          <w:szCs w:val="28"/>
        </w:rPr>
        <w:t>– число граждан, прошедших профилактические осмотры (включая диспансеризацию) составит 25003 человека.</w:t>
      </w:r>
    </w:p>
    <w:p w:rsidR="002D2EC7" w:rsidRPr="002D2EC7" w:rsidRDefault="002D2EC7" w:rsidP="002D2EC7">
      <w:pPr>
        <w:widowControl w:val="0"/>
        <w:spacing w:line="276" w:lineRule="auto"/>
        <w:ind w:firstLine="709"/>
        <w:jc w:val="both"/>
        <w:rPr>
          <w:sz w:val="28"/>
          <w:szCs w:val="28"/>
        </w:rPr>
      </w:pPr>
      <w:r w:rsidRPr="0007439A">
        <w:rPr>
          <w:sz w:val="28"/>
          <w:szCs w:val="28"/>
        </w:rPr>
        <w:t>–</w:t>
      </w:r>
      <w:r>
        <w:rPr>
          <w:sz w:val="28"/>
          <w:szCs w:val="28"/>
        </w:rPr>
        <w:t xml:space="preserve"> </w:t>
      </w:r>
      <w:r w:rsidRPr="0007439A">
        <w:rPr>
          <w:sz w:val="28"/>
          <w:szCs w:val="28"/>
        </w:rPr>
        <w:t>дол</w:t>
      </w:r>
      <w:r>
        <w:rPr>
          <w:sz w:val="28"/>
          <w:szCs w:val="28"/>
        </w:rPr>
        <w:t>я</w:t>
      </w:r>
      <w:r w:rsidRPr="0007439A">
        <w:rPr>
          <w:sz w:val="28"/>
          <w:szCs w:val="28"/>
        </w:rPr>
        <w:t xml:space="preserve"> больных со злокачественными новообразованиями, выявленными</w:t>
      </w:r>
      <w:r>
        <w:rPr>
          <w:sz w:val="28"/>
          <w:szCs w:val="28"/>
        </w:rPr>
        <w:t xml:space="preserve"> </w:t>
      </w:r>
      <w:r w:rsidRPr="0007439A">
        <w:rPr>
          <w:sz w:val="28"/>
          <w:szCs w:val="28"/>
        </w:rPr>
        <w:t>на ранних стадиях (</w:t>
      </w:r>
      <w:r w:rsidRPr="002D2EC7">
        <w:rPr>
          <w:sz w:val="28"/>
          <w:szCs w:val="28"/>
        </w:rPr>
        <w:t>I</w:t>
      </w:r>
      <w:r w:rsidRPr="0007439A">
        <w:rPr>
          <w:sz w:val="28"/>
          <w:szCs w:val="28"/>
        </w:rPr>
        <w:t>-</w:t>
      </w:r>
      <w:r w:rsidRPr="002D2EC7">
        <w:rPr>
          <w:sz w:val="28"/>
          <w:szCs w:val="28"/>
        </w:rPr>
        <w:t>II</w:t>
      </w:r>
      <w:r w:rsidRPr="0007439A">
        <w:rPr>
          <w:sz w:val="28"/>
          <w:szCs w:val="28"/>
        </w:rPr>
        <w:t xml:space="preserve"> стадии)</w:t>
      </w:r>
      <w:r>
        <w:rPr>
          <w:sz w:val="28"/>
          <w:szCs w:val="28"/>
        </w:rPr>
        <w:t>,</w:t>
      </w:r>
      <w:r w:rsidRPr="0007439A">
        <w:rPr>
          <w:sz w:val="28"/>
          <w:szCs w:val="28"/>
        </w:rPr>
        <w:t xml:space="preserve"> составит </w:t>
      </w:r>
      <w:r>
        <w:rPr>
          <w:sz w:val="28"/>
          <w:szCs w:val="28"/>
        </w:rPr>
        <w:t>38</w:t>
      </w:r>
      <w:r w:rsidRPr="0007439A">
        <w:rPr>
          <w:sz w:val="28"/>
          <w:szCs w:val="28"/>
        </w:rPr>
        <w:t>%.</w:t>
      </w:r>
    </w:p>
    <w:p w:rsidR="00F642D2" w:rsidRPr="002D2EC7" w:rsidRDefault="00F642D2" w:rsidP="002D2EC7">
      <w:pPr>
        <w:widowControl w:val="0"/>
        <w:spacing w:line="276" w:lineRule="auto"/>
        <w:ind w:firstLine="709"/>
        <w:jc w:val="both"/>
        <w:rPr>
          <w:sz w:val="28"/>
          <w:szCs w:val="28"/>
        </w:rPr>
      </w:pPr>
      <w:r w:rsidRPr="002D2EC7">
        <w:rPr>
          <w:sz w:val="28"/>
          <w:szCs w:val="28"/>
        </w:rPr>
        <w:t xml:space="preserve">Основные индикаторы и показатели, и их значения по годам представлены в Приложении №1 к </w:t>
      </w:r>
      <w:r w:rsidR="002D2EC7">
        <w:rPr>
          <w:sz w:val="28"/>
          <w:szCs w:val="28"/>
        </w:rPr>
        <w:t>П</w:t>
      </w:r>
      <w:r w:rsidRPr="002D2EC7">
        <w:rPr>
          <w:sz w:val="28"/>
          <w:szCs w:val="28"/>
        </w:rPr>
        <w:t>рограмме.</w:t>
      </w:r>
    </w:p>
    <w:p w:rsidR="00983603" w:rsidRDefault="002D2EC7" w:rsidP="002D2EC7">
      <w:pPr>
        <w:pStyle w:val="1"/>
        <w:spacing w:before="0" w:after="0" w:line="276" w:lineRule="auto"/>
        <w:ind w:left="360"/>
        <w:jc w:val="center"/>
        <w:rPr>
          <w:rFonts w:ascii="Times New Roman" w:hAnsi="Times New Roman"/>
          <w:sz w:val="28"/>
          <w:szCs w:val="28"/>
        </w:rPr>
      </w:pPr>
      <w:r>
        <w:rPr>
          <w:rFonts w:ascii="Times New Roman" w:hAnsi="Times New Roman"/>
          <w:sz w:val="28"/>
          <w:szCs w:val="28"/>
        </w:rPr>
        <w:lastRenderedPageBreak/>
        <w:t xml:space="preserve">3. </w:t>
      </w:r>
      <w:r w:rsidR="00983603" w:rsidRPr="00F0586F">
        <w:rPr>
          <w:rFonts w:ascii="Times New Roman" w:hAnsi="Times New Roman"/>
          <w:sz w:val="28"/>
          <w:szCs w:val="28"/>
        </w:rPr>
        <w:t>Обобщенная характеристика мероприятий муниципальной программы</w:t>
      </w:r>
    </w:p>
    <w:p w:rsidR="00F0586F" w:rsidRPr="00F0586F" w:rsidRDefault="00F0586F" w:rsidP="00643CFA">
      <w:pPr>
        <w:ind w:left="720"/>
      </w:pPr>
    </w:p>
    <w:p w:rsidR="0048670C" w:rsidRPr="00F0586F" w:rsidRDefault="0048670C" w:rsidP="00F76A82">
      <w:pPr>
        <w:pStyle w:val="formattext"/>
        <w:shd w:val="clear" w:color="auto" w:fill="FFFFFF"/>
        <w:spacing w:before="0" w:beforeAutospacing="0" w:after="0" w:afterAutospacing="0" w:line="276" w:lineRule="auto"/>
        <w:ind w:firstLine="709"/>
        <w:jc w:val="both"/>
        <w:textAlignment w:val="baseline"/>
        <w:rPr>
          <w:spacing w:val="1"/>
          <w:sz w:val="28"/>
          <w:szCs w:val="28"/>
        </w:rPr>
      </w:pPr>
      <w:r w:rsidRPr="00F0586F">
        <w:rPr>
          <w:spacing w:val="1"/>
          <w:sz w:val="28"/>
          <w:szCs w:val="28"/>
        </w:rPr>
        <w:t>Перечень основных мероприятий, включая сроки реализации, ответственных исполнителей, а также характе</w:t>
      </w:r>
      <w:r w:rsidR="002D2EC7">
        <w:rPr>
          <w:spacing w:val="1"/>
          <w:sz w:val="28"/>
          <w:szCs w:val="28"/>
        </w:rPr>
        <w:t>ристики результатов, указаны в П</w:t>
      </w:r>
      <w:r w:rsidRPr="00F0586F">
        <w:rPr>
          <w:spacing w:val="1"/>
          <w:sz w:val="28"/>
          <w:szCs w:val="28"/>
        </w:rPr>
        <w:t xml:space="preserve">риложении №2 к настоящей </w:t>
      </w:r>
      <w:r w:rsidR="00F0586F">
        <w:rPr>
          <w:spacing w:val="1"/>
          <w:sz w:val="28"/>
          <w:szCs w:val="28"/>
        </w:rPr>
        <w:t>П</w:t>
      </w:r>
      <w:r w:rsidRPr="00F0586F">
        <w:rPr>
          <w:spacing w:val="1"/>
          <w:sz w:val="28"/>
          <w:szCs w:val="28"/>
        </w:rPr>
        <w:t>рограмме.</w:t>
      </w:r>
    </w:p>
    <w:p w:rsidR="0048670C" w:rsidRPr="00F0586F" w:rsidRDefault="0048670C" w:rsidP="00F76A82">
      <w:pPr>
        <w:pStyle w:val="formattext"/>
        <w:shd w:val="clear" w:color="auto" w:fill="FFFFFF"/>
        <w:spacing w:before="0" w:beforeAutospacing="0" w:after="0" w:afterAutospacing="0" w:line="276" w:lineRule="auto"/>
        <w:ind w:firstLine="709"/>
        <w:jc w:val="both"/>
        <w:textAlignment w:val="baseline"/>
        <w:rPr>
          <w:spacing w:val="1"/>
          <w:sz w:val="28"/>
          <w:szCs w:val="28"/>
        </w:rPr>
      </w:pPr>
    </w:p>
    <w:p w:rsidR="0048670C" w:rsidRDefault="0048670C" w:rsidP="00F76A82">
      <w:pPr>
        <w:pStyle w:val="1"/>
        <w:spacing w:before="0" w:after="0" w:line="276" w:lineRule="auto"/>
        <w:jc w:val="center"/>
        <w:rPr>
          <w:rFonts w:ascii="Times New Roman" w:hAnsi="Times New Roman"/>
          <w:sz w:val="28"/>
          <w:szCs w:val="28"/>
        </w:rPr>
      </w:pPr>
      <w:r w:rsidRPr="003674EE">
        <w:rPr>
          <w:rFonts w:ascii="Times New Roman" w:hAnsi="Times New Roman"/>
          <w:sz w:val="28"/>
          <w:szCs w:val="28"/>
        </w:rPr>
        <w:t xml:space="preserve">4. Общий объем финансовых ресурсов, необходимых для реализации </w:t>
      </w:r>
    </w:p>
    <w:p w:rsidR="00231345" w:rsidRDefault="00231345" w:rsidP="00F76A82">
      <w:pPr>
        <w:pStyle w:val="ConsPlusCell"/>
        <w:spacing w:line="276" w:lineRule="auto"/>
        <w:ind w:firstLine="567"/>
        <w:jc w:val="both"/>
        <w:rPr>
          <w:color w:val="000000"/>
          <w:sz w:val="28"/>
          <w:szCs w:val="28"/>
        </w:rPr>
      </w:pPr>
    </w:p>
    <w:p w:rsidR="0048670C" w:rsidRDefault="0048670C" w:rsidP="002D2EC7">
      <w:pPr>
        <w:spacing w:line="276" w:lineRule="auto"/>
        <w:ind w:firstLine="709"/>
        <w:jc w:val="both"/>
        <w:rPr>
          <w:sz w:val="28"/>
          <w:szCs w:val="28"/>
        </w:rPr>
      </w:pPr>
      <w:r w:rsidRPr="00133C9E">
        <w:rPr>
          <w:sz w:val="28"/>
          <w:szCs w:val="28"/>
        </w:rPr>
        <w:t xml:space="preserve">Финансирование Программы осуществляется в пределах средств, выделенных на реализацию Программы и утвержденных в бюджете муниципального образования на очередной финансовый год. Общий объем финансирования с 2021 по 2025 годы составит </w:t>
      </w:r>
      <w:r w:rsidR="00133C9E" w:rsidRPr="00133C9E">
        <w:rPr>
          <w:sz w:val="28"/>
          <w:szCs w:val="28"/>
        </w:rPr>
        <w:t>1415</w:t>
      </w:r>
      <w:r w:rsidRPr="00133C9E">
        <w:rPr>
          <w:sz w:val="28"/>
          <w:szCs w:val="28"/>
        </w:rPr>
        <w:t>,</w:t>
      </w:r>
      <w:r w:rsidR="00133C9E" w:rsidRPr="00133C9E">
        <w:rPr>
          <w:sz w:val="28"/>
          <w:szCs w:val="28"/>
        </w:rPr>
        <w:t>3</w:t>
      </w:r>
      <w:r w:rsidRPr="00133C9E">
        <w:rPr>
          <w:sz w:val="28"/>
          <w:szCs w:val="28"/>
        </w:rPr>
        <w:t>0 тыс. рублей, в том числе по годам:</w:t>
      </w:r>
    </w:p>
    <w:p w:rsidR="00133C9E" w:rsidRPr="00133C9E" w:rsidRDefault="00133C9E" w:rsidP="00133C9E">
      <w:pPr>
        <w:ind w:firstLine="709"/>
        <w:rPr>
          <w:sz w:val="28"/>
          <w:szCs w:val="28"/>
        </w:rPr>
      </w:pPr>
    </w:p>
    <w:p w:rsidR="0048670C" w:rsidRDefault="0048670C" w:rsidP="00F76A82">
      <w:pPr>
        <w:shd w:val="clear" w:color="auto" w:fill="FFFFFF"/>
        <w:spacing w:line="276" w:lineRule="auto"/>
        <w:ind w:right="19"/>
        <w:jc w:val="both"/>
        <w:rPr>
          <w:spacing w:val="-8"/>
          <w:sz w:val="28"/>
          <w:szCs w:val="28"/>
        </w:rPr>
      </w:pPr>
      <w:r w:rsidRPr="00FA1562">
        <w:rPr>
          <w:spacing w:val="-8"/>
          <w:sz w:val="28"/>
          <w:szCs w:val="28"/>
        </w:rPr>
        <w:t xml:space="preserve">2021 год </w:t>
      </w:r>
      <w:r w:rsidRPr="0048670C">
        <w:rPr>
          <w:spacing w:val="-8"/>
          <w:sz w:val="28"/>
          <w:szCs w:val="28"/>
        </w:rPr>
        <w:t xml:space="preserve">– </w:t>
      </w:r>
      <w:r w:rsidR="00133C9E">
        <w:rPr>
          <w:spacing w:val="-8"/>
          <w:sz w:val="28"/>
          <w:szCs w:val="28"/>
        </w:rPr>
        <w:t>271</w:t>
      </w:r>
      <w:r>
        <w:rPr>
          <w:spacing w:val="-8"/>
          <w:sz w:val="28"/>
          <w:szCs w:val="28"/>
        </w:rPr>
        <w:t>,</w:t>
      </w:r>
      <w:r w:rsidR="00133C9E">
        <w:rPr>
          <w:spacing w:val="-8"/>
          <w:sz w:val="28"/>
          <w:szCs w:val="28"/>
        </w:rPr>
        <w:t>3</w:t>
      </w:r>
      <w:r>
        <w:rPr>
          <w:spacing w:val="-8"/>
          <w:sz w:val="28"/>
          <w:szCs w:val="28"/>
        </w:rPr>
        <w:t>0</w:t>
      </w:r>
      <w:r w:rsidRPr="00FA1562">
        <w:rPr>
          <w:spacing w:val="-8"/>
          <w:sz w:val="28"/>
          <w:szCs w:val="28"/>
        </w:rPr>
        <w:t xml:space="preserve"> тыс. рублей</w:t>
      </w:r>
    </w:p>
    <w:p w:rsidR="0048670C" w:rsidRDefault="0048670C" w:rsidP="00F76A82">
      <w:pPr>
        <w:shd w:val="clear" w:color="auto" w:fill="FFFFFF"/>
        <w:spacing w:line="276" w:lineRule="auto"/>
        <w:ind w:right="19"/>
        <w:jc w:val="both"/>
        <w:rPr>
          <w:spacing w:val="-8"/>
          <w:sz w:val="28"/>
          <w:szCs w:val="28"/>
        </w:rPr>
      </w:pPr>
      <w:r>
        <w:rPr>
          <w:spacing w:val="-8"/>
          <w:sz w:val="28"/>
          <w:szCs w:val="28"/>
        </w:rPr>
        <w:t xml:space="preserve">2022 год </w:t>
      </w:r>
      <w:r w:rsidRPr="0048670C">
        <w:rPr>
          <w:spacing w:val="-8"/>
          <w:sz w:val="28"/>
          <w:szCs w:val="28"/>
        </w:rPr>
        <w:t xml:space="preserve">– </w:t>
      </w:r>
      <w:r w:rsidR="00133C9E">
        <w:rPr>
          <w:spacing w:val="-8"/>
          <w:sz w:val="28"/>
          <w:szCs w:val="28"/>
        </w:rPr>
        <w:t>286</w:t>
      </w:r>
      <w:r>
        <w:rPr>
          <w:spacing w:val="-8"/>
          <w:sz w:val="28"/>
          <w:szCs w:val="28"/>
        </w:rPr>
        <w:t xml:space="preserve">,0 </w:t>
      </w:r>
      <w:r w:rsidRPr="00C03314">
        <w:rPr>
          <w:spacing w:val="-8"/>
          <w:sz w:val="28"/>
          <w:szCs w:val="28"/>
        </w:rPr>
        <w:t>тыс. рублей</w:t>
      </w:r>
    </w:p>
    <w:p w:rsidR="0048670C" w:rsidRDefault="0048670C" w:rsidP="00F76A82">
      <w:pPr>
        <w:shd w:val="clear" w:color="auto" w:fill="FFFFFF"/>
        <w:spacing w:line="276" w:lineRule="auto"/>
        <w:ind w:right="19"/>
        <w:jc w:val="both"/>
        <w:rPr>
          <w:spacing w:val="-8"/>
          <w:sz w:val="28"/>
          <w:szCs w:val="28"/>
        </w:rPr>
      </w:pPr>
      <w:r>
        <w:rPr>
          <w:spacing w:val="-8"/>
          <w:sz w:val="28"/>
          <w:szCs w:val="28"/>
        </w:rPr>
        <w:t xml:space="preserve">2023 год </w:t>
      </w:r>
      <w:r w:rsidRPr="0048670C">
        <w:rPr>
          <w:spacing w:val="-8"/>
          <w:sz w:val="28"/>
          <w:szCs w:val="28"/>
        </w:rPr>
        <w:t xml:space="preserve">– </w:t>
      </w:r>
      <w:r w:rsidR="00133C9E">
        <w:rPr>
          <w:spacing w:val="-8"/>
          <w:sz w:val="28"/>
          <w:szCs w:val="28"/>
        </w:rPr>
        <w:t>286</w:t>
      </w:r>
      <w:r>
        <w:rPr>
          <w:spacing w:val="-8"/>
          <w:sz w:val="28"/>
          <w:szCs w:val="28"/>
        </w:rPr>
        <w:t xml:space="preserve">,0 </w:t>
      </w:r>
      <w:r w:rsidRPr="00C03314">
        <w:rPr>
          <w:spacing w:val="-8"/>
          <w:sz w:val="28"/>
          <w:szCs w:val="28"/>
        </w:rPr>
        <w:t>тыс. рублей</w:t>
      </w:r>
    </w:p>
    <w:p w:rsidR="0048670C" w:rsidRDefault="0048670C" w:rsidP="00F76A82">
      <w:pPr>
        <w:shd w:val="clear" w:color="auto" w:fill="FFFFFF"/>
        <w:spacing w:line="276" w:lineRule="auto"/>
        <w:ind w:right="19"/>
        <w:jc w:val="both"/>
        <w:rPr>
          <w:spacing w:val="-8"/>
          <w:sz w:val="28"/>
          <w:szCs w:val="28"/>
        </w:rPr>
      </w:pPr>
      <w:r>
        <w:rPr>
          <w:spacing w:val="-8"/>
          <w:sz w:val="28"/>
          <w:szCs w:val="28"/>
        </w:rPr>
        <w:t xml:space="preserve">2024 год </w:t>
      </w:r>
      <w:r w:rsidRPr="0048670C">
        <w:rPr>
          <w:spacing w:val="-8"/>
          <w:sz w:val="28"/>
          <w:szCs w:val="28"/>
        </w:rPr>
        <w:t xml:space="preserve">– </w:t>
      </w:r>
      <w:r w:rsidR="00133C9E">
        <w:rPr>
          <w:spacing w:val="-8"/>
          <w:sz w:val="28"/>
          <w:szCs w:val="28"/>
        </w:rPr>
        <w:t>286</w:t>
      </w:r>
      <w:r>
        <w:rPr>
          <w:spacing w:val="-8"/>
          <w:sz w:val="28"/>
          <w:szCs w:val="28"/>
        </w:rPr>
        <w:t xml:space="preserve">,0 </w:t>
      </w:r>
      <w:r w:rsidRPr="00C03314">
        <w:rPr>
          <w:spacing w:val="-8"/>
          <w:sz w:val="28"/>
          <w:szCs w:val="28"/>
        </w:rPr>
        <w:t>тыс. рублей</w:t>
      </w:r>
    </w:p>
    <w:p w:rsidR="0048670C" w:rsidRDefault="0048670C" w:rsidP="00F76A82">
      <w:pPr>
        <w:shd w:val="clear" w:color="auto" w:fill="FFFFFF"/>
        <w:spacing w:line="276" w:lineRule="auto"/>
        <w:ind w:right="19"/>
        <w:jc w:val="both"/>
        <w:rPr>
          <w:spacing w:val="-8"/>
          <w:sz w:val="28"/>
          <w:szCs w:val="28"/>
        </w:rPr>
      </w:pPr>
      <w:r>
        <w:rPr>
          <w:spacing w:val="-8"/>
          <w:sz w:val="28"/>
          <w:szCs w:val="28"/>
        </w:rPr>
        <w:t xml:space="preserve">2025 год </w:t>
      </w:r>
      <w:r w:rsidRPr="0048670C">
        <w:rPr>
          <w:spacing w:val="-8"/>
          <w:sz w:val="28"/>
          <w:szCs w:val="28"/>
        </w:rPr>
        <w:t xml:space="preserve">– </w:t>
      </w:r>
      <w:r w:rsidR="00133C9E">
        <w:rPr>
          <w:spacing w:val="-8"/>
          <w:sz w:val="28"/>
          <w:szCs w:val="28"/>
        </w:rPr>
        <w:t>286</w:t>
      </w:r>
      <w:r>
        <w:rPr>
          <w:spacing w:val="-8"/>
          <w:sz w:val="28"/>
          <w:szCs w:val="28"/>
        </w:rPr>
        <w:t xml:space="preserve">,0 </w:t>
      </w:r>
      <w:r w:rsidRPr="00C03314">
        <w:rPr>
          <w:spacing w:val="-8"/>
          <w:sz w:val="28"/>
          <w:szCs w:val="28"/>
        </w:rPr>
        <w:t>тыс. рублей</w:t>
      </w:r>
    </w:p>
    <w:p w:rsidR="0048670C" w:rsidRDefault="0048670C" w:rsidP="00F76A82">
      <w:pPr>
        <w:shd w:val="clear" w:color="auto" w:fill="FFFFFF"/>
        <w:spacing w:line="276" w:lineRule="auto"/>
        <w:ind w:right="19"/>
        <w:jc w:val="both"/>
        <w:rPr>
          <w:spacing w:val="-8"/>
          <w:sz w:val="28"/>
          <w:szCs w:val="28"/>
        </w:rPr>
      </w:pPr>
    </w:p>
    <w:p w:rsidR="0048670C" w:rsidRPr="00133C9E" w:rsidRDefault="0048670C" w:rsidP="00133C9E">
      <w:pPr>
        <w:spacing w:line="276" w:lineRule="auto"/>
        <w:ind w:firstLine="709"/>
        <w:jc w:val="both"/>
        <w:rPr>
          <w:sz w:val="28"/>
          <w:szCs w:val="28"/>
        </w:rPr>
      </w:pPr>
      <w:r w:rsidRPr="00133C9E">
        <w:rPr>
          <w:sz w:val="28"/>
          <w:szCs w:val="28"/>
        </w:rPr>
        <w:t>Объемы финансирования Программы за счет бюджета города Алейска носят прогнозный характер и подлежат ежегодному уточнению в установленном порядке при формировании бюджета города на очередной финансовый год.</w:t>
      </w:r>
    </w:p>
    <w:p w:rsidR="00231345" w:rsidRPr="00133C9E" w:rsidRDefault="0048670C" w:rsidP="00133C9E">
      <w:pPr>
        <w:spacing w:line="276" w:lineRule="auto"/>
        <w:ind w:firstLine="709"/>
        <w:jc w:val="both"/>
        <w:rPr>
          <w:sz w:val="28"/>
          <w:szCs w:val="28"/>
        </w:rPr>
      </w:pPr>
      <w:r w:rsidRPr="00133C9E">
        <w:rPr>
          <w:sz w:val="28"/>
          <w:szCs w:val="28"/>
        </w:rPr>
        <w:t>Для реализации программных мероприятий возможно привлечение иных источников финансирования (</w:t>
      </w:r>
      <w:r w:rsidR="00133C9E">
        <w:rPr>
          <w:sz w:val="28"/>
          <w:szCs w:val="28"/>
        </w:rPr>
        <w:t xml:space="preserve">внебюджетных, </w:t>
      </w:r>
      <w:r w:rsidRPr="00133C9E">
        <w:rPr>
          <w:sz w:val="28"/>
          <w:szCs w:val="28"/>
        </w:rPr>
        <w:t>спонсорских средств и грантов) в установленном порядке.</w:t>
      </w:r>
    </w:p>
    <w:p w:rsidR="00231345" w:rsidRDefault="00231345" w:rsidP="00F76A82">
      <w:pPr>
        <w:pStyle w:val="ConsPlusCell"/>
        <w:spacing w:line="276" w:lineRule="auto"/>
        <w:ind w:firstLine="567"/>
        <w:jc w:val="both"/>
        <w:rPr>
          <w:color w:val="000000"/>
          <w:sz w:val="28"/>
          <w:szCs w:val="28"/>
        </w:rPr>
      </w:pPr>
    </w:p>
    <w:p w:rsidR="0048670C" w:rsidRPr="0048670C" w:rsidRDefault="0048670C" w:rsidP="00F76A82">
      <w:pPr>
        <w:pStyle w:val="ConsPlusCell"/>
        <w:spacing w:line="276" w:lineRule="auto"/>
        <w:ind w:firstLine="567"/>
        <w:jc w:val="center"/>
        <w:rPr>
          <w:rFonts w:cs="Cambria"/>
          <w:b/>
          <w:bCs/>
          <w:kern w:val="32"/>
          <w:sz w:val="28"/>
          <w:szCs w:val="28"/>
        </w:rPr>
      </w:pPr>
      <w:r w:rsidRPr="0048670C">
        <w:rPr>
          <w:rFonts w:cs="Cambria"/>
          <w:b/>
          <w:bCs/>
          <w:kern w:val="32"/>
          <w:sz w:val="28"/>
          <w:szCs w:val="28"/>
        </w:rPr>
        <w:t>5. Анализ рисков реализации муниципальной программы и описание мер управления рисками реализации муниципальной программы</w:t>
      </w:r>
    </w:p>
    <w:p w:rsidR="002F04B4" w:rsidRDefault="002F04B4" w:rsidP="00F76A82">
      <w:pPr>
        <w:spacing w:line="276" w:lineRule="auto"/>
      </w:pPr>
    </w:p>
    <w:p w:rsidR="0048670C" w:rsidRPr="002968E1" w:rsidRDefault="00272E5B" w:rsidP="00F76A82">
      <w:pPr>
        <w:pStyle w:val="formattext"/>
        <w:shd w:val="clear" w:color="auto" w:fill="FFFFFF"/>
        <w:spacing w:before="0" w:beforeAutospacing="0" w:after="0" w:afterAutospacing="0" w:line="276" w:lineRule="auto"/>
        <w:ind w:firstLine="709"/>
        <w:jc w:val="both"/>
        <w:textAlignment w:val="baseline"/>
        <w:rPr>
          <w:spacing w:val="1"/>
          <w:sz w:val="28"/>
          <w:szCs w:val="28"/>
        </w:rPr>
      </w:pPr>
      <w:r>
        <w:rPr>
          <w:spacing w:val="1"/>
          <w:sz w:val="28"/>
          <w:szCs w:val="28"/>
        </w:rPr>
        <w:t>На</w:t>
      </w:r>
      <w:r w:rsidR="00E13C6E">
        <w:rPr>
          <w:spacing w:val="1"/>
          <w:sz w:val="28"/>
          <w:szCs w:val="28"/>
        </w:rPr>
        <w:t xml:space="preserve"> </w:t>
      </w:r>
      <w:r w:rsidR="0048670C" w:rsidRPr="002968E1">
        <w:rPr>
          <w:spacing w:val="1"/>
          <w:sz w:val="28"/>
          <w:szCs w:val="28"/>
        </w:rPr>
        <w:t>успешн</w:t>
      </w:r>
      <w:r>
        <w:rPr>
          <w:spacing w:val="1"/>
          <w:sz w:val="28"/>
          <w:szCs w:val="28"/>
        </w:rPr>
        <w:t>ую</w:t>
      </w:r>
      <w:r w:rsidR="0048670C" w:rsidRPr="002968E1">
        <w:rPr>
          <w:spacing w:val="1"/>
          <w:sz w:val="28"/>
          <w:szCs w:val="28"/>
        </w:rPr>
        <w:t xml:space="preserve"> </w:t>
      </w:r>
      <w:r w:rsidR="00E13C6E">
        <w:rPr>
          <w:spacing w:val="1"/>
          <w:sz w:val="28"/>
          <w:szCs w:val="28"/>
        </w:rPr>
        <w:t>реализаци</w:t>
      </w:r>
      <w:r>
        <w:rPr>
          <w:spacing w:val="1"/>
          <w:sz w:val="28"/>
          <w:szCs w:val="28"/>
        </w:rPr>
        <w:t>ю</w:t>
      </w:r>
      <w:r w:rsidR="0048670C" w:rsidRPr="002968E1">
        <w:rPr>
          <w:spacing w:val="1"/>
          <w:sz w:val="28"/>
          <w:szCs w:val="28"/>
        </w:rPr>
        <w:t xml:space="preserve"> </w:t>
      </w:r>
      <w:r w:rsidR="00E13C6E">
        <w:rPr>
          <w:spacing w:val="1"/>
          <w:sz w:val="28"/>
          <w:szCs w:val="28"/>
        </w:rPr>
        <w:t>П</w:t>
      </w:r>
      <w:r w:rsidR="0048670C" w:rsidRPr="002968E1">
        <w:rPr>
          <w:spacing w:val="1"/>
          <w:sz w:val="28"/>
          <w:szCs w:val="28"/>
        </w:rPr>
        <w:t>рограммы и достижени</w:t>
      </w:r>
      <w:r>
        <w:rPr>
          <w:spacing w:val="1"/>
          <w:sz w:val="28"/>
          <w:szCs w:val="28"/>
        </w:rPr>
        <w:t>е</w:t>
      </w:r>
      <w:r w:rsidR="0048670C" w:rsidRPr="002968E1">
        <w:rPr>
          <w:spacing w:val="1"/>
          <w:sz w:val="28"/>
          <w:szCs w:val="28"/>
        </w:rPr>
        <w:t xml:space="preserve"> поставленных целей могут повлиять следующие факторы и риски:</w:t>
      </w:r>
    </w:p>
    <w:p w:rsidR="006A0A67" w:rsidRPr="006A653D" w:rsidRDefault="0048670C" w:rsidP="006A0A67">
      <w:pPr>
        <w:spacing w:line="276" w:lineRule="auto"/>
        <w:ind w:firstLine="709"/>
        <w:jc w:val="both"/>
        <w:rPr>
          <w:color w:val="000000"/>
          <w:sz w:val="28"/>
          <w:szCs w:val="28"/>
        </w:rPr>
      </w:pPr>
      <w:r w:rsidRPr="002968E1">
        <w:rPr>
          <w:spacing w:val="1"/>
          <w:sz w:val="28"/>
          <w:szCs w:val="28"/>
        </w:rPr>
        <w:t xml:space="preserve">1. Финансовые риски, которые связаны </w:t>
      </w:r>
      <w:r w:rsidR="006A0A67" w:rsidRPr="006A653D">
        <w:rPr>
          <w:color w:val="000000"/>
          <w:sz w:val="28"/>
          <w:szCs w:val="28"/>
        </w:rPr>
        <w:t>с возникновением бюджетного дефицита и н</w:t>
      </w:r>
      <w:r w:rsidR="006A0A67" w:rsidRPr="006A653D">
        <w:rPr>
          <w:color w:val="000000"/>
          <w:sz w:val="28"/>
          <w:szCs w:val="28"/>
        </w:rPr>
        <w:t>е</w:t>
      </w:r>
      <w:r w:rsidR="006A0A67" w:rsidRPr="006A653D">
        <w:rPr>
          <w:color w:val="000000"/>
          <w:sz w:val="28"/>
          <w:szCs w:val="28"/>
        </w:rPr>
        <w:t>достаточным, вследствие этого, уровнем муниципального и краевого  финанс</w:t>
      </w:r>
      <w:r w:rsidR="006A0A67" w:rsidRPr="006A653D">
        <w:rPr>
          <w:color w:val="000000"/>
          <w:sz w:val="28"/>
          <w:szCs w:val="28"/>
        </w:rPr>
        <w:t>и</w:t>
      </w:r>
      <w:r w:rsidR="006A0A67" w:rsidRPr="006A653D">
        <w:rPr>
          <w:color w:val="000000"/>
          <w:sz w:val="28"/>
          <w:szCs w:val="28"/>
        </w:rPr>
        <w:t xml:space="preserve">рования, что может повлечь недофинансирование, </w:t>
      </w:r>
      <w:r w:rsidR="006A0A67" w:rsidRPr="006A653D">
        <w:rPr>
          <w:color w:val="000000"/>
          <w:sz w:val="28"/>
          <w:szCs w:val="28"/>
        </w:rPr>
        <w:lastRenderedPageBreak/>
        <w:t>сокращение или прекращение программных мероприятий</w:t>
      </w:r>
      <w:r w:rsidRPr="002968E1">
        <w:rPr>
          <w:spacing w:val="1"/>
          <w:sz w:val="28"/>
          <w:szCs w:val="28"/>
        </w:rPr>
        <w:t>.</w:t>
      </w:r>
      <w:r w:rsidR="006A0A67">
        <w:rPr>
          <w:spacing w:val="1"/>
          <w:sz w:val="28"/>
          <w:szCs w:val="28"/>
        </w:rPr>
        <w:t xml:space="preserve"> </w:t>
      </w:r>
      <w:r w:rsidR="006A0A67" w:rsidRPr="006A653D">
        <w:rPr>
          <w:color w:val="000000"/>
          <w:sz w:val="28"/>
          <w:szCs w:val="28"/>
        </w:rPr>
        <w:t>Способами ограничения финансовых рисков выступают  следующие меры:</w:t>
      </w:r>
    </w:p>
    <w:p w:rsidR="006A0A67" w:rsidRPr="006A653D" w:rsidRDefault="006A0A67" w:rsidP="006A0A67">
      <w:pPr>
        <w:spacing w:line="276" w:lineRule="auto"/>
        <w:ind w:firstLine="709"/>
        <w:jc w:val="both"/>
        <w:rPr>
          <w:color w:val="000000"/>
          <w:sz w:val="28"/>
          <w:szCs w:val="28"/>
        </w:rPr>
      </w:pPr>
      <w:r w:rsidRPr="006A653D">
        <w:rPr>
          <w:color w:val="000000"/>
          <w:sz w:val="28"/>
          <w:szCs w:val="28"/>
        </w:rPr>
        <w:t>ежегодное уточнение объемов финансовых средств, предусмотренных на реализацию мероприятий программы, в зависимости от достигнутых результ</w:t>
      </w:r>
      <w:r w:rsidRPr="006A653D">
        <w:rPr>
          <w:color w:val="000000"/>
          <w:sz w:val="28"/>
          <w:szCs w:val="28"/>
        </w:rPr>
        <w:t>а</w:t>
      </w:r>
      <w:r w:rsidRPr="006A653D">
        <w:rPr>
          <w:color w:val="000000"/>
          <w:sz w:val="28"/>
          <w:szCs w:val="28"/>
        </w:rPr>
        <w:t>тов;</w:t>
      </w:r>
    </w:p>
    <w:p w:rsidR="006A0A67" w:rsidRPr="006A653D" w:rsidRDefault="006A0A67" w:rsidP="006A0A67">
      <w:pPr>
        <w:spacing w:line="276" w:lineRule="auto"/>
        <w:ind w:firstLine="709"/>
        <w:jc w:val="both"/>
        <w:rPr>
          <w:color w:val="000000"/>
          <w:sz w:val="28"/>
          <w:szCs w:val="28"/>
        </w:rPr>
      </w:pPr>
      <w:r w:rsidRPr="006A653D">
        <w:rPr>
          <w:color w:val="000000"/>
          <w:sz w:val="28"/>
          <w:szCs w:val="28"/>
        </w:rPr>
        <w:t>определение приоритетов для первоочередного финансирования;</w:t>
      </w:r>
    </w:p>
    <w:p w:rsidR="006A0A67" w:rsidRPr="006A653D" w:rsidRDefault="006A0A67" w:rsidP="006A0A67">
      <w:pPr>
        <w:spacing w:line="276" w:lineRule="auto"/>
        <w:ind w:firstLine="709"/>
        <w:jc w:val="both"/>
        <w:rPr>
          <w:color w:val="000000"/>
          <w:sz w:val="28"/>
          <w:szCs w:val="28"/>
        </w:rPr>
      </w:pPr>
      <w:r w:rsidRPr="006A653D">
        <w:rPr>
          <w:color w:val="000000"/>
          <w:sz w:val="28"/>
          <w:szCs w:val="28"/>
        </w:rPr>
        <w:t>планирование бюджетных расходов с применением методик оценки э</w:t>
      </w:r>
      <w:r w:rsidRPr="006A653D">
        <w:rPr>
          <w:color w:val="000000"/>
          <w:sz w:val="28"/>
          <w:szCs w:val="28"/>
        </w:rPr>
        <w:t>ф</w:t>
      </w:r>
      <w:r w:rsidRPr="006A653D">
        <w:rPr>
          <w:color w:val="000000"/>
          <w:sz w:val="28"/>
          <w:szCs w:val="28"/>
        </w:rPr>
        <w:t>фективности бюджетных расходов;</w:t>
      </w:r>
    </w:p>
    <w:p w:rsidR="006A0A67" w:rsidRPr="006A653D" w:rsidRDefault="006A0A67" w:rsidP="006A0A67">
      <w:pPr>
        <w:spacing w:line="276" w:lineRule="auto"/>
        <w:ind w:firstLine="709"/>
        <w:jc w:val="both"/>
        <w:rPr>
          <w:color w:val="000000"/>
          <w:sz w:val="28"/>
          <w:szCs w:val="28"/>
        </w:rPr>
      </w:pPr>
      <w:r w:rsidRPr="006A653D">
        <w:rPr>
          <w:color w:val="000000"/>
          <w:sz w:val="28"/>
          <w:szCs w:val="28"/>
        </w:rPr>
        <w:t>привлечение внебюджетного финансирования.</w:t>
      </w:r>
    </w:p>
    <w:p w:rsidR="0048670C" w:rsidRPr="002968E1" w:rsidRDefault="006A0A67" w:rsidP="00F76A82">
      <w:pPr>
        <w:pStyle w:val="formattext"/>
        <w:shd w:val="clear" w:color="auto" w:fill="FFFFFF"/>
        <w:spacing w:before="0" w:beforeAutospacing="0" w:after="0" w:afterAutospacing="0" w:line="276" w:lineRule="auto"/>
        <w:ind w:firstLine="709"/>
        <w:jc w:val="both"/>
        <w:textAlignment w:val="baseline"/>
        <w:rPr>
          <w:spacing w:val="1"/>
          <w:sz w:val="28"/>
          <w:szCs w:val="28"/>
        </w:rPr>
      </w:pPr>
      <w:r>
        <w:rPr>
          <w:spacing w:val="1"/>
          <w:sz w:val="28"/>
          <w:szCs w:val="28"/>
        </w:rPr>
        <w:t>2</w:t>
      </w:r>
      <w:r w:rsidR="0048670C">
        <w:rPr>
          <w:spacing w:val="1"/>
          <w:sz w:val="28"/>
          <w:szCs w:val="28"/>
        </w:rPr>
        <w:t>. Организационные и управленческие риски, связанные с недостаточностью проработки вопросов, решаемых в рамках программы, недостаточная подготовка управленческого потенциала, неадекватная система мониторинга реализации программы, отставание от сроков реализации мероприятий.</w:t>
      </w:r>
    </w:p>
    <w:p w:rsidR="0048670C" w:rsidRDefault="006A0A67" w:rsidP="00F76A82">
      <w:pPr>
        <w:pStyle w:val="formattext"/>
        <w:shd w:val="clear" w:color="auto" w:fill="FFFFFF"/>
        <w:spacing w:before="0" w:beforeAutospacing="0" w:after="0" w:afterAutospacing="0" w:line="276" w:lineRule="auto"/>
        <w:ind w:firstLine="709"/>
        <w:jc w:val="both"/>
        <w:textAlignment w:val="baseline"/>
        <w:rPr>
          <w:spacing w:val="1"/>
          <w:sz w:val="28"/>
          <w:szCs w:val="28"/>
        </w:rPr>
      </w:pPr>
      <w:r w:rsidRPr="006A653D">
        <w:rPr>
          <w:color w:val="000000"/>
          <w:sz w:val="28"/>
          <w:szCs w:val="28"/>
        </w:rPr>
        <w:t>Устранение</w:t>
      </w:r>
      <w:r>
        <w:rPr>
          <w:color w:val="000000"/>
          <w:sz w:val="28"/>
          <w:szCs w:val="28"/>
        </w:rPr>
        <w:t xml:space="preserve"> (минимизация) </w:t>
      </w:r>
      <w:r w:rsidRPr="006A653D">
        <w:rPr>
          <w:color w:val="000000"/>
          <w:sz w:val="28"/>
          <w:szCs w:val="28"/>
        </w:rPr>
        <w:t>риска возможно за счет обеспечения постоянного и оперативного мониторинга  реализации Программы, а также за счет корректировки программы на основе анализа данных мониторинга</w:t>
      </w:r>
      <w:r w:rsidR="0048670C" w:rsidRPr="002968E1">
        <w:rPr>
          <w:spacing w:val="1"/>
          <w:sz w:val="28"/>
          <w:szCs w:val="28"/>
        </w:rPr>
        <w:t>.</w:t>
      </w:r>
    </w:p>
    <w:p w:rsidR="006A0A67" w:rsidRPr="006A653D" w:rsidRDefault="006A0A67" w:rsidP="006A0A67">
      <w:pPr>
        <w:spacing w:line="276" w:lineRule="auto"/>
        <w:ind w:firstLine="709"/>
        <w:jc w:val="both"/>
        <w:rPr>
          <w:color w:val="000000"/>
          <w:sz w:val="28"/>
          <w:szCs w:val="28"/>
        </w:rPr>
      </w:pPr>
      <w:r>
        <w:rPr>
          <w:spacing w:val="1"/>
          <w:sz w:val="28"/>
          <w:szCs w:val="28"/>
        </w:rPr>
        <w:t>3.</w:t>
      </w:r>
      <w:r w:rsidRPr="006A0A67">
        <w:rPr>
          <w:color w:val="000000"/>
          <w:sz w:val="28"/>
          <w:szCs w:val="28"/>
        </w:rPr>
        <w:t xml:space="preserve"> </w:t>
      </w:r>
      <w:r w:rsidRPr="006A653D">
        <w:rPr>
          <w:color w:val="000000"/>
          <w:sz w:val="28"/>
          <w:szCs w:val="28"/>
        </w:rPr>
        <w:t>Нормативно-правовые риски связаны с изменением федерального закон</w:t>
      </w:r>
      <w:r w:rsidRPr="006A653D">
        <w:rPr>
          <w:color w:val="000000"/>
          <w:sz w:val="28"/>
          <w:szCs w:val="28"/>
        </w:rPr>
        <w:t>о</w:t>
      </w:r>
      <w:r w:rsidRPr="006A653D">
        <w:rPr>
          <w:color w:val="000000"/>
          <w:sz w:val="28"/>
          <w:szCs w:val="28"/>
        </w:rPr>
        <w:t>дательства, длительностью формирования нормативно-правовой базы, необх</w:t>
      </w:r>
      <w:r w:rsidRPr="006A653D">
        <w:rPr>
          <w:color w:val="000000"/>
          <w:sz w:val="28"/>
          <w:szCs w:val="28"/>
        </w:rPr>
        <w:t>о</w:t>
      </w:r>
      <w:r w:rsidRPr="006A653D">
        <w:rPr>
          <w:color w:val="000000"/>
          <w:sz w:val="28"/>
          <w:szCs w:val="28"/>
        </w:rPr>
        <w:t>димой для эффективной реализации Программы. Это может привести к сущес</w:t>
      </w:r>
      <w:r w:rsidRPr="006A653D">
        <w:rPr>
          <w:color w:val="000000"/>
          <w:sz w:val="28"/>
          <w:szCs w:val="28"/>
        </w:rPr>
        <w:t>т</w:t>
      </w:r>
      <w:r w:rsidRPr="006A653D">
        <w:rPr>
          <w:color w:val="000000"/>
          <w:sz w:val="28"/>
          <w:szCs w:val="28"/>
        </w:rPr>
        <w:t>венному увеличению планируемых сроков или изменению условий реализации мероприятий Программы.</w:t>
      </w:r>
    </w:p>
    <w:p w:rsidR="006A0A67" w:rsidRPr="006A653D" w:rsidRDefault="006A0A67" w:rsidP="006A0A67">
      <w:pPr>
        <w:spacing w:line="276" w:lineRule="auto"/>
        <w:ind w:firstLine="709"/>
        <w:jc w:val="both"/>
        <w:rPr>
          <w:color w:val="000000"/>
          <w:sz w:val="28"/>
          <w:szCs w:val="28"/>
        </w:rPr>
      </w:pPr>
      <w:r w:rsidRPr="006A653D">
        <w:rPr>
          <w:color w:val="000000"/>
          <w:sz w:val="28"/>
          <w:szCs w:val="28"/>
        </w:rPr>
        <w:t>Для минимизации воздействия данной группы рисков в рамках реализ</w:t>
      </w:r>
      <w:r w:rsidRPr="006A653D">
        <w:rPr>
          <w:color w:val="000000"/>
          <w:sz w:val="28"/>
          <w:szCs w:val="28"/>
        </w:rPr>
        <w:t>а</w:t>
      </w:r>
      <w:r w:rsidRPr="006A653D">
        <w:rPr>
          <w:color w:val="000000"/>
          <w:sz w:val="28"/>
          <w:szCs w:val="28"/>
        </w:rPr>
        <w:t>ции</w:t>
      </w:r>
      <w:r w:rsidRPr="006A653D">
        <w:rPr>
          <w:sz w:val="28"/>
          <w:szCs w:val="28"/>
        </w:rPr>
        <w:t> </w:t>
      </w:r>
      <w:r w:rsidRPr="006A653D">
        <w:rPr>
          <w:color w:val="000000"/>
          <w:sz w:val="28"/>
          <w:szCs w:val="28"/>
        </w:rPr>
        <w:t xml:space="preserve">  Программы планируется: </w:t>
      </w:r>
    </w:p>
    <w:p w:rsidR="006A0A67" w:rsidRPr="006A653D" w:rsidRDefault="006A0A67" w:rsidP="006A0A67">
      <w:pPr>
        <w:spacing w:line="276" w:lineRule="auto"/>
        <w:ind w:firstLine="709"/>
        <w:jc w:val="both"/>
        <w:rPr>
          <w:color w:val="000000"/>
          <w:sz w:val="28"/>
          <w:szCs w:val="28"/>
        </w:rPr>
      </w:pPr>
      <w:r w:rsidRPr="006A653D">
        <w:rPr>
          <w:color w:val="000000"/>
          <w:sz w:val="28"/>
          <w:szCs w:val="28"/>
        </w:rPr>
        <w:t>на этапе разработки проектов документов привлекать к их обсуждению о</w:t>
      </w:r>
      <w:r w:rsidRPr="006A653D">
        <w:rPr>
          <w:color w:val="000000"/>
          <w:sz w:val="28"/>
          <w:szCs w:val="28"/>
        </w:rPr>
        <w:t>с</w:t>
      </w:r>
      <w:r w:rsidRPr="006A653D">
        <w:rPr>
          <w:color w:val="000000"/>
          <w:sz w:val="28"/>
          <w:szCs w:val="28"/>
        </w:rPr>
        <w:t xml:space="preserve">новные заинтересованные стороны, которые впоследствии принять участие в их согласовании; </w:t>
      </w:r>
    </w:p>
    <w:p w:rsidR="006A0A67" w:rsidRDefault="006A0A67" w:rsidP="006A0A67">
      <w:pPr>
        <w:spacing w:line="276" w:lineRule="auto"/>
        <w:ind w:firstLine="709"/>
        <w:jc w:val="both"/>
        <w:rPr>
          <w:color w:val="000000"/>
          <w:sz w:val="28"/>
          <w:szCs w:val="28"/>
        </w:rPr>
      </w:pPr>
      <w:r w:rsidRPr="006A653D">
        <w:rPr>
          <w:color w:val="000000"/>
          <w:sz w:val="28"/>
          <w:szCs w:val="28"/>
        </w:rPr>
        <w:t>проводить мониторинг планируемых изменений  Программы.</w:t>
      </w:r>
    </w:p>
    <w:p w:rsidR="006A0A67" w:rsidRDefault="006A0A67" w:rsidP="006A0A67">
      <w:pPr>
        <w:pStyle w:val="formattext"/>
        <w:shd w:val="clear" w:color="auto" w:fill="FFFFFF"/>
        <w:spacing w:before="0" w:beforeAutospacing="0" w:after="0" w:afterAutospacing="0" w:line="276" w:lineRule="auto"/>
        <w:ind w:firstLine="709"/>
        <w:jc w:val="both"/>
        <w:textAlignment w:val="baseline"/>
        <w:rPr>
          <w:spacing w:val="1"/>
          <w:sz w:val="28"/>
          <w:szCs w:val="28"/>
        </w:rPr>
      </w:pPr>
      <w:r>
        <w:rPr>
          <w:spacing w:val="1"/>
          <w:sz w:val="28"/>
          <w:szCs w:val="28"/>
        </w:rPr>
        <w:t>4</w:t>
      </w:r>
      <w:r w:rsidRPr="002968E1">
        <w:rPr>
          <w:spacing w:val="1"/>
          <w:sz w:val="28"/>
          <w:szCs w:val="28"/>
        </w:rPr>
        <w:t>. Непредвиденные риски, которые связаны с резким ухудшением состояния экономики вследствие финансового и экономического кризиса.</w:t>
      </w:r>
      <w:r>
        <w:rPr>
          <w:spacing w:val="1"/>
          <w:sz w:val="28"/>
          <w:szCs w:val="28"/>
        </w:rPr>
        <w:t xml:space="preserve"> </w:t>
      </w:r>
      <w:r w:rsidRPr="002968E1">
        <w:rPr>
          <w:spacing w:val="1"/>
          <w:sz w:val="28"/>
          <w:szCs w:val="28"/>
        </w:rPr>
        <w:t>Данные риски могут привести к снижению бюджетных доходов, ухудшению динамики основных показателей в экономике, в том числе повышению инфляции, снижению темпов экономического роста и доходов населения, потребовать осуществления непредвиденных дополнительных расходов бюджетных средств.</w:t>
      </w:r>
    </w:p>
    <w:p w:rsidR="006A0A67" w:rsidRPr="006A653D" w:rsidRDefault="006A0A67" w:rsidP="006A0A67">
      <w:pPr>
        <w:spacing w:line="276" w:lineRule="auto"/>
        <w:ind w:firstLine="709"/>
        <w:jc w:val="both"/>
        <w:rPr>
          <w:color w:val="000000"/>
          <w:sz w:val="28"/>
          <w:szCs w:val="28"/>
        </w:rPr>
      </w:pPr>
    </w:p>
    <w:p w:rsidR="0048670C" w:rsidRDefault="00F2142B" w:rsidP="00F76A82">
      <w:pPr>
        <w:pStyle w:val="1"/>
        <w:spacing w:before="0" w:after="0" w:line="276" w:lineRule="auto"/>
        <w:jc w:val="center"/>
        <w:rPr>
          <w:rFonts w:ascii="Times New Roman" w:hAnsi="Times New Roman"/>
          <w:sz w:val="28"/>
          <w:szCs w:val="28"/>
        </w:rPr>
      </w:pPr>
      <w:r>
        <w:rPr>
          <w:rFonts w:ascii="Times New Roman" w:hAnsi="Times New Roman"/>
          <w:sz w:val="28"/>
          <w:szCs w:val="28"/>
        </w:rPr>
        <w:t>6</w:t>
      </w:r>
      <w:r w:rsidR="0048670C" w:rsidRPr="004F42E7">
        <w:rPr>
          <w:rFonts w:ascii="Times New Roman" w:hAnsi="Times New Roman"/>
          <w:sz w:val="28"/>
          <w:szCs w:val="28"/>
        </w:rPr>
        <w:t>. Механизм реализации муниципальной программы</w:t>
      </w:r>
    </w:p>
    <w:p w:rsidR="00F0586F" w:rsidRPr="00F0586F" w:rsidRDefault="00F0586F" w:rsidP="00F0586F"/>
    <w:p w:rsidR="0048670C" w:rsidRPr="004A7F61" w:rsidRDefault="0048670C" w:rsidP="00F76A82">
      <w:pPr>
        <w:pStyle w:val="formattext"/>
        <w:shd w:val="clear" w:color="auto" w:fill="FFFFFF"/>
        <w:spacing w:before="0" w:beforeAutospacing="0" w:after="0" w:afterAutospacing="0" w:line="276" w:lineRule="auto"/>
        <w:ind w:firstLine="709"/>
        <w:jc w:val="both"/>
        <w:textAlignment w:val="baseline"/>
        <w:rPr>
          <w:spacing w:val="1"/>
          <w:sz w:val="28"/>
          <w:szCs w:val="28"/>
        </w:rPr>
      </w:pPr>
      <w:r w:rsidRPr="004A7F61">
        <w:rPr>
          <w:spacing w:val="1"/>
          <w:sz w:val="28"/>
          <w:szCs w:val="28"/>
        </w:rPr>
        <w:lastRenderedPageBreak/>
        <w:t>Общее руководство и контроль за ходом реализации программы осуществляет ответственный исполнитель программы</w:t>
      </w:r>
      <w:r>
        <w:rPr>
          <w:spacing w:val="1"/>
          <w:sz w:val="28"/>
          <w:szCs w:val="28"/>
        </w:rPr>
        <w:t xml:space="preserve"> – Комитет по культуре и спорту администрации города Алейска (далее - Комитет)</w:t>
      </w:r>
      <w:r w:rsidRPr="004A7F61">
        <w:rPr>
          <w:spacing w:val="1"/>
          <w:sz w:val="28"/>
          <w:szCs w:val="28"/>
        </w:rPr>
        <w:t xml:space="preserve">. Контроль за исполнением программы возлагается на заместителя главы администрации города </w:t>
      </w:r>
      <w:r>
        <w:rPr>
          <w:spacing w:val="1"/>
          <w:sz w:val="28"/>
          <w:szCs w:val="28"/>
        </w:rPr>
        <w:t>Алейска</w:t>
      </w:r>
      <w:r w:rsidRPr="004A7F61">
        <w:rPr>
          <w:spacing w:val="1"/>
          <w:sz w:val="28"/>
          <w:szCs w:val="28"/>
        </w:rPr>
        <w:t xml:space="preserve"> по социальным вопросам.</w:t>
      </w:r>
    </w:p>
    <w:p w:rsidR="0048670C" w:rsidRDefault="00B02A08" w:rsidP="00F76A82">
      <w:pPr>
        <w:pStyle w:val="formattext"/>
        <w:shd w:val="clear" w:color="auto" w:fill="FFFFFF"/>
        <w:spacing w:before="0" w:beforeAutospacing="0" w:after="0" w:afterAutospacing="0" w:line="276" w:lineRule="auto"/>
        <w:ind w:firstLine="709"/>
        <w:jc w:val="both"/>
        <w:textAlignment w:val="baseline"/>
        <w:rPr>
          <w:spacing w:val="1"/>
          <w:sz w:val="28"/>
          <w:szCs w:val="28"/>
        </w:rPr>
      </w:pPr>
      <w:r>
        <w:rPr>
          <w:spacing w:val="1"/>
          <w:sz w:val="28"/>
          <w:szCs w:val="28"/>
        </w:rPr>
        <w:t>К</w:t>
      </w:r>
      <w:r w:rsidR="0048670C">
        <w:rPr>
          <w:spacing w:val="1"/>
          <w:sz w:val="28"/>
          <w:szCs w:val="28"/>
        </w:rPr>
        <w:t>омитет:</w:t>
      </w:r>
    </w:p>
    <w:p w:rsidR="0048670C" w:rsidRDefault="0048670C" w:rsidP="00F76A82">
      <w:pPr>
        <w:pStyle w:val="formattext"/>
        <w:shd w:val="clear" w:color="auto" w:fill="FFFFFF"/>
        <w:spacing w:before="0" w:beforeAutospacing="0" w:after="0" w:afterAutospacing="0" w:line="276" w:lineRule="auto"/>
        <w:ind w:firstLine="709"/>
        <w:jc w:val="both"/>
        <w:textAlignment w:val="baseline"/>
        <w:rPr>
          <w:spacing w:val="1"/>
          <w:sz w:val="28"/>
          <w:szCs w:val="28"/>
        </w:rPr>
      </w:pPr>
      <w:r>
        <w:rPr>
          <w:spacing w:val="1"/>
          <w:sz w:val="28"/>
          <w:szCs w:val="28"/>
        </w:rPr>
        <w:t>организует реализацию программы, принимает решение о внесении изменений в программу в соответствии с установленным порядком и требованиями;</w:t>
      </w:r>
    </w:p>
    <w:p w:rsidR="0048670C" w:rsidRDefault="0048670C" w:rsidP="00F76A82">
      <w:pPr>
        <w:pStyle w:val="formattext"/>
        <w:shd w:val="clear" w:color="auto" w:fill="FFFFFF"/>
        <w:spacing w:before="0" w:beforeAutospacing="0" w:after="0" w:afterAutospacing="0" w:line="276" w:lineRule="auto"/>
        <w:ind w:firstLine="709"/>
        <w:jc w:val="both"/>
        <w:textAlignment w:val="baseline"/>
        <w:rPr>
          <w:spacing w:val="1"/>
          <w:sz w:val="28"/>
          <w:szCs w:val="28"/>
        </w:rPr>
      </w:pPr>
      <w:r>
        <w:rPr>
          <w:spacing w:val="1"/>
          <w:sz w:val="28"/>
          <w:szCs w:val="28"/>
        </w:rPr>
        <w:t>рекомендует участникам программы осуществлять разработку отдельных мероприятий, планов их реализации;</w:t>
      </w:r>
    </w:p>
    <w:p w:rsidR="0048670C" w:rsidRDefault="0048670C" w:rsidP="00F76A82">
      <w:pPr>
        <w:pStyle w:val="formattext"/>
        <w:shd w:val="clear" w:color="auto" w:fill="FFFFFF"/>
        <w:spacing w:before="0" w:beforeAutospacing="0" w:after="0" w:afterAutospacing="0" w:line="276" w:lineRule="auto"/>
        <w:ind w:firstLine="709"/>
        <w:jc w:val="both"/>
        <w:textAlignment w:val="baseline"/>
        <w:rPr>
          <w:spacing w:val="1"/>
          <w:sz w:val="28"/>
          <w:szCs w:val="28"/>
        </w:rPr>
      </w:pPr>
      <w:r>
        <w:rPr>
          <w:spacing w:val="1"/>
          <w:sz w:val="28"/>
          <w:szCs w:val="28"/>
        </w:rPr>
        <w:t xml:space="preserve">подготавливает </w:t>
      </w:r>
      <w:r w:rsidR="002D2EC7">
        <w:rPr>
          <w:spacing w:val="1"/>
          <w:sz w:val="28"/>
          <w:szCs w:val="28"/>
        </w:rPr>
        <w:t>полугодовые</w:t>
      </w:r>
      <w:r>
        <w:rPr>
          <w:spacing w:val="1"/>
          <w:sz w:val="28"/>
          <w:szCs w:val="28"/>
        </w:rPr>
        <w:t xml:space="preserve"> (в срок до 2</w:t>
      </w:r>
      <w:r w:rsidR="0021499D">
        <w:rPr>
          <w:spacing w:val="1"/>
          <w:sz w:val="28"/>
          <w:szCs w:val="28"/>
        </w:rPr>
        <w:t>0</w:t>
      </w:r>
      <w:r>
        <w:rPr>
          <w:spacing w:val="1"/>
          <w:sz w:val="28"/>
          <w:szCs w:val="28"/>
        </w:rPr>
        <w:t xml:space="preserve"> числа месяца, следующего за отчетным </w:t>
      </w:r>
      <w:r w:rsidR="0021499D">
        <w:rPr>
          <w:spacing w:val="1"/>
          <w:sz w:val="28"/>
          <w:szCs w:val="28"/>
        </w:rPr>
        <w:t>полугодием</w:t>
      </w:r>
      <w:r>
        <w:rPr>
          <w:spacing w:val="1"/>
          <w:sz w:val="28"/>
          <w:szCs w:val="28"/>
        </w:rPr>
        <w:t>) отчеты о ходе реализации программы, представляет их в установленном порядке в комитет по экономике и труду администрации города;</w:t>
      </w:r>
    </w:p>
    <w:p w:rsidR="0048670C" w:rsidRDefault="0048670C" w:rsidP="00F76A82">
      <w:pPr>
        <w:pStyle w:val="formattext"/>
        <w:shd w:val="clear" w:color="auto" w:fill="FFFFFF"/>
        <w:spacing w:before="0" w:beforeAutospacing="0" w:after="0" w:afterAutospacing="0" w:line="276" w:lineRule="auto"/>
        <w:ind w:firstLine="709"/>
        <w:jc w:val="both"/>
        <w:textAlignment w:val="baseline"/>
        <w:rPr>
          <w:spacing w:val="1"/>
          <w:sz w:val="28"/>
          <w:szCs w:val="28"/>
        </w:rPr>
      </w:pPr>
      <w:r>
        <w:rPr>
          <w:spacing w:val="1"/>
          <w:sz w:val="28"/>
          <w:szCs w:val="28"/>
        </w:rPr>
        <w:t xml:space="preserve">по истечении срока реализации программы подготавливает </w:t>
      </w:r>
      <w:r w:rsidR="0021499D">
        <w:rPr>
          <w:spacing w:val="1"/>
          <w:sz w:val="28"/>
          <w:szCs w:val="28"/>
        </w:rPr>
        <w:t xml:space="preserve">совместно с соисполнителем </w:t>
      </w:r>
      <w:r>
        <w:rPr>
          <w:spacing w:val="1"/>
          <w:sz w:val="28"/>
          <w:szCs w:val="28"/>
        </w:rPr>
        <w:t xml:space="preserve">сводный отчет, который не позднее 01 </w:t>
      </w:r>
      <w:r w:rsidR="0021499D">
        <w:rPr>
          <w:spacing w:val="1"/>
          <w:sz w:val="28"/>
          <w:szCs w:val="28"/>
        </w:rPr>
        <w:t>февраля</w:t>
      </w:r>
      <w:r>
        <w:rPr>
          <w:spacing w:val="1"/>
          <w:sz w:val="28"/>
          <w:szCs w:val="28"/>
        </w:rPr>
        <w:t xml:space="preserve"> года, следующего за отчетным, направляет в установленном порядке в комитет по экономике и труду администрации города</w:t>
      </w:r>
      <w:r w:rsidR="00B02A08">
        <w:rPr>
          <w:spacing w:val="1"/>
          <w:sz w:val="28"/>
          <w:szCs w:val="28"/>
        </w:rPr>
        <w:t>.</w:t>
      </w:r>
    </w:p>
    <w:p w:rsidR="0048670C" w:rsidRDefault="0048670C" w:rsidP="002F04B4"/>
    <w:p w:rsidR="00F2142B" w:rsidRPr="004F42E7" w:rsidRDefault="00F2142B" w:rsidP="00F2142B">
      <w:pPr>
        <w:pStyle w:val="1"/>
        <w:spacing w:before="0" w:after="0" w:line="276" w:lineRule="auto"/>
        <w:jc w:val="center"/>
        <w:rPr>
          <w:rFonts w:ascii="Times New Roman" w:hAnsi="Times New Roman"/>
          <w:sz w:val="28"/>
          <w:szCs w:val="28"/>
        </w:rPr>
      </w:pPr>
      <w:r>
        <w:rPr>
          <w:rFonts w:ascii="Times New Roman" w:hAnsi="Times New Roman"/>
          <w:sz w:val="28"/>
          <w:szCs w:val="28"/>
        </w:rPr>
        <w:t>7</w:t>
      </w:r>
      <w:r w:rsidRPr="004F42E7">
        <w:rPr>
          <w:rFonts w:ascii="Times New Roman" w:hAnsi="Times New Roman"/>
          <w:sz w:val="28"/>
          <w:szCs w:val="28"/>
        </w:rPr>
        <w:t xml:space="preserve">. Методика оценки эффективности муниципальной программы </w:t>
      </w:r>
    </w:p>
    <w:p w:rsidR="00F2142B" w:rsidRPr="006A653D" w:rsidRDefault="00F2142B" w:rsidP="00F2142B">
      <w:pPr>
        <w:spacing w:line="276" w:lineRule="auto"/>
        <w:jc w:val="center"/>
        <w:rPr>
          <w:color w:val="000000"/>
          <w:sz w:val="28"/>
          <w:szCs w:val="28"/>
        </w:rPr>
      </w:pPr>
    </w:p>
    <w:p w:rsidR="00F2142B" w:rsidRDefault="00F2142B" w:rsidP="00F0586F">
      <w:pPr>
        <w:spacing w:line="276" w:lineRule="auto"/>
        <w:ind w:firstLine="709"/>
        <w:jc w:val="both"/>
        <w:rPr>
          <w:color w:val="000000"/>
          <w:sz w:val="28"/>
          <w:szCs w:val="28"/>
        </w:rPr>
      </w:pPr>
      <w:r w:rsidRPr="006A653D">
        <w:rPr>
          <w:color w:val="000000"/>
          <w:sz w:val="28"/>
          <w:szCs w:val="28"/>
        </w:rPr>
        <w:t>Оценка эффективности программы осуществляется согласно приложению к постановлению админис</w:t>
      </w:r>
      <w:r>
        <w:rPr>
          <w:color w:val="000000"/>
          <w:sz w:val="28"/>
          <w:szCs w:val="28"/>
        </w:rPr>
        <w:t>трации города от 25.12.2020 № 816</w:t>
      </w:r>
      <w:r w:rsidRPr="006A653D">
        <w:rPr>
          <w:color w:val="000000"/>
          <w:sz w:val="28"/>
          <w:szCs w:val="28"/>
        </w:rPr>
        <w:t xml:space="preserve"> «Об утверждении порядка разработки, реализации и оценки эффективности муниципальных программ города Алейска».</w:t>
      </w:r>
    </w:p>
    <w:p w:rsidR="00CF7A87" w:rsidRDefault="00CF7A87" w:rsidP="00B02A08">
      <w:pPr>
        <w:ind w:left="1701" w:right="1701"/>
        <w:jc w:val="center"/>
        <w:rPr>
          <w:sz w:val="28"/>
          <w:szCs w:val="28"/>
        </w:rPr>
        <w:sectPr w:rsidR="00CF7A87" w:rsidSect="0044254E">
          <w:footerReference w:type="default" r:id="rId14"/>
          <w:pgSz w:w="11906" w:h="16838"/>
          <w:pgMar w:top="1134" w:right="850" w:bottom="1134" w:left="1701" w:header="708" w:footer="885" w:gutter="0"/>
          <w:cols w:space="708"/>
          <w:titlePg/>
          <w:docGrid w:linePitch="360"/>
        </w:sectPr>
      </w:pPr>
    </w:p>
    <w:p w:rsidR="00837CE8" w:rsidRDefault="0046770B" w:rsidP="0046770B">
      <w:pPr>
        <w:widowControl w:val="0"/>
        <w:autoSpaceDE w:val="0"/>
        <w:autoSpaceDN w:val="0"/>
        <w:adjustRightInd w:val="0"/>
        <w:jc w:val="right"/>
        <w:outlineLvl w:val="2"/>
        <w:rPr>
          <w:sz w:val="26"/>
          <w:szCs w:val="26"/>
        </w:rPr>
      </w:pPr>
      <w:r>
        <w:rPr>
          <w:sz w:val="26"/>
          <w:szCs w:val="26"/>
        </w:rPr>
        <w:lastRenderedPageBreak/>
        <w:t>ПРИЛОЖЕНИЕ №1</w:t>
      </w:r>
    </w:p>
    <w:p w:rsidR="0046770B" w:rsidRDefault="0046770B" w:rsidP="0046770B">
      <w:pPr>
        <w:widowControl w:val="0"/>
        <w:autoSpaceDE w:val="0"/>
        <w:autoSpaceDN w:val="0"/>
        <w:adjustRightInd w:val="0"/>
        <w:jc w:val="right"/>
        <w:outlineLvl w:val="2"/>
        <w:rPr>
          <w:sz w:val="26"/>
          <w:szCs w:val="26"/>
        </w:rPr>
      </w:pPr>
    </w:p>
    <w:p w:rsidR="0046770B" w:rsidRPr="00837CE8" w:rsidRDefault="0046770B" w:rsidP="0046770B">
      <w:pPr>
        <w:jc w:val="center"/>
        <w:rPr>
          <w:sz w:val="28"/>
          <w:szCs w:val="28"/>
        </w:rPr>
      </w:pPr>
      <w:r w:rsidRPr="00837CE8">
        <w:rPr>
          <w:sz w:val="28"/>
          <w:szCs w:val="28"/>
        </w:rPr>
        <w:t>СВЕДЕНИЯ</w:t>
      </w:r>
    </w:p>
    <w:p w:rsidR="0046770B" w:rsidRDefault="0046770B" w:rsidP="0046770B">
      <w:pPr>
        <w:jc w:val="center"/>
        <w:rPr>
          <w:sz w:val="28"/>
          <w:szCs w:val="28"/>
        </w:rPr>
      </w:pPr>
      <w:r w:rsidRPr="00837CE8">
        <w:rPr>
          <w:sz w:val="28"/>
          <w:szCs w:val="28"/>
        </w:rPr>
        <w:t>об индикаторах</w:t>
      </w:r>
      <w:r>
        <w:rPr>
          <w:sz w:val="28"/>
          <w:szCs w:val="28"/>
        </w:rPr>
        <w:t xml:space="preserve"> (показателях)</w:t>
      </w:r>
      <w:r w:rsidRPr="00837CE8">
        <w:rPr>
          <w:sz w:val="28"/>
          <w:szCs w:val="28"/>
        </w:rPr>
        <w:t xml:space="preserve"> муниципальной программы </w:t>
      </w:r>
    </w:p>
    <w:p w:rsidR="0046770B" w:rsidRDefault="0046770B" w:rsidP="0046770B">
      <w:pPr>
        <w:jc w:val="center"/>
        <w:rPr>
          <w:sz w:val="28"/>
          <w:szCs w:val="28"/>
        </w:rPr>
      </w:pPr>
      <w:r w:rsidRPr="00837CE8">
        <w:rPr>
          <w:sz w:val="28"/>
          <w:szCs w:val="28"/>
        </w:rPr>
        <w:t>«Развитие общественного здоровья на территории города Алейска на 2021-2025 годы»</w:t>
      </w:r>
    </w:p>
    <w:p w:rsidR="00851A86" w:rsidRDefault="00851A86" w:rsidP="00BD602A">
      <w:pPr>
        <w:widowControl w:val="0"/>
        <w:autoSpaceDE w:val="0"/>
        <w:autoSpaceDN w:val="0"/>
        <w:adjustRightInd w:val="0"/>
        <w:jc w:val="both"/>
        <w:outlineLvl w:val="2"/>
        <w:rPr>
          <w:sz w:val="26"/>
          <w:szCs w:val="26"/>
        </w:rPr>
      </w:pPr>
    </w:p>
    <w:tbl>
      <w:tblPr>
        <w:tblW w:w="140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6"/>
        <w:gridCol w:w="1418"/>
        <w:gridCol w:w="1385"/>
        <w:gridCol w:w="1384"/>
        <w:gridCol w:w="1282"/>
        <w:gridCol w:w="1242"/>
      </w:tblGrid>
      <w:tr w:rsidR="0046770B" w:rsidRPr="00F559A4" w:rsidTr="0046770B">
        <w:trPr>
          <w:trHeight w:val="490"/>
        </w:trPr>
        <w:tc>
          <w:tcPr>
            <w:tcW w:w="7386" w:type="dxa"/>
            <w:vMerge w:val="restart"/>
            <w:vAlign w:val="center"/>
            <w:hideMark/>
          </w:tcPr>
          <w:p w:rsidR="0046770B" w:rsidRPr="00F559A4" w:rsidRDefault="0046770B" w:rsidP="00851A86">
            <w:pPr>
              <w:jc w:val="center"/>
              <w:rPr>
                <w:b/>
                <w:bCs/>
                <w:sz w:val="28"/>
                <w:szCs w:val="28"/>
              </w:rPr>
            </w:pPr>
            <w:r w:rsidRPr="00F559A4">
              <w:rPr>
                <w:b/>
                <w:bCs/>
                <w:sz w:val="28"/>
                <w:szCs w:val="28"/>
              </w:rPr>
              <w:t xml:space="preserve">Наименования </w:t>
            </w:r>
            <w:r w:rsidR="007C7C79">
              <w:rPr>
                <w:b/>
                <w:bCs/>
                <w:sz w:val="28"/>
                <w:szCs w:val="28"/>
              </w:rPr>
              <w:t>индикатора (</w:t>
            </w:r>
            <w:r>
              <w:rPr>
                <w:b/>
                <w:bCs/>
                <w:sz w:val="28"/>
                <w:szCs w:val="28"/>
              </w:rPr>
              <w:t>показателя</w:t>
            </w:r>
            <w:r w:rsidR="007C7C79">
              <w:rPr>
                <w:b/>
                <w:bCs/>
                <w:sz w:val="28"/>
                <w:szCs w:val="28"/>
              </w:rPr>
              <w:t>)</w:t>
            </w:r>
            <w:r w:rsidRPr="00F559A4">
              <w:rPr>
                <w:b/>
                <w:bCs/>
                <w:sz w:val="28"/>
                <w:szCs w:val="28"/>
              </w:rPr>
              <w:t>, единицы измерения</w:t>
            </w:r>
          </w:p>
        </w:tc>
        <w:tc>
          <w:tcPr>
            <w:tcW w:w="6711" w:type="dxa"/>
            <w:gridSpan w:val="5"/>
            <w:noWrap/>
            <w:vAlign w:val="center"/>
            <w:hideMark/>
          </w:tcPr>
          <w:p w:rsidR="0046770B" w:rsidRPr="00F559A4" w:rsidRDefault="0046770B" w:rsidP="00F559A4">
            <w:pPr>
              <w:jc w:val="center"/>
              <w:rPr>
                <w:b/>
                <w:bCs/>
                <w:sz w:val="28"/>
                <w:szCs w:val="28"/>
              </w:rPr>
            </w:pPr>
            <w:r w:rsidRPr="00F559A4">
              <w:rPr>
                <w:b/>
                <w:bCs/>
                <w:sz w:val="28"/>
                <w:szCs w:val="28"/>
              </w:rPr>
              <w:t>План по годам реализации программы</w:t>
            </w:r>
          </w:p>
        </w:tc>
      </w:tr>
      <w:tr w:rsidR="0046770B" w:rsidRPr="00F559A4" w:rsidTr="0046770B">
        <w:trPr>
          <w:trHeight w:val="490"/>
        </w:trPr>
        <w:tc>
          <w:tcPr>
            <w:tcW w:w="7386" w:type="dxa"/>
            <w:vMerge/>
            <w:vAlign w:val="center"/>
            <w:hideMark/>
          </w:tcPr>
          <w:p w:rsidR="0046770B" w:rsidRPr="00F559A4" w:rsidRDefault="0046770B" w:rsidP="00F559A4">
            <w:pPr>
              <w:rPr>
                <w:b/>
                <w:bCs/>
                <w:sz w:val="28"/>
                <w:szCs w:val="28"/>
              </w:rPr>
            </w:pPr>
          </w:p>
        </w:tc>
        <w:tc>
          <w:tcPr>
            <w:tcW w:w="1418" w:type="dxa"/>
            <w:noWrap/>
            <w:vAlign w:val="center"/>
            <w:hideMark/>
          </w:tcPr>
          <w:p w:rsidR="0046770B" w:rsidRPr="00F559A4" w:rsidRDefault="0046770B" w:rsidP="00F559A4">
            <w:pPr>
              <w:jc w:val="center"/>
              <w:rPr>
                <w:b/>
                <w:bCs/>
                <w:sz w:val="28"/>
                <w:szCs w:val="28"/>
              </w:rPr>
            </w:pPr>
            <w:r w:rsidRPr="00F559A4">
              <w:rPr>
                <w:b/>
                <w:bCs/>
                <w:sz w:val="28"/>
                <w:szCs w:val="28"/>
              </w:rPr>
              <w:t>2021</w:t>
            </w:r>
          </w:p>
        </w:tc>
        <w:tc>
          <w:tcPr>
            <w:tcW w:w="1385" w:type="dxa"/>
            <w:noWrap/>
            <w:vAlign w:val="center"/>
            <w:hideMark/>
          </w:tcPr>
          <w:p w:rsidR="0046770B" w:rsidRPr="00F559A4" w:rsidRDefault="0046770B" w:rsidP="00F559A4">
            <w:pPr>
              <w:jc w:val="center"/>
              <w:rPr>
                <w:b/>
                <w:bCs/>
                <w:sz w:val="28"/>
                <w:szCs w:val="28"/>
              </w:rPr>
            </w:pPr>
            <w:r w:rsidRPr="00F559A4">
              <w:rPr>
                <w:b/>
                <w:bCs/>
                <w:sz w:val="28"/>
                <w:szCs w:val="28"/>
              </w:rPr>
              <w:t>2022</w:t>
            </w:r>
          </w:p>
        </w:tc>
        <w:tc>
          <w:tcPr>
            <w:tcW w:w="1384" w:type="dxa"/>
            <w:noWrap/>
            <w:vAlign w:val="center"/>
            <w:hideMark/>
          </w:tcPr>
          <w:p w:rsidR="0046770B" w:rsidRPr="00F559A4" w:rsidRDefault="0046770B" w:rsidP="00F559A4">
            <w:pPr>
              <w:jc w:val="center"/>
              <w:rPr>
                <w:b/>
                <w:bCs/>
                <w:sz w:val="28"/>
                <w:szCs w:val="28"/>
              </w:rPr>
            </w:pPr>
            <w:r w:rsidRPr="00F559A4">
              <w:rPr>
                <w:b/>
                <w:bCs/>
                <w:sz w:val="28"/>
                <w:szCs w:val="28"/>
              </w:rPr>
              <w:t>2023</w:t>
            </w:r>
          </w:p>
        </w:tc>
        <w:tc>
          <w:tcPr>
            <w:tcW w:w="1282" w:type="dxa"/>
            <w:noWrap/>
            <w:vAlign w:val="center"/>
            <w:hideMark/>
          </w:tcPr>
          <w:p w:rsidR="0046770B" w:rsidRPr="00F559A4" w:rsidRDefault="0046770B" w:rsidP="00F559A4">
            <w:pPr>
              <w:jc w:val="center"/>
              <w:rPr>
                <w:b/>
                <w:bCs/>
                <w:sz w:val="28"/>
                <w:szCs w:val="28"/>
              </w:rPr>
            </w:pPr>
            <w:r w:rsidRPr="00F559A4">
              <w:rPr>
                <w:b/>
                <w:bCs/>
                <w:sz w:val="28"/>
                <w:szCs w:val="28"/>
              </w:rPr>
              <w:t>2024</w:t>
            </w:r>
          </w:p>
        </w:tc>
        <w:tc>
          <w:tcPr>
            <w:tcW w:w="1242" w:type="dxa"/>
            <w:noWrap/>
            <w:vAlign w:val="center"/>
            <w:hideMark/>
          </w:tcPr>
          <w:p w:rsidR="0046770B" w:rsidRPr="00F559A4" w:rsidRDefault="0046770B" w:rsidP="00F559A4">
            <w:pPr>
              <w:jc w:val="center"/>
              <w:rPr>
                <w:b/>
                <w:bCs/>
                <w:sz w:val="28"/>
                <w:szCs w:val="28"/>
              </w:rPr>
            </w:pPr>
            <w:r w:rsidRPr="00F559A4">
              <w:rPr>
                <w:b/>
                <w:bCs/>
                <w:sz w:val="28"/>
                <w:szCs w:val="28"/>
              </w:rPr>
              <w:t>2025</w:t>
            </w:r>
          </w:p>
        </w:tc>
      </w:tr>
      <w:tr w:rsidR="004B4B27" w:rsidRPr="00F559A4" w:rsidTr="004B4B27">
        <w:trPr>
          <w:trHeight w:val="490"/>
        </w:trPr>
        <w:tc>
          <w:tcPr>
            <w:tcW w:w="7386" w:type="dxa"/>
            <w:hideMark/>
          </w:tcPr>
          <w:p w:rsidR="004B4B27" w:rsidRPr="00F559A4" w:rsidRDefault="004B4B27" w:rsidP="0038015C">
            <w:pPr>
              <w:pStyle w:val="Default"/>
              <w:rPr>
                <w:sz w:val="28"/>
                <w:szCs w:val="28"/>
              </w:rPr>
            </w:pPr>
            <w:r w:rsidRPr="00F559A4">
              <w:rPr>
                <w:sz w:val="28"/>
                <w:szCs w:val="28"/>
              </w:rPr>
              <w:t>Общий коэффициент смертности, на 1 тыс. человек населения</w:t>
            </w:r>
          </w:p>
        </w:tc>
        <w:tc>
          <w:tcPr>
            <w:tcW w:w="1418" w:type="dxa"/>
            <w:noWrap/>
            <w:vAlign w:val="center"/>
            <w:hideMark/>
          </w:tcPr>
          <w:p w:rsidR="004B4B27" w:rsidRDefault="004B4B27" w:rsidP="004B4B27">
            <w:pPr>
              <w:jc w:val="center"/>
              <w:rPr>
                <w:color w:val="000000"/>
                <w:sz w:val="28"/>
                <w:szCs w:val="28"/>
              </w:rPr>
            </w:pPr>
            <w:r>
              <w:rPr>
                <w:bCs/>
                <w:color w:val="000000"/>
                <w:sz w:val="28"/>
                <w:szCs w:val="28"/>
              </w:rPr>
              <w:t>12,8</w:t>
            </w:r>
          </w:p>
        </w:tc>
        <w:tc>
          <w:tcPr>
            <w:tcW w:w="1385" w:type="dxa"/>
            <w:noWrap/>
            <w:vAlign w:val="center"/>
            <w:hideMark/>
          </w:tcPr>
          <w:p w:rsidR="004B4B27" w:rsidRDefault="004B4B27" w:rsidP="004B4B27">
            <w:pPr>
              <w:jc w:val="center"/>
              <w:rPr>
                <w:color w:val="000000"/>
                <w:sz w:val="28"/>
                <w:szCs w:val="28"/>
              </w:rPr>
            </w:pPr>
            <w:r>
              <w:rPr>
                <w:bCs/>
                <w:color w:val="000000"/>
                <w:sz w:val="28"/>
                <w:szCs w:val="28"/>
              </w:rPr>
              <w:t>12,6</w:t>
            </w:r>
          </w:p>
        </w:tc>
        <w:tc>
          <w:tcPr>
            <w:tcW w:w="1384" w:type="dxa"/>
            <w:noWrap/>
            <w:vAlign w:val="center"/>
            <w:hideMark/>
          </w:tcPr>
          <w:p w:rsidR="004B4B27" w:rsidRDefault="004B4B27" w:rsidP="004B4B27">
            <w:pPr>
              <w:jc w:val="center"/>
              <w:rPr>
                <w:color w:val="000000"/>
                <w:sz w:val="28"/>
                <w:szCs w:val="28"/>
              </w:rPr>
            </w:pPr>
            <w:r>
              <w:rPr>
                <w:bCs/>
                <w:color w:val="000000"/>
                <w:sz w:val="28"/>
                <w:szCs w:val="28"/>
              </w:rPr>
              <w:t>12,4</w:t>
            </w:r>
          </w:p>
        </w:tc>
        <w:tc>
          <w:tcPr>
            <w:tcW w:w="1282" w:type="dxa"/>
            <w:noWrap/>
            <w:vAlign w:val="center"/>
            <w:hideMark/>
          </w:tcPr>
          <w:p w:rsidR="004B4B27" w:rsidRDefault="004B4B27" w:rsidP="004B4B27">
            <w:pPr>
              <w:jc w:val="center"/>
              <w:rPr>
                <w:color w:val="000000"/>
                <w:sz w:val="28"/>
                <w:szCs w:val="28"/>
              </w:rPr>
            </w:pPr>
            <w:r>
              <w:rPr>
                <w:bCs/>
                <w:color w:val="000000"/>
                <w:sz w:val="28"/>
                <w:szCs w:val="28"/>
              </w:rPr>
              <w:t>12,2</w:t>
            </w:r>
          </w:p>
        </w:tc>
        <w:tc>
          <w:tcPr>
            <w:tcW w:w="1242" w:type="dxa"/>
            <w:noWrap/>
            <w:vAlign w:val="center"/>
            <w:hideMark/>
          </w:tcPr>
          <w:p w:rsidR="004B4B27" w:rsidRDefault="004B4B27" w:rsidP="004B4B27">
            <w:pPr>
              <w:jc w:val="center"/>
              <w:rPr>
                <w:color w:val="000000"/>
                <w:sz w:val="28"/>
                <w:szCs w:val="28"/>
              </w:rPr>
            </w:pPr>
            <w:r>
              <w:rPr>
                <w:bCs/>
                <w:color w:val="000000"/>
                <w:sz w:val="28"/>
                <w:szCs w:val="28"/>
              </w:rPr>
              <w:t>12</w:t>
            </w:r>
          </w:p>
        </w:tc>
      </w:tr>
      <w:tr w:rsidR="007C7C79" w:rsidRPr="00F559A4" w:rsidTr="0038015C">
        <w:trPr>
          <w:trHeight w:val="490"/>
        </w:trPr>
        <w:tc>
          <w:tcPr>
            <w:tcW w:w="7386" w:type="dxa"/>
            <w:hideMark/>
          </w:tcPr>
          <w:p w:rsidR="007C7C79" w:rsidRPr="0007439A" w:rsidRDefault="007C7C79" w:rsidP="0038015C">
            <w:pPr>
              <w:pStyle w:val="Default"/>
              <w:rPr>
                <w:sz w:val="28"/>
                <w:szCs w:val="28"/>
              </w:rPr>
            </w:pPr>
            <w:r w:rsidRPr="0007439A">
              <w:rPr>
                <w:sz w:val="28"/>
                <w:szCs w:val="28"/>
              </w:rPr>
              <w:t xml:space="preserve">Удельный вес населения, систематически занимающегося физической культурой и спортом, % </w:t>
            </w:r>
          </w:p>
        </w:tc>
        <w:tc>
          <w:tcPr>
            <w:tcW w:w="1418" w:type="dxa"/>
            <w:noWrap/>
            <w:vAlign w:val="center"/>
            <w:hideMark/>
          </w:tcPr>
          <w:p w:rsidR="007C7C79" w:rsidRPr="0007439A" w:rsidRDefault="007C7C79" w:rsidP="0038015C">
            <w:pPr>
              <w:jc w:val="center"/>
              <w:rPr>
                <w:sz w:val="28"/>
                <w:szCs w:val="28"/>
              </w:rPr>
            </w:pPr>
            <w:r w:rsidRPr="0007439A">
              <w:rPr>
                <w:sz w:val="28"/>
                <w:szCs w:val="28"/>
              </w:rPr>
              <w:t>50</w:t>
            </w:r>
          </w:p>
        </w:tc>
        <w:tc>
          <w:tcPr>
            <w:tcW w:w="1385" w:type="dxa"/>
            <w:noWrap/>
            <w:vAlign w:val="center"/>
            <w:hideMark/>
          </w:tcPr>
          <w:p w:rsidR="007C7C79" w:rsidRPr="0007439A" w:rsidRDefault="007C7C79" w:rsidP="0038015C">
            <w:pPr>
              <w:jc w:val="center"/>
              <w:rPr>
                <w:sz w:val="28"/>
                <w:szCs w:val="28"/>
              </w:rPr>
            </w:pPr>
            <w:r w:rsidRPr="0007439A">
              <w:rPr>
                <w:sz w:val="28"/>
                <w:szCs w:val="28"/>
              </w:rPr>
              <w:t>53</w:t>
            </w:r>
          </w:p>
        </w:tc>
        <w:tc>
          <w:tcPr>
            <w:tcW w:w="1384" w:type="dxa"/>
            <w:noWrap/>
            <w:vAlign w:val="center"/>
            <w:hideMark/>
          </w:tcPr>
          <w:p w:rsidR="007C7C79" w:rsidRPr="0007439A" w:rsidRDefault="007C7C79" w:rsidP="0038015C">
            <w:pPr>
              <w:jc w:val="center"/>
              <w:rPr>
                <w:sz w:val="28"/>
                <w:szCs w:val="28"/>
              </w:rPr>
            </w:pPr>
            <w:r w:rsidRPr="0007439A">
              <w:rPr>
                <w:sz w:val="28"/>
                <w:szCs w:val="28"/>
              </w:rPr>
              <w:t>55</w:t>
            </w:r>
          </w:p>
        </w:tc>
        <w:tc>
          <w:tcPr>
            <w:tcW w:w="1282" w:type="dxa"/>
            <w:noWrap/>
            <w:vAlign w:val="center"/>
            <w:hideMark/>
          </w:tcPr>
          <w:p w:rsidR="007C7C79" w:rsidRPr="0007439A" w:rsidRDefault="007C7C79" w:rsidP="0038015C">
            <w:pPr>
              <w:jc w:val="center"/>
              <w:rPr>
                <w:sz w:val="28"/>
                <w:szCs w:val="28"/>
              </w:rPr>
            </w:pPr>
            <w:r w:rsidRPr="0007439A">
              <w:rPr>
                <w:sz w:val="28"/>
                <w:szCs w:val="28"/>
              </w:rPr>
              <w:t>56</w:t>
            </w:r>
          </w:p>
        </w:tc>
        <w:tc>
          <w:tcPr>
            <w:tcW w:w="1242" w:type="dxa"/>
            <w:noWrap/>
            <w:vAlign w:val="center"/>
            <w:hideMark/>
          </w:tcPr>
          <w:p w:rsidR="007C7C79" w:rsidRPr="00BC0DC9" w:rsidRDefault="007C7C79" w:rsidP="0038015C">
            <w:pPr>
              <w:jc w:val="center"/>
              <w:rPr>
                <w:sz w:val="28"/>
                <w:szCs w:val="28"/>
              </w:rPr>
            </w:pPr>
            <w:r>
              <w:rPr>
                <w:sz w:val="28"/>
                <w:szCs w:val="28"/>
              </w:rPr>
              <w:t>57</w:t>
            </w:r>
          </w:p>
        </w:tc>
      </w:tr>
      <w:tr w:rsidR="007C7C79" w:rsidRPr="00F559A4" w:rsidTr="0046770B">
        <w:trPr>
          <w:trHeight w:val="490"/>
        </w:trPr>
        <w:tc>
          <w:tcPr>
            <w:tcW w:w="7386" w:type="dxa"/>
            <w:vAlign w:val="center"/>
            <w:hideMark/>
          </w:tcPr>
          <w:p w:rsidR="007C7C79" w:rsidRPr="0046770B" w:rsidRDefault="007C7C79" w:rsidP="007C7C79">
            <w:pPr>
              <w:rPr>
                <w:bCs/>
                <w:sz w:val="28"/>
                <w:szCs w:val="28"/>
              </w:rPr>
            </w:pPr>
            <w:r w:rsidRPr="0046770B">
              <w:rPr>
                <w:bCs/>
                <w:sz w:val="28"/>
                <w:szCs w:val="28"/>
              </w:rPr>
              <w:t xml:space="preserve">Количество муниципальных </w:t>
            </w:r>
            <w:r>
              <w:rPr>
                <w:bCs/>
                <w:sz w:val="28"/>
                <w:szCs w:val="28"/>
              </w:rPr>
              <w:t>учреждений,</w:t>
            </w:r>
            <w:r w:rsidRPr="0046770B">
              <w:rPr>
                <w:bCs/>
                <w:sz w:val="28"/>
                <w:szCs w:val="28"/>
              </w:rPr>
              <w:t xml:space="preserve"> общественных организаций</w:t>
            </w:r>
            <w:r>
              <w:rPr>
                <w:bCs/>
                <w:sz w:val="28"/>
                <w:szCs w:val="28"/>
              </w:rPr>
              <w:t xml:space="preserve"> и предприятий города</w:t>
            </w:r>
            <w:r w:rsidRPr="0046770B">
              <w:rPr>
                <w:bCs/>
                <w:sz w:val="28"/>
                <w:szCs w:val="28"/>
              </w:rPr>
              <w:t>, взаимодействующих в рамках деятельности муниципальной программы</w:t>
            </w:r>
            <w:r>
              <w:rPr>
                <w:bCs/>
                <w:sz w:val="28"/>
                <w:szCs w:val="28"/>
              </w:rPr>
              <w:t>, единиц</w:t>
            </w:r>
          </w:p>
        </w:tc>
        <w:tc>
          <w:tcPr>
            <w:tcW w:w="1418" w:type="dxa"/>
            <w:noWrap/>
            <w:vAlign w:val="center"/>
            <w:hideMark/>
          </w:tcPr>
          <w:p w:rsidR="007C7C79" w:rsidRPr="007C7C79" w:rsidRDefault="007C7C79" w:rsidP="00F559A4">
            <w:pPr>
              <w:jc w:val="center"/>
              <w:rPr>
                <w:bCs/>
                <w:sz w:val="28"/>
                <w:szCs w:val="28"/>
              </w:rPr>
            </w:pPr>
            <w:r w:rsidRPr="007C7C79">
              <w:rPr>
                <w:bCs/>
                <w:sz w:val="28"/>
                <w:szCs w:val="28"/>
              </w:rPr>
              <w:t>6</w:t>
            </w:r>
          </w:p>
        </w:tc>
        <w:tc>
          <w:tcPr>
            <w:tcW w:w="1385" w:type="dxa"/>
            <w:noWrap/>
            <w:vAlign w:val="center"/>
            <w:hideMark/>
          </w:tcPr>
          <w:p w:rsidR="007C7C79" w:rsidRPr="007C7C79" w:rsidRDefault="007C7C79" w:rsidP="00F559A4">
            <w:pPr>
              <w:jc w:val="center"/>
              <w:rPr>
                <w:bCs/>
                <w:sz w:val="28"/>
                <w:szCs w:val="28"/>
              </w:rPr>
            </w:pPr>
            <w:r w:rsidRPr="007C7C79">
              <w:rPr>
                <w:bCs/>
                <w:sz w:val="28"/>
                <w:szCs w:val="28"/>
              </w:rPr>
              <w:t>8</w:t>
            </w:r>
          </w:p>
        </w:tc>
        <w:tc>
          <w:tcPr>
            <w:tcW w:w="1384" w:type="dxa"/>
            <w:noWrap/>
            <w:vAlign w:val="center"/>
            <w:hideMark/>
          </w:tcPr>
          <w:p w:rsidR="007C7C79" w:rsidRPr="007C7C79" w:rsidRDefault="007C7C79" w:rsidP="00F559A4">
            <w:pPr>
              <w:jc w:val="center"/>
              <w:rPr>
                <w:bCs/>
                <w:sz w:val="28"/>
                <w:szCs w:val="28"/>
              </w:rPr>
            </w:pPr>
            <w:r w:rsidRPr="007C7C79">
              <w:rPr>
                <w:bCs/>
                <w:sz w:val="28"/>
                <w:szCs w:val="28"/>
              </w:rPr>
              <w:t>10</w:t>
            </w:r>
          </w:p>
        </w:tc>
        <w:tc>
          <w:tcPr>
            <w:tcW w:w="1282" w:type="dxa"/>
            <w:noWrap/>
            <w:vAlign w:val="center"/>
            <w:hideMark/>
          </w:tcPr>
          <w:p w:rsidR="007C7C79" w:rsidRPr="007C7C79" w:rsidRDefault="007C7C79" w:rsidP="00F559A4">
            <w:pPr>
              <w:jc w:val="center"/>
              <w:rPr>
                <w:bCs/>
                <w:sz w:val="28"/>
                <w:szCs w:val="28"/>
              </w:rPr>
            </w:pPr>
            <w:r w:rsidRPr="007C7C79">
              <w:rPr>
                <w:bCs/>
                <w:sz w:val="28"/>
                <w:szCs w:val="28"/>
              </w:rPr>
              <w:t>12</w:t>
            </w:r>
          </w:p>
        </w:tc>
        <w:tc>
          <w:tcPr>
            <w:tcW w:w="1242" w:type="dxa"/>
            <w:noWrap/>
            <w:vAlign w:val="center"/>
            <w:hideMark/>
          </w:tcPr>
          <w:p w:rsidR="007C7C79" w:rsidRPr="007C7C79" w:rsidRDefault="007C7C79" w:rsidP="00F559A4">
            <w:pPr>
              <w:jc w:val="center"/>
              <w:rPr>
                <w:bCs/>
                <w:sz w:val="28"/>
                <w:szCs w:val="28"/>
              </w:rPr>
            </w:pPr>
            <w:r w:rsidRPr="007C7C79">
              <w:rPr>
                <w:bCs/>
                <w:sz w:val="28"/>
                <w:szCs w:val="28"/>
              </w:rPr>
              <w:t>15</w:t>
            </w:r>
          </w:p>
        </w:tc>
      </w:tr>
      <w:tr w:rsidR="007C7C79" w:rsidRPr="00F559A4" w:rsidTr="00D85827">
        <w:trPr>
          <w:trHeight w:val="490"/>
        </w:trPr>
        <w:tc>
          <w:tcPr>
            <w:tcW w:w="7386" w:type="dxa"/>
            <w:hideMark/>
          </w:tcPr>
          <w:p w:rsidR="007C7C79" w:rsidRPr="0007439A" w:rsidRDefault="007C7C79" w:rsidP="007C7C79">
            <w:pPr>
              <w:pStyle w:val="Default"/>
              <w:rPr>
                <w:sz w:val="28"/>
                <w:szCs w:val="28"/>
              </w:rPr>
            </w:pPr>
            <w:r w:rsidRPr="0046770B">
              <w:rPr>
                <w:sz w:val="28"/>
                <w:szCs w:val="28"/>
              </w:rPr>
              <w:t xml:space="preserve">Количество публикаций, размещенных </w:t>
            </w:r>
            <w:r w:rsidRPr="0046770B">
              <w:rPr>
                <w:bCs/>
                <w:sz w:val="28"/>
                <w:szCs w:val="28"/>
              </w:rPr>
              <w:t>муниципальны</w:t>
            </w:r>
            <w:r>
              <w:rPr>
                <w:bCs/>
                <w:sz w:val="28"/>
                <w:szCs w:val="28"/>
              </w:rPr>
              <w:t>ми</w:t>
            </w:r>
            <w:r w:rsidRPr="0046770B">
              <w:rPr>
                <w:bCs/>
                <w:sz w:val="28"/>
                <w:szCs w:val="28"/>
              </w:rPr>
              <w:t xml:space="preserve"> </w:t>
            </w:r>
            <w:r>
              <w:rPr>
                <w:bCs/>
                <w:sz w:val="28"/>
                <w:szCs w:val="28"/>
              </w:rPr>
              <w:t>учреждениями,</w:t>
            </w:r>
            <w:r w:rsidRPr="0046770B">
              <w:rPr>
                <w:bCs/>
                <w:sz w:val="28"/>
                <w:szCs w:val="28"/>
              </w:rPr>
              <w:t xml:space="preserve"> общественны</w:t>
            </w:r>
            <w:r>
              <w:rPr>
                <w:bCs/>
                <w:sz w:val="28"/>
                <w:szCs w:val="28"/>
              </w:rPr>
              <w:t>ми</w:t>
            </w:r>
            <w:r w:rsidRPr="0046770B">
              <w:rPr>
                <w:bCs/>
                <w:sz w:val="28"/>
                <w:szCs w:val="28"/>
              </w:rPr>
              <w:t xml:space="preserve"> организаци</w:t>
            </w:r>
            <w:r>
              <w:rPr>
                <w:bCs/>
                <w:sz w:val="28"/>
                <w:szCs w:val="28"/>
              </w:rPr>
              <w:t>ями и предприятиями города</w:t>
            </w:r>
            <w:r w:rsidRPr="0046770B">
              <w:rPr>
                <w:sz w:val="28"/>
                <w:szCs w:val="28"/>
              </w:rPr>
              <w:t xml:space="preserve"> в средствах массовой информации</w:t>
            </w:r>
            <w:r>
              <w:rPr>
                <w:sz w:val="28"/>
                <w:szCs w:val="28"/>
              </w:rPr>
              <w:t xml:space="preserve">, официальных сайтах (в том числе и социальных сетях) </w:t>
            </w:r>
            <w:r w:rsidR="006021FE">
              <w:rPr>
                <w:sz w:val="28"/>
                <w:szCs w:val="28"/>
              </w:rPr>
              <w:t xml:space="preserve">информационных материалов и иной </w:t>
            </w:r>
            <w:r>
              <w:rPr>
                <w:sz w:val="28"/>
                <w:szCs w:val="28"/>
              </w:rPr>
              <w:t>информации</w:t>
            </w:r>
            <w:r w:rsidR="006021FE">
              <w:rPr>
                <w:sz w:val="28"/>
                <w:szCs w:val="28"/>
              </w:rPr>
              <w:t xml:space="preserve"> о мероприятиях</w:t>
            </w:r>
            <w:r>
              <w:rPr>
                <w:color w:val="auto"/>
                <w:sz w:val="28"/>
                <w:szCs w:val="28"/>
              </w:rPr>
              <w:t>,</w:t>
            </w:r>
            <w:r>
              <w:rPr>
                <w:sz w:val="28"/>
                <w:szCs w:val="28"/>
              </w:rPr>
              <w:t xml:space="preserve"> </w:t>
            </w:r>
            <w:r w:rsidRPr="0046770B">
              <w:rPr>
                <w:color w:val="auto"/>
                <w:sz w:val="28"/>
                <w:szCs w:val="28"/>
              </w:rPr>
              <w:t>направленных на популяризацию здорового образа жизни</w:t>
            </w:r>
            <w:r>
              <w:rPr>
                <w:color w:val="auto"/>
                <w:sz w:val="28"/>
                <w:szCs w:val="28"/>
              </w:rPr>
              <w:t>, единица</w:t>
            </w:r>
          </w:p>
        </w:tc>
        <w:tc>
          <w:tcPr>
            <w:tcW w:w="1418" w:type="dxa"/>
            <w:noWrap/>
            <w:vAlign w:val="center"/>
            <w:hideMark/>
          </w:tcPr>
          <w:p w:rsidR="007C7C79" w:rsidRPr="0007439A" w:rsidRDefault="009501D4" w:rsidP="00AB480A">
            <w:pPr>
              <w:jc w:val="center"/>
              <w:rPr>
                <w:sz w:val="28"/>
                <w:szCs w:val="28"/>
              </w:rPr>
            </w:pPr>
            <w:r>
              <w:rPr>
                <w:sz w:val="28"/>
                <w:szCs w:val="28"/>
              </w:rPr>
              <w:t>10</w:t>
            </w:r>
          </w:p>
        </w:tc>
        <w:tc>
          <w:tcPr>
            <w:tcW w:w="1385" w:type="dxa"/>
            <w:noWrap/>
            <w:vAlign w:val="center"/>
            <w:hideMark/>
          </w:tcPr>
          <w:p w:rsidR="007C7C79" w:rsidRPr="009501D4" w:rsidRDefault="009501D4" w:rsidP="00F559A4">
            <w:pPr>
              <w:jc w:val="center"/>
              <w:rPr>
                <w:bCs/>
                <w:sz w:val="28"/>
                <w:szCs w:val="28"/>
              </w:rPr>
            </w:pPr>
            <w:r w:rsidRPr="009501D4">
              <w:rPr>
                <w:bCs/>
                <w:sz w:val="28"/>
                <w:szCs w:val="28"/>
              </w:rPr>
              <w:t>12</w:t>
            </w:r>
          </w:p>
        </w:tc>
        <w:tc>
          <w:tcPr>
            <w:tcW w:w="1384" w:type="dxa"/>
            <w:noWrap/>
            <w:vAlign w:val="center"/>
            <w:hideMark/>
          </w:tcPr>
          <w:p w:rsidR="007C7C79" w:rsidRPr="009501D4" w:rsidRDefault="009501D4" w:rsidP="00F559A4">
            <w:pPr>
              <w:jc w:val="center"/>
              <w:rPr>
                <w:bCs/>
                <w:sz w:val="28"/>
                <w:szCs w:val="28"/>
              </w:rPr>
            </w:pPr>
            <w:r w:rsidRPr="009501D4">
              <w:rPr>
                <w:bCs/>
                <w:sz w:val="28"/>
                <w:szCs w:val="28"/>
              </w:rPr>
              <w:t>15</w:t>
            </w:r>
          </w:p>
        </w:tc>
        <w:tc>
          <w:tcPr>
            <w:tcW w:w="1282" w:type="dxa"/>
            <w:noWrap/>
            <w:vAlign w:val="center"/>
            <w:hideMark/>
          </w:tcPr>
          <w:p w:rsidR="007C7C79" w:rsidRPr="009501D4" w:rsidRDefault="009501D4" w:rsidP="00F559A4">
            <w:pPr>
              <w:jc w:val="center"/>
              <w:rPr>
                <w:bCs/>
                <w:sz w:val="28"/>
                <w:szCs w:val="28"/>
              </w:rPr>
            </w:pPr>
            <w:r w:rsidRPr="009501D4">
              <w:rPr>
                <w:bCs/>
                <w:sz w:val="28"/>
                <w:szCs w:val="28"/>
              </w:rPr>
              <w:t>18</w:t>
            </w:r>
          </w:p>
        </w:tc>
        <w:tc>
          <w:tcPr>
            <w:tcW w:w="1242" w:type="dxa"/>
            <w:noWrap/>
            <w:vAlign w:val="center"/>
            <w:hideMark/>
          </w:tcPr>
          <w:p w:rsidR="007C7C79" w:rsidRPr="009501D4" w:rsidRDefault="009501D4" w:rsidP="00F559A4">
            <w:pPr>
              <w:jc w:val="center"/>
              <w:rPr>
                <w:bCs/>
                <w:sz w:val="28"/>
                <w:szCs w:val="28"/>
              </w:rPr>
            </w:pPr>
            <w:r w:rsidRPr="009501D4">
              <w:rPr>
                <w:bCs/>
                <w:sz w:val="28"/>
                <w:szCs w:val="28"/>
              </w:rPr>
              <w:t>22</w:t>
            </w:r>
          </w:p>
        </w:tc>
      </w:tr>
      <w:tr w:rsidR="007C7C79" w:rsidRPr="00F559A4" w:rsidTr="007A09C7">
        <w:trPr>
          <w:trHeight w:val="490"/>
        </w:trPr>
        <w:tc>
          <w:tcPr>
            <w:tcW w:w="7386" w:type="dxa"/>
            <w:vAlign w:val="bottom"/>
            <w:hideMark/>
          </w:tcPr>
          <w:p w:rsidR="007C7C79" w:rsidRDefault="007C7C79" w:rsidP="00D11F6B">
            <w:pPr>
              <w:rPr>
                <w:color w:val="000000"/>
                <w:sz w:val="28"/>
                <w:szCs w:val="28"/>
              </w:rPr>
            </w:pPr>
            <w:r>
              <w:rPr>
                <w:color w:val="000000"/>
                <w:sz w:val="28"/>
                <w:szCs w:val="28"/>
              </w:rPr>
              <w:t xml:space="preserve">Количество </w:t>
            </w:r>
            <w:r w:rsidRPr="00E06A3C">
              <w:rPr>
                <w:color w:val="000000"/>
                <w:sz w:val="28"/>
                <w:szCs w:val="28"/>
              </w:rPr>
              <w:t>посещений выставок литерат</w:t>
            </w:r>
            <w:r w:rsidRPr="00E06A3C">
              <w:rPr>
                <w:color w:val="000000"/>
                <w:sz w:val="28"/>
                <w:szCs w:val="28"/>
              </w:rPr>
              <w:t>у</w:t>
            </w:r>
            <w:r w:rsidRPr="00E06A3C">
              <w:rPr>
                <w:color w:val="000000"/>
                <w:sz w:val="28"/>
                <w:szCs w:val="28"/>
              </w:rPr>
              <w:t xml:space="preserve">ры и просветительских мероприятий по </w:t>
            </w:r>
            <w:r w:rsidR="00D11F6B">
              <w:rPr>
                <w:color w:val="000000"/>
                <w:sz w:val="28"/>
                <w:szCs w:val="28"/>
              </w:rPr>
              <w:t>здоровому образу жизни</w:t>
            </w:r>
            <w:r w:rsidRPr="00E06A3C">
              <w:rPr>
                <w:color w:val="000000"/>
                <w:sz w:val="28"/>
                <w:szCs w:val="28"/>
              </w:rPr>
              <w:t xml:space="preserve"> в библиотечной системе </w:t>
            </w:r>
            <w:r>
              <w:rPr>
                <w:color w:val="000000"/>
                <w:sz w:val="28"/>
                <w:szCs w:val="28"/>
              </w:rPr>
              <w:t>города</w:t>
            </w:r>
            <w:r w:rsidRPr="00E06A3C">
              <w:rPr>
                <w:color w:val="000000"/>
                <w:sz w:val="28"/>
                <w:szCs w:val="28"/>
              </w:rPr>
              <w:t>, человек</w:t>
            </w:r>
          </w:p>
        </w:tc>
        <w:tc>
          <w:tcPr>
            <w:tcW w:w="1418" w:type="dxa"/>
            <w:noWrap/>
            <w:vAlign w:val="center"/>
          </w:tcPr>
          <w:p w:rsidR="007C7C79" w:rsidRPr="007A09C7" w:rsidRDefault="007C7C79" w:rsidP="007A09C7">
            <w:pPr>
              <w:jc w:val="center"/>
              <w:rPr>
                <w:color w:val="000000"/>
                <w:sz w:val="28"/>
                <w:szCs w:val="28"/>
              </w:rPr>
            </w:pPr>
            <w:r>
              <w:rPr>
                <w:color w:val="000000"/>
                <w:sz w:val="28"/>
                <w:szCs w:val="28"/>
              </w:rPr>
              <w:t>2000</w:t>
            </w:r>
          </w:p>
        </w:tc>
        <w:tc>
          <w:tcPr>
            <w:tcW w:w="1385" w:type="dxa"/>
            <w:noWrap/>
            <w:vAlign w:val="center"/>
          </w:tcPr>
          <w:p w:rsidR="007C7C79" w:rsidRPr="007A09C7" w:rsidRDefault="007C7C79" w:rsidP="007A09C7">
            <w:pPr>
              <w:jc w:val="center"/>
              <w:rPr>
                <w:color w:val="000000"/>
                <w:sz w:val="28"/>
                <w:szCs w:val="28"/>
              </w:rPr>
            </w:pPr>
            <w:r>
              <w:rPr>
                <w:color w:val="000000"/>
                <w:sz w:val="28"/>
                <w:szCs w:val="28"/>
              </w:rPr>
              <w:t>2160</w:t>
            </w:r>
          </w:p>
        </w:tc>
        <w:tc>
          <w:tcPr>
            <w:tcW w:w="1384" w:type="dxa"/>
            <w:noWrap/>
            <w:vAlign w:val="center"/>
          </w:tcPr>
          <w:p w:rsidR="007C7C79" w:rsidRPr="007A09C7" w:rsidRDefault="007C7C79" w:rsidP="007A09C7">
            <w:pPr>
              <w:jc w:val="center"/>
              <w:rPr>
                <w:color w:val="000000"/>
                <w:sz w:val="28"/>
                <w:szCs w:val="28"/>
              </w:rPr>
            </w:pPr>
            <w:r>
              <w:rPr>
                <w:color w:val="000000"/>
                <w:sz w:val="28"/>
                <w:szCs w:val="28"/>
              </w:rPr>
              <w:t>2320</w:t>
            </w:r>
          </w:p>
        </w:tc>
        <w:tc>
          <w:tcPr>
            <w:tcW w:w="1282" w:type="dxa"/>
            <w:noWrap/>
            <w:vAlign w:val="center"/>
          </w:tcPr>
          <w:p w:rsidR="007C7C79" w:rsidRPr="007A09C7" w:rsidRDefault="007C7C79" w:rsidP="007A09C7">
            <w:pPr>
              <w:jc w:val="center"/>
              <w:rPr>
                <w:color w:val="000000"/>
                <w:sz w:val="28"/>
                <w:szCs w:val="28"/>
              </w:rPr>
            </w:pPr>
            <w:r>
              <w:rPr>
                <w:color w:val="000000"/>
                <w:sz w:val="28"/>
                <w:szCs w:val="28"/>
              </w:rPr>
              <w:t>2480</w:t>
            </w:r>
          </w:p>
        </w:tc>
        <w:tc>
          <w:tcPr>
            <w:tcW w:w="1242" w:type="dxa"/>
            <w:noWrap/>
            <w:vAlign w:val="center"/>
          </w:tcPr>
          <w:p w:rsidR="007C7C79" w:rsidRPr="007A09C7" w:rsidRDefault="007C7C79" w:rsidP="007A09C7">
            <w:pPr>
              <w:jc w:val="center"/>
              <w:rPr>
                <w:color w:val="000000"/>
                <w:sz w:val="28"/>
                <w:szCs w:val="28"/>
              </w:rPr>
            </w:pPr>
            <w:r>
              <w:rPr>
                <w:color w:val="000000"/>
                <w:sz w:val="28"/>
                <w:szCs w:val="28"/>
              </w:rPr>
              <w:t>2640</w:t>
            </w:r>
          </w:p>
        </w:tc>
      </w:tr>
      <w:tr w:rsidR="007C7C79" w:rsidRPr="00F559A4" w:rsidTr="007A09C7">
        <w:trPr>
          <w:trHeight w:val="490"/>
        </w:trPr>
        <w:tc>
          <w:tcPr>
            <w:tcW w:w="7386" w:type="dxa"/>
            <w:vAlign w:val="bottom"/>
            <w:hideMark/>
          </w:tcPr>
          <w:p w:rsidR="007C7C79" w:rsidRDefault="007C7C79" w:rsidP="00AB480A">
            <w:pPr>
              <w:rPr>
                <w:color w:val="000000"/>
                <w:sz w:val="28"/>
                <w:szCs w:val="28"/>
              </w:rPr>
            </w:pPr>
            <w:r>
              <w:rPr>
                <w:color w:val="000000"/>
                <w:sz w:val="28"/>
                <w:szCs w:val="28"/>
              </w:rPr>
              <w:t>Число жителей города Алейска от 3 до 79 лет, систематически занимающихся физической культурой и спортом, человек</w:t>
            </w:r>
          </w:p>
        </w:tc>
        <w:tc>
          <w:tcPr>
            <w:tcW w:w="1418" w:type="dxa"/>
            <w:noWrap/>
            <w:vAlign w:val="center"/>
          </w:tcPr>
          <w:p w:rsidR="007C7C79" w:rsidRPr="007A09C7" w:rsidRDefault="007C7C79" w:rsidP="007A09C7">
            <w:pPr>
              <w:jc w:val="center"/>
              <w:rPr>
                <w:color w:val="000000"/>
                <w:sz w:val="28"/>
                <w:szCs w:val="28"/>
              </w:rPr>
            </w:pPr>
            <w:r w:rsidRPr="007A09C7">
              <w:rPr>
                <w:sz w:val="28"/>
                <w:szCs w:val="28"/>
              </w:rPr>
              <w:t>13239</w:t>
            </w:r>
          </w:p>
        </w:tc>
        <w:tc>
          <w:tcPr>
            <w:tcW w:w="1385" w:type="dxa"/>
            <w:noWrap/>
            <w:vAlign w:val="center"/>
          </w:tcPr>
          <w:p w:rsidR="007C7C79" w:rsidRPr="007A09C7" w:rsidRDefault="007C7C79" w:rsidP="007A09C7">
            <w:pPr>
              <w:jc w:val="center"/>
              <w:rPr>
                <w:color w:val="000000"/>
                <w:sz w:val="28"/>
                <w:szCs w:val="28"/>
              </w:rPr>
            </w:pPr>
            <w:r>
              <w:rPr>
                <w:color w:val="000000"/>
                <w:sz w:val="28"/>
                <w:szCs w:val="28"/>
              </w:rPr>
              <w:t>13636</w:t>
            </w:r>
          </w:p>
        </w:tc>
        <w:tc>
          <w:tcPr>
            <w:tcW w:w="1384" w:type="dxa"/>
            <w:noWrap/>
            <w:vAlign w:val="center"/>
          </w:tcPr>
          <w:p w:rsidR="007C7C79" w:rsidRPr="007A09C7" w:rsidRDefault="007C7C79" w:rsidP="007A09C7">
            <w:pPr>
              <w:jc w:val="center"/>
              <w:rPr>
                <w:color w:val="000000"/>
                <w:sz w:val="28"/>
                <w:szCs w:val="28"/>
              </w:rPr>
            </w:pPr>
            <w:r>
              <w:rPr>
                <w:color w:val="000000"/>
                <w:sz w:val="28"/>
                <w:szCs w:val="28"/>
              </w:rPr>
              <w:t>13910</w:t>
            </w:r>
          </w:p>
        </w:tc>
        <w:tc>
          <w:tcPr>
            <w:tcW w:w="1282" w:type="dxa"/>
            <w:noWrap/>
            <w:vAlign w:val="center"/>
          </w:tcPr>
          <w:p w:rsidR="007C7C79" w:rsidRPr="007A09C7" w:rsidRDefault="007C7C79" w:rsidP="007A09C7">
            <w:pPr>
              <w:jc w:val="center"/>
              <w:rPr>
                <w:color w:val="000000"/>
                <w:sz w:val="28"/>
                <w:szCs w:val="28"/>
              </w:rPr>
            </w:pPr>
            <w:r>
              <w:rPr>
                <w:color w:val="000000"/>
                <w:sz w:val="28"/>
                <w:szCs w:val="28"/>
              </w:rPr>
              <w:t>14040</w:t>
            </w:r>
          </w:p>
        </w:tc>
        <w:tc>
          <w:tcPr>
            <w:tcW w:w="1242" w:type="dxa"/>
            <w:noWrap/>
            <w:vAlign w:val="center"/>
          </w:tcPr>
          <w:p w:rsidR="007C7C79" w:rsidRPr="007A09C7" w:rsidRDefault="007C7C79" w:rsidP="007A09C7">
            <w:pPr>
              <w:jc w:val="center"/>
              <w:rPr>
                <w:color w:val="000000"/>
                <w:sz w:val="28"/>
                <w:szCs w:val="28"/>
              </w:rPr>
            </w:pPr>
            <w:r>
              <w:rPr>
                <w:color w:val="000000"/>
                <w:sz w:val="28"/>
                <w:szCs w:val="28"/>
              </w:rPr>
              <w:t>14180</w:t>
            </w:r>
          </w:p>
        </w:tc>
      </w:tr>
      <w:tr w:rsidR="007C7C79" w:rsidRPr="00F559A4" w:rsidTr="0046770B">
        <w:trPr>
          <w:trHeight w:val="490"/>
        </w:trPr>
        <w:tc>
          <w:tcPr>
            <w:tcW w:w="7386" w:type="dxa"/>
            <w:hideMark/>
          </w:tcPr>
          <w:p w:rsidR="007C7C79" w:rsidRPr="005D1B5B" w:rsidRDefault="007C7C79" w:rsidP="00F559A4">
            <w:pPr>
              <w:pStyle w:val="Default"/>
              <w:rPr>
                <w:sz w:val="28"/>
                <w:szCs w:val="28"/>
              </w:rPr>
            </w:pPr>
            <w:r w:rsidRPr="005D1B5B">
              <w:rPr>
                <w:sz w:val="28"/>
                <w:szCs w:val="28"/>
              </w:rPr>
              <w:lastRenderedPageBreak/>
              <w:t>Смертность населения старше трудоспособного возраста на 1000 человек населения соответствующего возраста, %</w:t>
            </w:r>
          </w:p>
        </w:tc>
        <w:tc>
          <w:tcPr>
            <w:tcW w:w="1418" w:type="dxa"/>
            <w:noWrap/>
            <w:vAlign w:val="center"/>
          </w:tcPr>
          <w:p w:rsidR="007C7C79" w:rsidRPr="00DE479C" w:rsidRDefault="007C7C79" w:rsidP="00F559A4">
            <w:pPr>
              <w:jc w:val="center"/>
              <w:rPr>
                <w:bCs/>
                <w:sz w:val="28"/>
                <w:szCs w:val="28"/>
              </w:rPr>
            </w:pPr>
            <w:r>
              <w:rPr>
                <w:bCs/>
                <w:sz w:val="28"/>
                <w:szCs w:val="28"/>
              </w:rPr>
              <w:t>46,1</w:t>
            </w:r>
          </w:p>
        </w:tc>
        <w:tc>
          <w:tcPr>
            <w:tcW w:w="1385" w:type="dxa"/>
            <w:noWrap/>
            <w:vAlign w:val="center"/>
          </w:tcPr>
          <w:p w:rsidR="007C7C79" w:rsidRPr="00DE479C" w:rsidRDefault="007C7C79" w:rsidP="004F11B0">
            <w:pPr>
              <w:jc w:val="center"/>
              <w:rPr>
                <w:bCs/>
                <w:sz w:val="28"/>
                <w:szCs w:val="28"/>
              </w:rPr>
            </w:pPr>
            <w:r>
              <w:rPr>
                <w:bCs/>
                <w:sz w:val="28"/>
                <w:szCs w:val="28"/>
              </w:rPr>
              <w:t>45,8</w:t>
            </w:r>
          </w:p>
        </w:tc>
        <w:tc>
          <w:tcPr>
            <w:tcW w:w="1384" w:type="dxa"/>
            <w:noWrap/>
            <w:vAlign w:val="center"/>
          </w:tcPr>
          <w:p w:rsidR="007C7C79" w:rsidRPr="00DE479C" w:rsidRDefault="007C7C79" w:rsidP="004F11B0">
            <w:pPr>
              <w:jc w:val="center"/>
              <w:rPr>
                <w:bCs/>
                <w:sz w:val="28"/>
                <w:szCs w:val="28"/>
              </w:rPr>
            </w:pPr>
            <w:r>
              <w:rPr>
                <w:bCs/>
                <w:sz w:val="28"/>
                <w:szCs w:val="28"/>
              </w:rPr>
              <w:t>45,5</w:t>
            </w:r>
          </w:p>
        </w:tc>
        <w:tc>
          <w:tcPr>
            <w:tcW w:w="1282" w:type="dxa"/>
            <w:noWrap/>
            <w:vAlign w:val="center"/>
          </w:tcPr>
          <w:p w:rsidR="007C7C79" w:rsidRPr="00DE479C" w:rsidRDefault="007C7C79" w:rsidP="004F11B0">
            <w:pPr>
              <w:jc w:val="center"/>
              <w:rPr>
                <w:bCs/>
                <w:sz w:val="28"/>
                <w:szCs w:val="28"/>
              </w:rPr>
            </w:pPr>
            <w:r>
              <w:rPr>
                <w:bCs/>
                <w:sz w:val="28"/>
                <w:szCs w:val="28"/>
              </w:rPr>
              <w:t>45,2</w:t>
            </w:r>
          </w:p>
        </w:tc>
        <w:tc>
          <w:tcPr>
            <w:tcW w:w="1242" w:type="dxa"/>
            <w:noWrap/>
            <w:vAlign w:val="center"/>
          </w:tcPr>
          <w:p w:rsidR="007C7C79" w:rsidRPr="00DE479C" w:rsidRDefault="007C7C79" w:rsidP="004F11B0">
            <w:pPr>
              <w:jc w:val="center"/>
              <w:rPr>
                <w:bCs/>
                <w:sz w:val="28"/>
                <w:szCs w:val="28"/>
              </w:rPr>
            </w:pPr>
            <w:r>
              <w:rPr>
                <w:bCs/>
                <w:sz w:val="28"/>
                <w:szCs w:val="28"/>
              </w:rPr>
              <w:t>44,9</w:t>
            </w:r>
          </w:p>
        </w:tc>
      </w:tr>
      <w:tr w:rsidR="004B4B27" w:rsidRPr="00F559A4" w:rsidTr="004B4B27">
        <w:trPr>
          <w:trHeight w:val="490"/>
        </w:trPr>
        <w:tc>
          <w:tcPr>
            <w:tcW w:w="7386" w:type="dxa"/>
            <w:hideMark/>
          </w:tcPr>
          <w:p w:rsidR="004B4B27" w:rsidRPr="00F559A4" w:rsidRDefault="004B4B27" w:rsidP="006A0A67">
            <w:pPr>
              <w:pStyle w:val="Default"/>
              <w:rPr>
                <w:sz w:val="28"/>
                <w:szCs w:val="28"/>
              </w:rPr>
            </w:pPr>
            <w:r w:rsidRPr="00F559A4">
              <w:rPr>
                <w:sz w:val="28"/>
                <w:szCs w:val="28"/>
              </w:rPr>
              <w:t>Смертность женщин в трудоспособном возрасте на 100 тыс. человек населения</w:t>
            </w:r>
          </w:p>
        </w:tc>
        <w:tc>
          <w:tcPr>
            <w:tcW w:w="1418" w:type="dxa"/>
            <w:noWrap/>
            <w:vAlign w:val="center"/>
          </w:tcPr>
          <w:p w:rsidR="004B4B27" w:rsidRDefault="004B4B27" w:rsidP="004B4B27">
            <w:pPr>
              <w:jc w:val="center"/>
              <w:rPr>
                <w:color w:val="000000"/>
                <w:sz w:val="28"/>
                <w:szCs w:val="28"/>
              </w:rPr>
            </w:pPr>
            <w:r>
              <w:rPr>
                <w:color w:val="000000"/>
                <w:sz w:val="28"/>
                <w:szCs w:val="28"/>
              </w:rPr>
              <w:t>335</w:t>
            </w:r>
          </w:p>
        </w:tc>
        <w:tc>
          <w:tcPr>
            <w:tcW w:w="1385" w:type="dxa"/>
            <w:noWrap/>
            <w:vAlign w:val="center"/>
          </w:tcPr>
          <w:p w:rsidR="004B4B27" w:rsidRDefault="004B4B27" w:rsidP="004B4B27">
            <w:pPr>
              <w:jc w:val="center"/>
              <w:rPr>
                <w:color w:val="000000"/>
                <w:sz w:val="28"/>
                <w:szCs w:val="28"/>
              </w:rPr>
            </w:pPr>
            <w:r>
              <w:rPr>
                <w:color w:val="000000"/>
                <w:sz w:val="28"/>
                <w:szCs w:val="28"/>
              </w:rPr>
              <w:t>330</w:t>
            </w:r>
          </w:p>
        </w:tc>
        <w:tc>
          <w:tcPr>
            <w:tcW w:w="1384" w:type="dxa"/>
            <w:noWrap/>
            <w:vAlign w:val="center"/>
          </w:tcPr>
          <w:p w:rsidR="004B4B27" w:rsidRDefault="004B4B27" w:rsidP="004B4B27">
            <w:pPr>
              <w:jc w:val="center"/>
              <w:rPr>
                <w:color w:val="000000"/>
                <w:sz w:val="28"/>
                <w:szCs w:val="28"/>
              </w:rPr>
            </w:pPr>
            <w:r>
              <w:rPr>
                <w:color w:val="000000"/>
                <w:sz w:val="28"/>
                <w:szCs w:val="28"/>
              </w:rPr>
              <w:t>325</w:t>
            </w:r>
          </w:p>
        </w:tc>
        <w:tc>
          <w:tcPr>
            <w:tcW w:w="1282" w:type="dxa"/>
            <w:noWrap/>
            <w:vAlign w:val="center"/>
          </w:tcPr>
          <w:p w:rsidR="004B4B27" w:rsidRDefault="004B4B27" w:rsidP="004B4B27">
            <w:pPr>
              <w:jc w:val="center"/>
              <w:rPr>
                <w:color w:val="000000"/>
                <w:sz w:val="28"/>
                <w:szCs w:val="28"/>
              </w:rPr>
            </w:pPr>
            <w:r>
              <w:rPr>
                <w:color w:val="000000"/>
                <w:sz w:val="28"/>
                <w:szCs w:val="28"/>
              </w:rPr>
              <w:t>320</w:t>
            </w:r>
          </w:p>
        </w:tc>
        <w:tc>
          <w:tcPr>
            <w:tcW w:w="1242" w:type="dxa"/>
            <w:noWrap/>
            <w:vAlign w:val="center"/>
          </w:tcPr>
          <w:p w:rsidR="004B4B27" w:rsidRDefault="004B4B27" w:rsidP="004B4B27">
            <w:pPr>
              <w:jc w:val="center"/>
              <w:rPr>
                <w:color w:val="000000"/>
                <w:sz w:val="28"/>
                <w:szCs w:val="28"/>
              </w:rPr>
            </w:pPr>
            <w:r>
              <w:rPr>
                <w:color w:val="000000"/>
                <w:sz w:val="28"/>
                <w:szCs w:val="28"/>
              </w:rPr>
              <w:t>315</w:t>
            </w:r>
          </w:p>
        </w:tc>
      </w:tr>
      <w:tr w:rsidR="004B4B27" w:rsidRPr="00F559A4" w:rsidTr="004B4B27">
        <w:trPr>
          <w:trHeight w:val="490"/>
        </w:trPr>
        <w:tc>
          <w:tcPr>
            <w:tcW w:w="7386" w:type="dxa"/>
          </w:tcPr>
          <w:p w:rsidR="004B4B27" w:rsidRPr="00F559A4" w:rsidRDefault="004B4B27" w:rsidP="006A0A67">
            <w:pPr>
              <w:pStyle w:val="Default"/>
              <w:rPr>
                <w:sz w:val="28"/>
                <w:szCs w:val="28"/>
              </w:rPr>
            </w:pPr>
            <w:r w:rsidRPr="00F559A4">
              <w:rPr>
                <w:sz w:val="28"/>
                <w:szCs w:val="28"/>
              </w:rPr>
              <w:t>Смертность мужчин в трудоспособном возрасте на 100 тыс. человек населения</w:t>
            </w:r>
          </w:p>
        </w:tc>
        <w:tc>
          <w:tcPr>
            <w:tcW w:w="1418" w:type="dxa"/>
            <w:noWrap/>
            <w:vAlign w:val="center"/>
          </w:tcPr>
          <w:p w:rsidR="004B4B27" w:rsidRDefault="004B4B27" w:rsidP="004B4B27">
            <w:pPr>
              <w:jc w:val="center"/>
              <w:rPr>
                <w:color w:val="000000"/>
                <w:sz w:val="28"/>
                <w:szCs w:val="28"/>
              </w:rPr>
            </w:pPr>
            <w:r>
              <w:rPr>
                <w:color w:val="000000"/>
                <w:sz w:val="28"/>
                <w:szCs w:val="28"/>
              </w:rPr>
              <w:t>650</w:t>
            </w:r>
          </w:p>
        </w:tc>
        <w:tc>
          <w:tcPr>
            <w:tcW w:w="1385" w:type="dxa"/>
            <w:noWrap/>
            <w:vAlign w:val="center"/>
          </w:tcPr>
          <w:p w:rsidR="004B4B27" w:rsidRDefault="004B4B27" w:rsidP="004B4B27">
            <w:pPr>
              <w:jc w:val="center"/>
              <w:rPr>
                <w:color w:val="000000"/>
                <w:sz w:val="28"/>
                <w:szCs w:val="28"/>
              </w:rPr>
            </w:pPr>
            <w:r>
              <w:rPr>
                <w:color w:val="000000"/>
                <w:sz w:val="28"/>
                <w:szCs w:val="28"/>
              </w:rPr>
              <w:t>645</w:t>
            </w:r>
          </w:p>
        </w:tc>
        <w:tc>
          <w:tcPr>
            <w:tcW w:w="1384" w:type="dxa"/>
            <w:noWrap/>
            <w:vAlign w:val="center"/>
          </w:tcPr>
          <w:p w:rsidR="004B4B27" w:rsidRDefault="004B4B27" w:rsidP="004B4B27">
            <w:pPr>
              <w:jc w:val="center"/>
              <w:rPr>
                <w:color w:val="000000"/>
                <w:sz w:val="28"/>
                <w:szCs w:val="28"/>
              </w:rPr>
            </w:pPr>
            <w:r>
              <w:rPr>
                <w:color w:val="000000"/>
                <w:sz w:val="28"/>
                <w:szCs w:val="28"/>
              </w:rPr>
              <w:t>640</w:t>
            </w:r>
          </w:p>
        </w:tc>
        <w:tc>
          <w:tcPr>
            <w:tcW w:w="1282" w:type="dxa"/>
            <w:noWrap/>
            <w:vAlign w:val="center"/>
          </w:tcPr>
          <w:p w:rsidR="004B4B27" w:rsidRDefault="004B4B27" w:rsidP="004B4B27">
            <w:pPr>
              <w:jc w:val="center"/>
              <w:rPr>
                <w:color w:val="000000"/>
                <w:sz w:val="28"/>
                <w:szCs w:val="28"/>
              </w:rPr>
            </w:pPr>
            <w:r>
              <w:rPr>
                <w:color w:val="000000"/>
                <w:sz w:val="28"/>
                <w:szCs w:val="28"/>
              </w:rPr>
              <w:t>635</w:t>
            </w:r>
          </w:p>
        </w:tc>
        <w:tc>
          <w:tcPr>
            <w:tcW w:w="1242" w:type="dxa"/>
            <w:noWrap/>
            <w:vAlign w:val="center"/>
          </w:tcPr>
          <w:p w:rsidR="004B4B27" w:rsidRDefault="004B4B27" w:rsidP="004B4B27">
            <w:pPr>
              <w:jc w:val="center"/>
              <w:rPr>
                <w:color w:val="000000"/>
                <w:sz w:val="28"/>
                <w:szCs w:val="28"/>
              </w:rPr>
            </w:pPr>
            <w:r>
              <w:rPr>
                <w:color w:val="000000"/>
                <w:sz w:val="28"/>
                <w:szCs w:val="28"/>
              </w:rPr>
              <w:t>630</w:t>
            </w:r>
          </w:p>
        </w:tc>
      </w:tr>
      <w:tr w:rsidR="007C7C79" w:rsidRPr="00F559A4" w:rsidTr="0046770B">
        <w:trPr>
          <w:trHeight w:val="490"/>
        </w:trPr>
        <w:tc>
          <w:tcPr>
            <w:tcW w:w="7386" w:type="dxa"/>
          </w:tcPr>
          <w:p w:rsidR="007C7C79" w:rsidRPr="0007439A" w:rsidRDefault="007C7C79" w:rsidP="00F559A4">
            <w:pPr>
              <w:pStyle w:val="Default"/>
              <w:rPr>
                <w:sz w:val="28"/>
                <w:szCs w:val="28"/>
              </w:rPr>
            </w:pPr>
            <w:r w:rsidRPr="0007439A">
              <w:rPr>
                <w:sz w:val="28"/>
                <w:szCs w:val="28"/>
              </w:rPr>
              <w:t>Численность граждан, прошедших профилактические осмотры (включая диспансеризацию), человек</w:t>
            </w:r>
          </w:p>
        </w:tc>
        <w:tc>
          <w:tcPr>
            <w:tcW w:w="1418" w:type="dxa"/>
            <w:noWrap/>
            <w:vAlign w:val="center"/>
          </w:tcPr>
          <w:p w:rsidR="007C7C79" w:rsidRPr="0007439A" w:rsidRDefault="007C7C79" w:rsidP="00F559A4">
            <w:pPr>
              <w:jc w:val="center"/>
              <w:rPr>
                <w:sz w:val="28"/>
                <w:szCs w:val="28"/>
              </w:rPr>
            </w:pPr>
            <w:r w:rsidRPr="0007439A">
              <w:rPr>
                <w:sz w:val="28"/>
                <w:szCs w:val="28"/>
              </w:rPr>
              <w:t>24899</w:t>
            </w:r>
          </w:p>
        </w:tc>
        <w:tc>
          <w:tcPr>
            <w:tcW w:w="1385" w:type="dxa"/>
            <w:noWrap/>
            <w:vAlign w:val="center"/>
          </w:tcPr>
          <w:p w:rsidR="007C7C79" w:rsidRPr="0007439A" w:rsidRDefault="007C7C79" w:rsidP="00F559A4">
            <w:pPr>
              <w:jc w:val="center"/>
              <w:rPr>
                <w:sz w:val="28"/>
                <w:szCs w:val="28"/>
              </w:rPr>
            </w:pPr>
            <w:r w:rsidRPr="0007439A">
              <w:rPr>
                <w:sz w:val="28"/>
                <w:szCs w:val="28"/>
              </w:rPr>
              <w:t>24924</w:t>
            </w:r>
          </w:p>
        </w:tc>
        <w:tc>
          <w:tcPr>
            <w:tcW w:w="1384" w:type="dxa"/>
            <w:noWrap/>
            <w:vAlign w:val="center"/>
          </w:tcPr>
          <w:p w:rsidR="007C7C79" w:rsidRPr="0007439A" w:rsidRDefault="007C7C79" w:rsidP="00F559A4">
            <w:pPr>
              <w:jc w:val="center"/>
              <w:rPr>
                <w:sz w:val="28"/>
                <w:szCs w:val="28"/>
              </w:rPr>
            </w:pPr>
            <w:r w:rsidRPr="0007439A">
              <w:rPr>
                <w:sz w:val="28"/>
                <w:szCs w:val="28"/>
              </w:rPr>
              <w:t>24948</w:t>
            </w:r>
          </w:p>
        </w:tc>
        <w:tc>
          <w:tcPr>
            <w:tcW w:w="1282" w:type="dxa"/>
            <w:noWrap/>
            <w:vAlign w:val="center"/>
          </w:tcPr>
          <w:p w:rsidR="007C7C79" w:rsidRPr="0007439A" w:rsidRDefault="007C7C79" w:rsidP="00F559A4">
            <w:pPr>
              <w:jc w:val="center"/>
              <w:rPr>
                <w:sz w:val="28"/>
                <w:szCs w:val="28"/>
              </w:rPr>
            </w:pPr>
            <w:r w:rsidRPr="0007439A">
              <w:rPr>
                <w:sz w:val="28"/>
                <w:szCs w:val="28"/>
              </w:rPr>
              <w:t>24974</w:t>
            </w:r>
          </w:p>
        </w:tc>
        <w:tc>
          <w:tcPr>
            <w:tcW w:w="1242" w:type="dxa"/>
            <w:noWrap/>
            <w:vAlign w:val="center"/>
          </w:tcPr>
          <w:p w:rsidR="007C7C79" w:rsidRPr="00D007C2" w:rsidRDefault="007C7C79" w:rsidP="00F559A4">
            <w:pPr>
              <w:jc w:val="center"/>
              <w:rPr>
                <w:sz w:val="28"/>
                <w:szCs w:val="28"/>
              </w:rPr>
            </w:pPr>
            <w:r w:rsidRPr="00D007C2">
              <w:rPr>
                <w:sz w:val="28"/>
                <w:szCs w:val="28"/>
              </w:rPr>
              <w:t>25003</w:t>
            </w:r>
          </w:p>
        </w:tc>
      </w:tr>
      <w:tr w:rsidR="007C7C79" w:rsidRPr="00F559A4" w:rsidTr="0046770B">
        <w:trPr>
          <w:trHeight w:val="490"/>
        </w:trPr>
        <w:tc>
          <w:tcPr>
            <w:tcW w:w="7386" w:type="dxa"/>
          </w:tcPr>
          <w:p w:rsidR="007C7C79" w:rsidRPr="0007439A" w:rsidRDefault="007C7C79" w:rsidP="00F559A4">
            <w:pPr>
              <w:pStyle w:val="Default"/>
              <w:rPr>
                <w:sz w:val="28"/>
                <w:szCs w:val="28"/>
              </w:rPr>
            </w:pPr>
            <w:r w:rsidRPr="0007439A">
              <w:rPr>
                <w:sz w:val="28"/>
                <w:szCs w:val="28"/>
              </w:rPr>
              <w:t>Увеличение доли больных со злокачественными новообразованиями, выявленными на ранних стадиях (</w:t>
            </w:r>
            <w:r w:rsidRPr="0007439A">
              <w:rPr>
                <w:sz w:val="28"/>
                <w:szCs w:val="28"/>
                <w:lang w:val="en-US"/>
              </w:rPr>
              <w:t>I</w:t>
            </w:r>
            <w:r w:rsidRPr="0007439A">
              <w:rPr>
                <w:sz w:val="28"/>
                <w:szCs w:val="28"/>
              </w:rPr>
              <w:t>-</w:t>
            </w:r>
            <w:r w:rsidRPr="0007439A">
              <w:rPr>
                <w:sz w:val="28"/>
                <w:szCs w:val="28"/>
                <w:lang w:val="en-US"/>
              </w:rPr>
              <w:t>II</w:t>
            </w:r>
            <w:r w:rsidRPr="0007439A">
              <w:rPr>
                <w:sz w:val="28"/>
                <w:szCs w:val="28"/>
              </w:rPr>
              <w:t xml:space="preserve"> стадии) , %</w:t>
            </w:r>
          </w:p>
        </w:tc>
        <w:tc>
          <w:tcPr>
            <w:tcW w:w="1418" w:type="dxa"/>
            <w:noWrap/>
            <w:vAlign w:val="center"/>
          </w:tcPr>
          <w:p w:rsidR="007C7C79" w:rsidRPr="0007439A" w:rsidRDefault="007C7C79" w:rsidP="00F559A4">
            <w:pPr>
              <w:jc w:val="center"/>
              <w:rPr>
                <w:sz w:val="28"/>
                <w:szCs w:val="28"/>
              </w:rPr>
            </w:pPr>
            <w:r w:rsidRPr="0007439A">
              <w:rPr>
                <w:sz w:val="28"/>
                <w:szCs w:val="28"/>
              </w:rPr>
              <w:t>30,0</w:t>
            </w:r>
          </w:p>
        </w:tc>
        <w:tc>
          <w:tcPr>
            <w:tcW w:w="1385" w:type="dxa"/>
            <w:noWrap/>
            <w:vAlign w:val="center"/>
          </w:tcPr>
          <w:p w:rsidR="007C7C79" w:rsidRPr="0007439A" w:rsidRDefault="007C7C79" w:rsidP="00F559A4">
            <w:pPr>
              <w:jc w:val="center"/>
              <w:rPr>
                <w:sz w:val="28"/>
                <w:szCs w:val="28"/>
              </w:rPr>
            </w:pPr>
            <w:r w:rsidRPr="0007439A">
              <w:rPr>
                <w:sz w:val="28"/>
                <w:szCs w:val="28"/>
              </w:rPr>
              <w:t>32,0</w:t>
            </w:r>
          </w:p>
        </w:tc>
        <w:tc>
          <w:tcPr>
            <w:tcW w:w="1384" w:type="dxa"/>
            <w:noWrap/>
            <w:vAlign w:val="center"/>
          </w:tcPr>
          <w:p w:rsidR="007C7C79" w:rsidRPr="0007439A" w:rsidRDefault="007C7C79" w:rsidP="00F559A4">
            <w:pPr>
              <w:jc w:val="center"/>
              <w:rPr>
                <w:sz w:val="28"/>
                <w:szCs w:val="28"/>
              </w:rPr>
            </w:pPr>
            <w:r w:rsidRPr="0007439A">
              <w:rPr>
                <w:sz w:val="28"/>
                <w:szCs w:val="28"/>
              </w:rPr>
              <w:t>34,0</w:t>
            </w:r>
          </w:p>
        </w:tc>
        <w:tc>
          <w:tcPr>
            <w:tcW w:w="1282" w:type="dxa"/>
            <w:noWrap/>
            <w:vAlign w:val="center"/>
          </w:tcPr>
          <w:p w:rsidR="007C7C79" w:rsidRPr="0007439A" w:rsidRDefault="007C7C79" w:rsidP="00F559A4">
            <w:pPr>
              <w:jc w:val="center"/>
              <w:rPr>
                <w:sz w:val="28"/>
                <w:szCs w:val="28"/>
              </w:rPr>
            </w:pPr>
            <w:r w:rsidRPr="0007439A">
              <w:rPr>
                <w:sz w:val="28"/>
                <w:szCs w:val="28"/>
              </w:rPr>
              <w:t>36,0</w:t>
            </w:r>
          </w:p>
        </w:tc>
        <w:tc>
          <w:tcPr>
            <w:tcW w:w="1242" w:type="dxa"/>
            <w:noWrap/>
            <w:vAlign w:val="center"/>
          </w:tcPr>
          <w:p w:rsidR="007C7C79" w:rsidRPr="00D007C2" w:rsidRDefault="007C7C79" w:rsidP="00F559A4">
            <w:pPr>
              <w:jc w:val="center"/>
              <w:rPr>
                <w:sz w:val="28"/>
                <w:szCs w:val="28"/>
              </w:rPr>
            </w:pPr>
            <w:r>
              <w:rPr>
                <w:sz w:val="28"/>
                <w:szCs w:val="28"/>
              </w:rPr>
              <w:t>38,0</w:t>
            </w:r>
          </w:p>
        </w:tc>
      </w:tr>
    </w:tbl>
    <w:p w:rsidR="00851A86" w:rsidRDefault="00851A86" w:rsidP="00777AF1">
      <w:pPr>
        <w:widowControl w:val="0"/>
        <w:autoSpaceDE w:val="0"/>
        <w:autoSpaceDN w:val="0"/>
        <w:adjustRightInd w:val="0"/>
        <w:jc w:val="right"/>
        <w:outlineLvl w:val="2"/>
        <w:rPr>
          <w:sz w:val="28"/>
          <w:szCs w:val="28"/>
        </w:rPr>
      </w:pPr>
    </w:p>
    <w:p w:rsidR="00777AF1" w:rsidRDefault="00851A86" w:rsidP="00777AF1">
      <w:pPr>
        <w:widowControl w:val="0"/>
        <w:autoSpaceDE w:val="0"/>
        <w:autoSpaceDN w:val="0"/>
        <w:adjustRightInd w:val="0"/>
        <w:jc w:val="right"/>
        <w:outlineLvl w:val="2"/>
        <w:rPr>
          <w:sz w:val="26"/>
          <w:szCs w:val="26"/>
        </w:rPr>
      </w:pPr>
      <w:r>
        <w:rPr>
          <w:sz w:val="28"/>
          <w:szCs w:val="28"/>
        </w:rPr>
        <w:br w:type="page"/>
      </w:r>
      <w:r w:rsidR="00777AF1" w:rsidRPr="00AD50D2">
        <w:rPr>
          <w:sz w:val="28"/>
          <w:szCs w:val="28"/>
        </w:rPr>
        <w:lastRenderedPageBreak/>
        <w:t>ПРИЛОЖЕНИЕ №2</w:t>
      </w:r>
    </w:p>
    <w:p w:rsidR="00777AF1" w:rsidRDefault="00777AF1" w:rsidP="00BD602A">
      <w:pPr>
        <w:widowControl w:val="0"/>
        <w:autoSpaceDE w:val="0"/>
        <w:autoSpaceDN w:val="0"/>
        <w:adjustRightInd w:val="0"/>
        <w:jc w:val="both"/>
        <w:outlineLvl w:val="2"/>
        <w:rPr>
          <w:sz w:val="26"/>
          <w:szCs w:val="26"/>
        </w:rPr>
      </w:pPr>
    </w:p>
    <w:p w:rsidR="00AD50D2" w:rsidRDefault="00AD50D2" w:rsidP="00BD602A">
      <w:pPr>
        <w:widowControl w:val="0"/>
        <w:autoSpaceDE w:val="0"/>
        <w:autoSpaceDN w:val="0"/>
        <w:adjustRightInd w:val="0"/>
        <w:jc w:val="both"/>
        <w:outlineLvl w:val="2"/>
        <w:rPr>
          <w:sz w:val="26"/>
          <w:szCs w:val="26"/>
        </w:rPr>
      </w:pPr>
    </w:p>
    <w:p w:rsidR="00BD602A" w:rsidRDefault="00BD602A" w:rsidP="00BD602A">
      <w:pPr>
        <w:widowControl w:val="0"/>
        <w:autoSpaceDE w:val="0"/>
        <w:autoSpaceDN w:val="0"/>
        <w:adjustRightInd w:val="0"/>
        <w:jc w:val="center"/>
        <w:rPr>
          <w:b/>
          <w:bCs/>
          <w:sz w:val="28"/>
          <w:szCs w:val="28"/>
        </w:rPr>
      </w:pPr>
      <w:r w:rsidRPr="00860734">
        <w:rPr>
          <w:b/>
          <w:bCs/>
          <w:sz w:val="28"/>
          <w:szCs w:val="28"/>
        </w:rPr>
        <w:t xml:space="preserve">Перечень мероприятий муниципальной программы </w:t>
      </w:r>
    </w:p>
    <w:p w:rsidR="00F113B8" w:rsidRDefault="00F113B8" w:rsidP="00F113B8">
      <w:pPr>
        <w:widowControl w:val="0"/>
        <w:autoSpaceDE w:val="0"/>
        <w:autoSpaceDN w:val="0"/>
        <w:adjustRightInd w:val="0"/>
        <w:jc w:val="center"/>
        <w:rPr>
          <w:b/>
          <w:bCs/>
          <w:sz w:val="28"/>
          <w:szCs w:val="28"/>
        </w:rPr>
      </w:pPr>
      <w:r w:rsidRPr="00A32466">
        <w:rPr>
          <w:b/>
          <w:bCs/>
          <w:sz w:val="28"/>
          <w:szCs w:val="28"/>
        </w:rPr>
        <w:t xml:space="preserve">«Развитие </w:t>
      </w:r>
      <w:r w:rsidRPr="00F113B8">
        <w:rPr>
          <w:b/>
          <w:bCs/>
          <w:sz w:val="28"/>
          <w:szCs w:val="28"/>
        </w:rPr>
        <w:t>о</w:t>
      </w:r>
      <w:r w:rsidRPr="00A32466">
        <w:rPr>
          <w:b/>
          <w:bCs/>
          <w:sz w:val="28"/>
          <w:szCs w:val="28"/>
        </w:rPr>
        <w:t xml:space="preserve">бщественного здоровья на территории </w:t>
      </w:r>
      <w:r w:rsidRPr="00F113B8">
        <w:rPr>
          <w:b/>
          <w:bCs/>
          <w:sz w:val="28"/>
          <w:szCs w:val="28"/>
        </w:rPr>
        <w:t>города Алейска</w:t>
      </w:r>
      <w:r w:rsidRPr="00A32466">
        <w:rPr>
          <w:b/>
          <w:bCs/>
          <w:sz w:val="28"/>
          <w:szCs w:val="28"/>
        </w:rPr>
        <w:t xml:space="preserve"> на 2021-2025 годы»</w:t>
      </w:r>
    </w:p>
    <w:p w:rsidR="00AD50D2" w:rsidRDefault="00AD50D2" w:rsidP="00F113B8">
      <w:pPr>
        <w:widowControl w:val="0"/>
        <w:autoSpaceDE w:val="0"/>
        <w:autoSpaceDN w:val="0"/>
        <w:adjustRightInd w:val="0"/>
        <w:jc w:val="center"/>
        <w:rPr>
          <w:b/>
          <w:bCs/>
          <w:sz w:val="28"/>
          <w:szCs w:val="28"/>
        </w:rPr>
      </w:pPr>
    </w:p>
    <w:tbl>
      <w:tblPr>
        <w:tblW w:w="16302" w:type="dxa"/>
        <w:tblInd w:w="-1310" w:type="dxa"/>
        <w:tblLayout w:type="fixed"/>
        <w:tblLook w:val="04A0" w:firstRow="1" w:lastRow="0" w:firstColumn="1" w:lastColumn="0" w:noHBand="0" w:noVBand="1"/>
      </w:tblPr>
      <w:tblGrid>
        <w:gridCol w:w="560"/>
        <w:gridCol w:w="4251"/>
        <w:gridCol w:w="1143"/>
        <w:gridCol w:w="1305"/>
        <w:gridCol w:w="1064"/>
        <w:gridCol w:w="996"/>
        <w:gridCol w:w="1046"/>
        <w:gridCol w:w="1080"/>
        <w:gridCol w:w="996"/>
        <w:gridCol w:w="1164"/>
        <w:gridCol w:w="2697"/>
      </w:tblGrid>
      <w:tr w:rsidR="00C3060B" w:rsidRPr="00C3060B" w:rsidTr="00C3060B">
        <w:trPr>
          <w:trHeight w:val="645"/>
        </w:trPr>
        <w:tc>
          <w:tcPr>
            <w:tcW w:w="560" w:type="dxa"/>
            <w:vMerge w:val="restart"/>
            <w:tcBorders>
              <w:top w:val="single" w:sz="4" w:space="0" w:color="auto"/>
              <w:left w:val="single" w:sz="4" w:space="0" w:color="auto"/>
              <w:bottom w:val="single" w:sz="4" w:space="0" w:color="auto"/>
              <w:right w:val="single" w:sz="4" w:space="0" w:color="auto"/>
            </w:tcBorders>
            <w:hideMark/>
          </w:tcPr>
          <w:p w:rsidR="00C3060B" w:rsidRPr="00C3060B" w:rsidRDefault="00C3060B" w:rsidP="00C3060B">
            <w:pPr>
              <w:jc w:val="center"/>
              <w:rPr>
                <w:b/>
                <w:bCs/>
                <w:color w:val="000000"/>
              </w:rPr>
            </w:pPr>
            <w:r w:rsidRPr="00C3060B">
              <w:rPr>
                <w:b/>
                <w:bCs/>
                <w:color w:val="000000"/>
              </w:rPr>
              <w:t>N п/п</w:t>
            </w:r>
          </w:p>
        </w:tc>
        <w:tc>
          <w:tcPr>
            <w:tcW w:w="4251" w:type="dxa"/>
            <w:vMerge w:val="restart"/>
            <w:tcBorders>
              <w:top w:val="single" w:sz="4" w:space="0" w:color="auto"/>
              <w:left w:val="single" w:sz="4" w:space="0" w:color="auto"/>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Цель, задача, мероприятие</w:t>
            </w:r>
          </w:p>
        </w:tc>
        <w:tc>
          <w:tcPr>
            <w:tcW w:w="1143" w:type="dxa"/>
            <w:vMerge w:val="restart"/>
            <w:tcBorders>
              <w:top w:val="single" w:sz="4" w:space="0" w:color="auto"/>
              <w:left w:val="single" w:sz="4" w:space="0" w:color="auto"/>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Срок  реализации</w:t>
            </w:r>
          </w:p>
        </w:tc>
        <w:tc>
          <w:tcPr>
            <w:tcW w:w="1305" w:type="dxa"/>
            <w:vMerge w:val="restart"/>
            <w:tcBorders>
              <w:top w:val="single" w:sz="4" w:space="0" w:color="auto"/>
              <w:left w:val="single" w:sz="4" w:space="0" w:color="auto"/>
              <w:bottom w:val="single" w:sz="4" w:space="0" w:color="auto"/>
              <w:right w:val="single" w:sz="4" w:space="0" w:color="auto"/>
            </w:tcBorders>
            <w:hideMark/>
          </w:tcPr>
          <w:p w:rsidR="00C3060B" w:rsidRPr="00C3060B" w:rsidRDefault="00C3060B" w:rsidP="00C3060B">
            <w:pPr>
              <w:jc w:val="center"/>
              <w:rPr>
                <w:b/>
                <w:bCs/>
                <w:color w:val="000000"/>
                <w:sz w:val="20"/>
                <w:szCs w:val="20"/>
              </w:rPr>
            </w:pPr>
            <w:r w:rsidRPr="00C3060B">
              <w:rPr>
                <w:b/>
                <w:bCs/>
                <w:color w:val="000000"/>
                <w:sz w:val="20"/>
                <w:szCs w:val="20"/>
              </w:rPr>
              <w:t>Участник программы</w:t>
            </w:r>
          </w:p>
        </w:tc>
        <w:tc>
          <w:tcPr>
            <w:tcW w:w="6346" w:type="dxa"/>
            <w:gridSpan w:val="6"/>
            <w:tcBorders>
              <w:top w:val="single" w:sz="4" w:space="0" w:color="auto"/>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Объем финансового обеспечения по годам, тыс. рублей</w:t>
            </w:r>
          </w:p>
        </w:tc>
        <w:tc>
          <w:tcPr>
            <w:tcW w:w="2697" w:type="dxa"/>
            <w:vMerge w:val="restart"/>
            <w:tcBorders>
              <w:top w:val="single" w:sz="4" w:space="0" w:color="auto"/>
              <w:left w:val="single" w:sz="4" w:space="0" w:color="auto"/>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Источники финансирования</w:t>
            </w:r>
          </w:p>
        </w:tc>
      </w:tr>
      <w:tr w:rsidR="00C3060B" w:rsidRPr="00C3060B" w:rsidTr="00C3060B">
        <w:trPr>
          <w:trHeight w:val="30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0"/>
                <w:szCs w:val="20"/>
              </w:rPr>
            </w:pPr>
          </w:p>
        </w:tc>
        <w:tc>
          <w:tcPr>
            <w:tcW w:w="1064" w:type="dxa"/>
            <w:tcBorders>
              <w:top w:val="nil"/>
              <w:left w:val="nil"/>
              <w:bottom w:val="single" w:sz="4" w:space="0" w:color="auto"/>
              <w:right w:val="single" w:sz="4" w:space="0" w:color="auto"/>
            </w:tcBorders>
            <w:vAlign w:val="center"/>
            <w:hideMark/>
          </w:tcPr>
          <w:p w:rsidR="00C3060B" w:rsidRPr="00C3060B" w:rsidRDefault="00C3060B" w:rsidP="00C3060B">
            <w:pPr>
              <w:jc w:val="center"/>
              <w:rPr>
                <w:b/>
                <w:bCs/>
                <w:color w:val="000000"/>
                <w:sz w:val="22"/>
                <w:szCs w:val="22"/>
              </w:rPr>
            </w:pPr>
            <w:r w:rsidRPr="00C3060B">
              <w:rPr>
                <w:b/>
                <w:bCs/>
                <w:color w:val="000000"/>
                <w:sz w:val="22"/>
                <w:szCs w:val="22"/>
              </w:rPr>
              <w:t>2021г.</w:t>
            </w:r>
          </w:p>
        </w:tc>
        <w:tc>
          <w:tcPr>
            <w:tcW w:w="996" w:type="dxa"/>
            <w:tcBorders>
              <w:top w:val="nil"/>
              <w:left w:val="nil"/>
              <w:bottom w:val="single" w:sz="4" w:space="0" w:color="auto"/>
              <w:right w:val="single" w:sz="4" w:space="0" w:color="auto"/>
            </w:tcBorders>
            <w:vAlign w:val="center"/>
            <w:hideMark/>
          </w:tcPr>
          <w:p w:rsidR="00C3060B" w:rsidRPr="00C3060B" w:rsidRDefault="00C3060B" w:rsidP="00C3060B">
            <w:pPr>
              <w:jc w:val="center"/>
              <w:rPr>
                <w:b/>
                <w:bCs/>
                <w:color w:val="000000"/>
                <w:sz w:val="22"/>
                <w:szCs w:val="22"/>
              </w:rPr>
            </w:pPr>
            <w:r w:rsidRPr="00C3060B">
              <w:rPr>
                <w:b/>
                <w:bCs/>
                <w:color w:val="000000"/>
                <w:sz w:val="22"/>
                <w:szCs w:val="22"/>
              </w:rPr>
              <w:t>2022г.</w:t>
            </w:r>
          </w:p>
        </w:tc>
        <w:tc>
          <w:tcPr>
            <w:tcW w:w="1046" w:type="dxa"/>
            <w:tcBorders>
              <w:top w:val="nil"/>
              <w:left w:val="nil"/>
              <w:bottom w:val="single" w:sz="4" w:space="0" w:color="auto"/>
              <w:right w:val="single" w:sz="4" w:space="0" w:color="auto"/>
            </w:tcBorders>
            <w:vAlign w:val="center"/>
            <w:hideMark/>
          </w:tcPr>
          <w:p w:rsidR="00C3060B" w:rsidRPr="00C3060B" w:rsidRDefault="00C3060B" w:rsidP="00C3060B">
            <w:pPr>
              <w:jc w:val="center"/>
              <w:rPr>
                <w:b/>
                <w:bCs/>
                <w:color w:val="000000"/>
                <w:sz w:val="22"/>
                <w:szCs w:val="22"/>
              </w:rPr>
            </w:pPr>
            <w:r w:rsidRPr="00C3060B">
              <w:rPr>
                <w:b/>
                <w:bCs/>
                <w:color w:val="000000"/>
                <w:sz w:val="22"/>
                <w:szCs w:val="22"/>
              </w:rPr>
              <w:t>2023г.</w:t>
            </w:r>
          </w:p>
        </w:tc>
        <w:tc>
          <w:tcPr>
            <w:tcW w:w="1080" w:type="dxa"/>
            <w:tcBorders>
              <w:top w:val="nil"/>
              <w:left w:val="nil"/>
              <w:bottom w:val="single" w:sz="4" w:space="0" w:color="auto"/>
              <w:right w:val="single" w:sz="4" w:space="0" w:color="auto"/>
            </w:tcBorders>
            <w:vAlign w:val="center"/>
            <w:hideMark/>
          </w:tcPr>
          <w:p w:rsidR="00C3060B" w:rsidRPr="00C3060B" w:rsidRDefault="00C3060B" w:rsidP="00C3060B">
            <w:pPr>
              <w:jc w:val="center"/>
              <w:rPr>
                <w:b/>
                <w:bCs/>
                <w:color w:val="000000"/>
                <w:sz w:val="22"/>
                <w:szCs w:val="22"/>
              </w:rPr>
            </w:pPr>
            <w:r w:rsidRPr="00C3060B">
              <w:rPr>
                <w:b/>
                <w:bCs/>
                <w:color w:val="000000"/>
                <w:sz w:val="22"/>
                <w:szCs w:val="22"/>
              </w:rPr>
              <w:t>2024г.</w:t>
            </w:r>
          </w:p>
        </w:tc>
        <w:tc>
          <w:tcPr>
            <w:tcW w:w="996" w:type="dxa"/>
            <w:tcBorders>
              <w:top w:val="nil"/>
              <w:left w:val="nil"/>
              <w:bottom w:val="single" w:sz="4" w:space="0" w:color="auto"/>
              <w:right w:val="single" w:sz="4" w:space="0" w:color="auto"/>
            </w:tcBorders>
            <w:vAlign w:val="center"/>
            <w:hideMark/>
          </w:tcPr>
          <w:p w:rsidR="00C3060B" w:rsidRPr="00C3060B" w:rsidRDefault="00C3060B" w:rsidP="00C3060B">
            <w:pPr>
              <w:jc w:val="center"/>
              <w:rPr>
                <w:b/>
                <w:bCs/>
                <w:color w:val="000000"/>
                <w:sz w:val="22"/>
                <w:szCs w:val="22"/>
              </w:rPr>
            </w:pPr>
            <w:r w:rsidRPr="00C3060B">
              <w:rPr>
                <w:b/>
                <w:bCs/>
                <w:color w:val="000000"/>
                <w:sz w:val="22"/>
                <w:szCs w:val="22"/>
              </w:rPr>
              <w:t>2025г.</w:t>
            </w:r>
          </w:p>
        </w:tc>
        <w:tc>
          <w:tcPr>
            <w:tcW w:w="1164" w:type="dxa"/>
            <w:tcBorders>
              <w:top w:val="nil"/>
              <w:left w:val="nil"/>
              <w:bottom w:val="single" w:sz="4" w:space="0" w:color="auto"/>
              <w:right w:val="single" w:sz="4" w:space="0" w:color="auto"/>
            </w:tcBorders>
            <w:vAlign w:val="center"/>
            <w:hideMark/>
          </w:tcPr>
          <w:p w:rsidR="00C3060B" w:rsidRPr="00C3060B" w:rsidRDefault="00C3060B" w:rsidP="00C3060B">
            <w:pPr>
              <w:jc w:val="center"/>
              <w:rPr>
                <w:b/>
                <w:bCs/>
                <w:color w:val="000000"/>
                <w:sz w:val="22"/>
                <w:szCs w:val="22"/>
              </w:rPr>
            </w:pPr>
            <w:r w:rsidRPr="00C3060B">
              <w:rPr>
                <w:b/>
                <w:bCs/>
                <w:color w:val="000000"/>
                <w:sz w:val="22"/>
                <w:szCs w:val="22"/>
              </w:rPr>
              <w:t>Всего</w:t>
            </w:r>
          </w:p>
        </w:tc>
        <w:tc>
          <w:tcPr>
            <w:tcW w:w="2697" w:type="dxa"/>
            <w:vMerge/>
            <w:tcBorders>
              <w:top w:val="single" w:sz="4" w:space="0" w:color="auto"/>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r>
      <w:tr w:rsidR="00C3060B" w:rsidRPr="00C3060B" w:rsidTr="00C3060B">
        <w:trPr>
          <w:trHeight w:val="240"/>
        </w:trPr>
        <w:tc>
          <w:tcPr>
            <w:tcW w:w="560" w:type="dxa"/>
            <w:tcBorders>
              <w:top w:val="nil"/>
              <w:left w:val="single" w:sz="4" w:space="0" w:color="auto"/>
              <w:bottom w:val="single" w:sz="4" w:space="0" w:color="auto"/>
              <w:right w:val="single" w:sz="4" w:space="0" w:color="auto"/>
            </w:tcBorders>
            <w:hideMark/>
          </w:tcPr>
          <w:p w:rsidR="00C3060B" w:rsidRPr="00C3060B" w:rsidRDefault="00C3060B" w:rsidP="00C3060B">
            <w:pPr>
              <w:jc w:val="center"/>
              <w:rPr>
                <w:color w:val="000000"/>
                <w:sz w:val="16"/>
                <w:szCs w:val="16"/>
              </w:rPr>
            </w:pPr>
            <w:r w:rsidRPr="00C3060B">
              <w:rPr>
                <w:color w:val="000000"/>
                <w:sz w:val="16"/>
                <w:szCs w:val="16"/>
              </w:rPr>
              <w:t>1</w:t>
            </w:r>
          </w:p>
        </w:tc>
        <w:tc>
          <w:tcPr>
            <w:tcW w:w="4251"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16"/>
                <w:szCs w:val="16"/>
              </w:rPr>
            </w:pPr>
            <w:r w:rsidRPr="00C3060B">
              <w:rPr>
                <w:color w:val="000000"/>
                <w:sz w:val="16"/>
                <w:szCs w:val="16"/>
              </w:rPr>
              <w:t>2</w:t>
            </w:r>
          </w:p>
        </w:tc>
        <w:tc>
          <w:tcPr>
            <w:tcW w:w="1143"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16"/>
                <w:szCs w:val="16"/>
              </w:rPr>
            </w:pPr>
            <w:r w:rsidRPr="00C3060B">
              <w:rPr>
                <w:color w:val="000000"/>
                <w:sz w:val="16"/>
                <w:szCs w:val="16"/>
              </w:rPr>
              <w:t>3</w:t>
            </w:r>
          </w:p>
        </w:tc>
        <w:tc>
          <w:tcPr>
            <w:tcW w:w="1305"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16"/>
                <w:szCs w:val="16"/>
              </w:rPr>
            </w:pPr>
            <w:r w:rsidRPr="00C3060B">
              <w:rPr>
                <w:color w:val="000000"/>
                <w:sz w:val="16"/>
                <w:szCs w:val="16"/>
              </w:rPr>
              <w:t>4</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16"/>
                <w:szCs w:val="16"/>
              </w:rPr>
            </w:pPr>
            <w:r w:rsidRPr="00C3060B">
              <w:rPr>
                <w:color w:val="000000"/>
                <w:sz w:val="16"/>
                <w:szCs w:val="16"/>
              </w:rPr>
              <w:t>5</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16"/>
                <w:szCs w:val="16"/>
              </w:rPr>
            </w:pPr>
            <w:r w:rsidRPr="00C3060B">
              <w:rPr>
                <w:color w:val="000000"/>
                <w:sz w:val="16"/>
                <w:szCs w:val="16"/>
              </w:rPr>
              <w:t>6</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16"/>
                <w:szCs w:val="16"/>
              </w:rPr>
            </w:pPr>
            <w:r w:rsidRPr="00C3060B">
              <w:rPr>
                <w:color w:val="000000"/>
                <w:sz w:val="16"/>
                <w:szCs w:val="16"/>
              </w:rPr>
              <w:t>7</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16"/>
                <w:szCs w:val="16"/>
              </w:rPr>
            </w:pPr>
            <w:r w:rsidRPr="00C3060B">
              <w:rPr>
                <w:color w:val="000000"/>
                <w:sz w:val="16"/>
                <w:szCs w:val="16"/>
              </w:rPr>
              <w:t>8</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16"/>
                <w:szCs w:val="16"/>
              </w:rPr>
            </w:pPr>
            <w:r w:rsidRPr="00C3060B">
              <w:rPr>
                <w:color w:val="000000"/>
                <w:sz w:val="16"/>
                <w:szCs w:val="16"/>
              </w:rPr>
              <w:t>9</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16"/>
                <w:szCs w:val="16"/>
              </w:rPr>
            </w:pPr>
            <w:r w:rsidRPr="00C3060B">
              <w:rPr>
                <w:color w:val="000000"/>
                <w:sz w:val="16"/>
                <w:szCs w:val="16"/>
              </w:rPr>
              <w:t>10</w:t>
            </w:r>
          </w:p>
        </w:tc>
        <w:tc>
          <w:tcPr>
            <w:tcW w:w="2697"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16"/>
                <w:szCs w:val="16"/>
              </w:rPr>
            </w:pPr>
            <w:r w:rsidRPr="00C3060B">
              <w:rPr>
                <w:color w:val="000000"/>
                <w:sz w:val="16"/>
                <w:szCs w:val="16"/>
              </w:rPr>
              <w:t>11</w:t>
            </w:r>
          </w:p>
        </w:tc>
      </w:tr>
      <w:tr w:rsidR="00C3060B" w:rsidRPr="00C3060B" w:rsidTr="00C3060B">
        <w:trPr>
          <w:trHeight w:val="300"/>
        </w:trPr>
        <w:tc>
          <w:tcPr>
            <w:tcW w:w="560" w:type="dxa"/>
            <w:vMerge w:val="restart"/>
            <w:tcBorders>
              <w:top w:val="nil"/>
              <w:left w:val="single" w:sz="4" w:space="0" w:color="auto"/>
              <w:bottom w:val="single" w:sz="4" w:space="0" w:color="000000"/>
              <w:right w:val="single" w:sz="4" w:space="0" w:color="auto"/>
            </w:tcBorders>
            <w:hideMark/>
          </w:tcPr>
          <w:p w:rsidR="00C3060B" w:rsidRPr="00C3060B" w:rsidRDefault="00C3060B" w:rsidP="00C3060B">
            <w:pPr>
              <w:rPr>
                <w:color w:val="000000"/>
              </w:rPr>
            </w:pPr>
            <w:r w:rsidRPr="00C3060B">
              <w:rPr>
                <w:color w:val="000000"/>
              </w:rPr>
              <w:t>1.</w:t>
            </w:r>
          </w:p>
        </w:tc>
        <w:tc>
          <w:tcPr>
            <w:tcW w:w="4251" w:type="dxa"/>
            <w:vMerge w:val="restart"/>
            <w:tcBorders>
              <w:top w:val="nil"/>
              <w:left w:val="single" w:sz="4" w:space="0" w:color="auto"/>
              <w:bottom w:val="single" w:sz="4" w:space="0" w:color="000000"/>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Всего по программе</w:t>
            </w:r>
          </w:p>
        </w:tc>
        <w:tc>
          <w:tcPr>
            <w:tcW w:w="1143"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b/>
                <w:bCs/>
                <w:color w:val="000000"/>
                <w:sz w:val="22"/>
                <w:szCs w:val="22"/>
              </w:rPr>
            </w:pPr>
            <w:r w:rsidRPr="00C3060B">
              <w:rPr>
                <w:b/>
                <w:bCs/>
                <w:color w:val="000000"/>
                <w:sz w:val="22"/>
                <w:szCs w:val="22"/>
              </w:rPr>
              <w:t>2021-2025гг.</w:t>
            </w:r>
          </w:p>
        </w:tc>
        <w:tc>
          <w:tcPr>
            <w:tcW w:w="1305"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b/>
                <w:bCs/>
                <w:color w:val="000000"/>
                <w:sz w:val="22"/>
                <w:szCs w:val="22"/>
              </w:rPr>
            </w:pPr>
            <w:r w:rsidRPr="00C3060B">
              <w:rPr>
                <w:b/>
                <w:bCs/>
                <w:color w:val="000000"/>
                <w:sz w:val="22"/>
                <w:szCs w:val="22"/>
              </w:rPr>
              <w:t> </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271,30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286,00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286,00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286,00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286,00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1 415,30</w:t>
            </w:r>
          </w:p>
        </w:tc>
        <w:tc>
          <w:tcPr>
            <w:tcW w:w="2697" w:type="dxa"/>
            <w:tcBorders>
              <w:top w:val="nil"/>
              <w:left w:val="nil"/>
              <w:bottom w:val="single" w:sz="4" w:space="0" w:color="auto"/>
              <w:right w:val="single" w:sz="4" w:space="0" w:color="auto"/>
            </w:tcBorders>
            <w:hideMark/>
          </w:tcPr>
          <w:p w:rsidR="00C3060B" w:rsidRPr="00C3060B" w:rsidRDefault="00C3060B" w:rsidP="00C3060B">
            <w:pPr>
              <w:rPr>
                <w:b/>
                <w:bCs/>
                <w:color w:val="000000"/>
                <w:sz w:val="22"/>
                <w:szCs w:val="22"/>
              </w:rPr>
            </w:pPr>
            <w:r w:rsidRPr="00C3060B">
              <w:rPr>
                <w:b/>
                <w:bCs/>
                <w:color w:val="000000"/>
                <w:sz w:val="22"/>
                <w:szCs w:val="22"/>
              </w:rPr>
              <w:t>всего</w:t>
            </w:r>
          </w:p>
        </w:tc>
      </w:tr>
      <w:tr w:rsidR="00C3060B" w:rsidRPr="00C3060B" w:rsidTr="00C3060B">
        <w:trPr>
          <w:trHeight w:val="300"/>
        </w:trPr>
        <w:tc>
          <w:tcPr>
            <w:tcW w:w="560"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 </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 </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 </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 </w:t>
            </w:r>
          </w:p>
        </w:tc>
        <w:tc>
          <w:tcPr>
            <w:tcW w:w="2697" w:type="dxa"/>
            <w:tcBorders>
              <w:top w:val="nil"/>
              <w:left w:val="nil"/>
              <w:bottom w:val="single" w:sz="4" w:space="0" w:color="auto"/>
              <w:right w:val="single" w:sz="4" w:space="0" w:color="auto"/>
            </w:tcBorders>
            <w:hideMark/>
          </w:tcPr>
          <w:p w:rsidR="00C3060B" w:rsidRPr="00C3060B" w:rsidRDefault="00C3060B" w:rsidP="00C3060B">
            <w:pPr>
              <w:rPr>
                <w:b/>
                <w:bCs/>
                <w:color w:val="000000"/>
                <w:sz w:val="22"/>
                <w:szCs w:val="22"/>
              </w:rPr>
            </w:pPr>
            <w:r w:rsidRPr="00C3060B">
              <w:rPr>
                <w:b/>
                <w:bCs/>
                <w:color w:val="000000"/>
                <w:sz w:val="22"/>
                <w:szCs w:val="22"/>
              </w:rPr>
              <w:t>в том числе:</w:t>
            </w:r>
          </w:p>
        </w:tc>
      </w:tr>
      <w:tr w:rsidR="00C3060B" w:rsidRPr="00C3060B" w:rsidTr="00C3060B">
        <w:trPr>
          <w:trHeight w:val="300"/>
        </w:trPr>
        <w:tc>
          <w:tcPr>
            <w:tcW w:w="560"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b/>
                <w:bCs/>
                <w:color w:val="000000"/>
                <w:sz w:val="22"/>
                <w:szCs w:val="22"/>
              </w:rPr>
            </w:pPr>
            <w:r w:rsidRPr="00C3060B">
              <w:rPr>
                <w:b/>
                <w:bCs/>
                <w:color w:val="000000"/>
                <w:sz w:val="22"/>
                <w:szCs w:val="22"/>
              </w:rPr>
              <w:t>федеральный бюджет</w:t>
            </w:r>
          </w:p>
        </w:tc>
      </w:tr>
      <w:tr w:rsidR="00C3060B" w:rsidRPr="00C3060B" w:rsidTr="00C3060B">
        <w:trPr>
          <w:trHeight w:val="300"/>
        </w:trPr>
        <w:tc>
          <w:tcPr>
            <w:tcW w:w="560"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b/>
                <w:bCs/>
                <w:color w:val="000000"/>
                <w:sz w:val="22"/>
                <w:szCs w:val="22"/>
              </w:rPr>
            </w:pPr>
            <w:r w:rsidRPr="00C3060B">
              <w:rPr>
                <w:b/>
                <w:bCs/>
                <w:color w:val="000000"/>
                <w:sz w:val="22"/>
                <w:szCs w:val="22"/>
              </w:rPr>
              <w:t>краевой бюджет</w:t>
            </w:r>
          </w:p>
        </w:tc>
      </w:tr>
      <w:tr w:rsidR="00C3060B" w:rsidRPr="00C3060B" w:rsidTr="00C3060B">
        <w:trPr>
          <w:trHeight w:val="300"/>
        </w:trPr>
        <w:tc>
          <w:tcPr>
            <w:tcW w:w="560"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11,00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11,00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11,00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11,00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44,00</w:t>
            </w:r>
          </w:p>
        </w:tc>
        <w:tc>
          <w:tcPr>
            <w:tcW w:w="2697" w:type="dxa"/>
            <w:tcBorders>
              <w:top w:val="nil"/>
              <w:left w:val="nil"/>
              <w:bottom w:val="single" w:sz="4" w:space="0" w:color="auto"/>
              <w:right w:val="single" w:sz="4" w:space="0" w:color="auto"/>
            </w:tcBorders>
            <w:hideMark/>
          </w:tcPr>
          <w:p w:rsidR="00C3060B" w:rsidRPr="00C3060B" w:rsidRDefault="00C3060B" w:rsidP="00C3060B">
            <w:pPr>
              <w:rPr>
                <w:b/>
                <w:bCs/>
                <w:color w:val="000000"/>
                <w:sz w:val="22"/>
                <w:szCs w:val="22"/>
              </w:rPr>
            </w:pPr>
            <w:r w:rsidRPr="00C3060B">
              <w:rPr>
                <w:b/>
                <w:bCs/>
                <w:color w:val="000000"/>
                <w:sz w:val="22"/>
                <w:szCs w:val="22"/>
              </w:rPr>
              <w:t>бюджет города</w:t>
            </w:r>
          </w:p>
        </w:tc>
      </w:tr>
      <w:tr w:rsidR="00C3060B" w:rsidRPr="00C3060B" w:rsidTr="00C3060B">
        <w:trPr>
          <w:trHeight w:val="300"/>
        </w:trPr>
        <w:tc>
          <w:tcPr>
            <w:tcW w:w="560"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271,30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275,00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275,00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275,00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275,00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1 371,30</w:t>
            </w:r>
          </w:p>
        </w:tc>
        <w:tc>
          <w:tcPr>
            <w:tcW w:w="2697" w:type="dxa"/>
            <w:tcBorders>
              <w:top w:val="nil"/>
              <w:left w:val="nil"/>
              <w:bottom w:val="single" w:sz="4" w:space="0" w:color="auto"/>
              <w:right w:val="single" w:sz="4" w:space="0" w:color="auto"/>
            </w:tcBorders>
            <w:noWrap/>
            <w:hideMark/>
          </w:tcPr>
          <w:p w:rsidR="00C3060B" w:rsidRPr="00C3060B" w:rsidRDefault="00C3060B" w:rsidP="00C3060B">
            <w:pPr>
              <w:rPr>
                <w:b/>
                <w:bCs/>
                <w:color w:val="000000"/>
                <w:sz w:val="22"/>
                <w:szCs w:val="22"/>
              </w:rPr>
            </w:pPr>
            <w:r w:rsidRPr="00C3060B">
              <w:rPr>
                <w:b/>
                <w:bCs/>
                <w:color w:val="000000"/>
                <w:sz w:val="22"/>
                <w:szCs w:val="22"/>
              </w:rPr>
              <w:t>внебюджетные средства</w:t>
            </w:r>
          </w:p>
        </w:tc>
      </w:tr>
      <w:tr w:rsidR="00C3060B" w:rsidRPr="00C3060B" w:rsidTr="00C3060B">
        <w:trPr>
          <w:trHeight w:val="480"/>
        </w:trPr>
        <w:tc>
          <w:tcPr>
            <w:tcW w:w="560" w:type="dxa"/>
            <w:vMerge w:val="restart"/>
            <w:tcBorders>
              <w:top w:val="nil"/>
              <w:left w:val="single" w:sz="4" w:space="0" w:color="auto"/>
              <w:bottom w:val="single" w:sz="4" w:space="0" w:color="000000"/>
              <w:right w:val="single" w:sz="4" w:space="0" w:color="auto"/>
            </w:tcBorders>
            <w:hideMark/>
          </w:tcPr>
          <w:p w:rsidR="00C3060B" w:rsidRPr="00C3060B" w:rsidRDefault="00C3060B" w:rsidP="00C3060B">
            <w:pPr>
              <w:rPr>
                <w:color w:val="000000"/>
              </w:rPr>
            </w:pPr>
            <w:r w:rsidRPr="00C3060B">
              <w:rPr>
                <w:color w:val="000000"/>
              </w:rPr>
              <w:t>2.</w:t>
            </w:r>
          </w:p>
        </w:tc>
        <w:tc>
          <w:tcPr>
            <w:tcW w:w="4251" w:type="dxa"/>
            <w:vMerge w:val="restart"/>
            <w:tcBorders>
              <w:top w:val="nil"/>
              <w:left w:val="single" w:sz="4" w:space="0" w:color="auto"/>
              <w:bottom w:val="single" w:sz="4" w:space="0" w:color="000000"/>
              <w:right w:val="single" w:sz="4" w:space="0" w:color="auto"/>
            </w:tcBorders>
            <w:hideMark/>
          </w:tcPr>
          <w:p w:rsidR="00C3060B" w:rsidRPr="00C3060B" w:rsidRDefault="00C3060B" w:rsidP="006A3419">
            <w:pPr>
              <w:rPr>
                <w:b/>
                <w:bCs/>
                <w:color w:val="000000"/>
                <w:sz w:val="19"/>
                <w:szCs w:val="19"/>
              </w:rPr>
            </w:pPr>
            <w:r w:rsidRPr="00C3060B">
              <w:rPr>
                <w:b/>
                <w:bCs/>
                <w:color w:val="000000"/>
                <w:sz w:val="19"/>
                <w:szCs w:val="19"/>
              </w:rPr>
              <w:t xml:space="preserve"> Цель программы:</w:t>
            </w:r>
            <w:r w:rsidR="0038015C">
              <w:rPr>
                <w:b/>
                <w:bCs/>
                <w:color w:val="000000"/>
                <w:sz w:val="19"/>
                <w:szCs w:val="19"/>
              </w:rPr>
              <w:t xml:space="preserve"> </w:t>
            </w:r>
            <w:r w:rsidRPr="00C3060B">
              <w:rPr>
                <w:b/>
                <w:bCs/>
                <w:color w:val="000000"/>
                <w:sz w:val="19"/>
                <w:szCs w:val="19"/>
              </w:rPr>
              <w:t>- Снижение уровня заболеваемости, смертности и инвалидности, вызванной поддающимися профилактике и предотвратимыми неинфекционными и инфекционными заболеваниями путем обеспечения межсекторального сотрудничества и системной работы на муниципальном уровне, которая позволит населению достичь наивысшего уровня здоровья и производительности в каждой во</w:t>
            </w:r>
            <w:r w:rsidR="006A3419">
              <w:rPr>
                <w:b/>
                <w:bCs/>
                <w:color w:val="000000"/>
                <w:sz w:val="19"/>
                <w:szCs w:val="19"/>
              </w:rPr>
              <w:t>зрастной и социальной группах, а также у</w:t>
            </w:r>
            <w:r w:rsidRPr="00C3060B">
              <w:rPr>
                <w:b/>
                <w:bCs/>
                <w:color w:val="000000"/>
                <w:sz w:val="19"/>
                <w:szCs w:val="19"/>
              </w:rPr>
              <w:t>величение доли граждан, ведущих здоровый образ жизни.</w:t>
            </w:r>
          </w:p>
        </w:tc>
        <w:tc>
          <w:tcPr>
            <w:tcW w:w="1143"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2021-2025гг.</w:t>
            </w:r>
          </w:p>
        </w:tc>
        <w:tc>
          <w:tcPr>
            <w:tcW w:w="1305"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 </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271,30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286,00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286,00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286,00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286,00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1 415,30</w:t>
            </w:r>
          </w:p>
        </w:tc>
        <w:tc>
          <w:tcPr>
            <w:tcW w:w="2697" w:type="dxa"/>
            <w:tcBorders>
              <w:top w:val="nil"/>
              <w:left w:val="nil"/>
              <w:bottom w:val="single" w:sz="4" w:space="0" w:color="auto"/>
              <w:right w:val="single" w:sz="4" w:space="0" w:color="auto"/>
            </w:tcBorders>
            <w:hideMark/>
          </w:tcPr>
          <w:p w:rsidR="00C3060B" w:rsidRPr="00C3060B" w:rsidRDefault="00C3060B" w:rsidP="00C3060B">
            <w:pPr>
              <w:rPr>
                <w:b/>
                <w:bCs/>
                <w:color w:val="000000"/>
                <w:sz w:val="22"/>
                <w:szCs w:val="22"/>
              </w:rPr>
            </w:pPr>
            <w:r w:rsidRPr="00C3060B">
              <w:rPr>
                <w:b/>
                <w:bCs/>
                <w:color w:val="000000"/>
                <w:sz w:val="22"/>
                <w:szCs w:val="22"/>
              </w:rPr>
              <w:t>всего</w:t>
            </w:r>
          </w:p>
        </w:tc>
      </w:tr>
      <w:tr w:rsidR="00C3060B" w:rsidRPr="00C3060B" w:rsidTr="00C3060B">
        <w:trPr>
          <w:trHeight w:val="480"/>
        </w:trPr>
        <w:tc>
          <w:tcPr>
            <w:tcW w:w="560"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b/>
                <w:bCs/>
                <w:color w:val="000000"/>
                <w:sz w:val="19"/>
                <w:szCs w:val="19"/>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 том числе:</w:t>
            </w:r>
          </w:p>
        </w:tc>
      </w:tr>
      <w:tr w:rsidR="00C3060B" w:rsidRPr="00C3060B" w:rsidTr="00C3060B">
        <w:trPr>
          <w:trHeight w:val="480"/>
        </w:trPr>
        <w:tc>
          <w:tcPr>
            <w:tcW w:w="560"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b/>
                <w:bCs/>
                <w:color w:val="000000"/>
                <w:sz w:val="19"/>
                <w:szCs w:val="19"/>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федеральный бюджет</w:t>
            </w:r>
          </w:p>
        </w:tc>
      </w:tr>
      <w:tr w:rsidR="00C3060B" w:rsidRPr="00C3060B" w:rsidTr="00C3060B">
        <w:trPr>
          <w:trHeight w:val="480"/>
        </w:trPr>
        <w:tc>
          <w:tcPr>
            <w:tcW w:w="560"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b/>
                <w:bCs/>
                <w:color w:val="000000"/>
                <w:sz w:val="19"/>
                <w:szCs w:val="19"/>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краевой бюджет</w:t>
            </w:r>
          </w:p>
        </w:tc>
      </w:tr>
      <w:tr w:rsidR="00C3060B" w:rsidRPr="00C3060B" w:rsidTr="00C3060B">
        <w:trPr>
          <w:trHeight w:val="480"/>
        </w:trPr>
        <w:tc>
          <w:tcPr>
            <w:tcW w:w="560"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b/>
                <w:bCs/>
                <w:color w:val="000000"/>
                <w:sz w:val="19"/>
                <w:szCs w:val="19"/>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11,00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11,00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11,00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11,00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44,00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бюджет города</w:t>
            </w:r>
          </w:p>
        </w:tc>
      </w:tr>
      <w:tr w:rsidR="00C3060B" w:rsidRPr="00C3060B" w:rsidTr="00C3060B">
        <w:trPr>
          <w:trHeight w:val="480"/>
        </w:trPr>
        <w:tc>
          <w:tcPr>
            <w:tcW w:w="560"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b/>
                <w:bCs/>
                <w:color w:val="000000"/>
                <w:sz w:val="19"/>
                <w:szCs w:val="19"/>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271,30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275,00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275,00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275,00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275,00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1 371,30</w:t>
            </w:r>
          </w:p>
        </w:tc>
        <w:tc>
          <w:tcPr>
            <w:tcW w:w="2697" w:type="dxa"/>
            <w:tcBorders>
              <w:top w:val="nil"/>
              <w:left w:val="nil"/>
              <w:bottom w:val="single" w:sz="4" w:space="0" w:color="auto"/>
              <w:right w:val="single" w:sz="4" w:space="0" w:color="auto"/>
            </w:tcBorders>
            <w:noWrap/>
            <w:hideMark/>
          </w:tcPr>
          <w:p w:rsidR="00C3060B" w:rsidRPr="00C3060B" w:rsidRDefault="00C3060B" w:rsidP="00C3060B">
            <w:pPr>
              <w:rPr>
                <w:color w:val="000000"/>
                <w:sz w:val="22"/>
                <w:szCs w:val="22"/>
              </w:rPr>
            </w:pPr>
            <w:r w:rsidRPr="00C3060B">
              <w:rPr>
                <w:color w:val="000000"/>
                <w:sz w:val="22"/>
                <w:szCs w:val="22"/>
              </w:rPr>
              <w:t>внебюджетные средства</w:t>
            </w:r>
          </w:p>
        </w:tc>
      </w:tr>
      <w:tr w:rsidR="00C3060B" w:rsidRPr="00C3060B" w:rsidTr="00C3060B">
        <w:trPr>
          <w:trHeight w:val="510"/>
        </w:trPr>
        <w:tc>
          <w:tcPr>
            <w:tcW w:w="560" w:type="dxa"/>
            <w:vMerge w:val="restart"/>
            <w:tcBorders>
              <w:top w:val="nil"/>
              <w:left w:val="single" w:sz="4" w:space="0" w:color="auto"/>
              <w:bottom w:val="single" w:sz="4" w:space="0" w:color="000000"/>
              <w:right w:val="single" w:sz="4" w:space="0" w:color="auto"/>
            </w:tcBorders>
            <w:hideMark/>
          </w:tcPr>
          <w:p w:rsidR="00C3060B" w:rsidRPr="00C3060B" w:rsidRDefault="00C3060B" w:rsidP="00C3060B">
            <w:pPr>
              <w:rPr>
                <w:color w:val="000000"/>
              </w:rPr>
            </w:pPr>
            <w:r w:rsidRPr="00C3060B">
              <w:rPr>
                <w:color w:val="000000"/>
              </w:rPr>
              <w:t>3.</w:t>
            </w:r>
          </w:p>
        </w:tc>
        <w:tc>
          <w:tcPr>
            <w:tcW w:w="4251"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b/>
                <w:bCs/>
                <w:color w:val="000000"/>
                <w:sz w:val="22"/>
                <w:szCs w:val="22"/>
              </w:rPr>
            </w:pPr>
            <w:r w:rsidRPr="00C3060B">
              <w:rPr>
                <w:b/>
                <w:bCs/>
                <w:color w:val="000000"/>
                <w:sz w:val="22"/>
                <w:szCs w:val="22"/>
              </w:rPr>
              <w:t xml:space="preserve">Задача 1. Создание и развитие механизма межведомственного взаимодействия в создании условий для профилактики неинфекционных и инфекционных заболеваний, </w:t>
            </w:r>
            <w:r w:rsidRPr="00C3060B">
              <w:rPr>
                <w:b/>
                <w:bCs/>
                <w:color w:val="000000"/>
                <w:sz w:val="22"/>
                <w:szCs w:val="22"/>
              </w:rPr>
              <w:lastRenderedPageBreak/>
              <w:t>формирования потребности и ведения населением здорового образа жизни</w:t>
            </w:r>
          </w:p>
        </w:tc>
        <w:tc>
          <w:tcPr>
            <w:tcW w:w="1143"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lastRenderedPageBreak/>
              <w:t>2021-2025гг.</w:t>
            </w:r>
          </w:p>
        </w:tc>
        <w:tc>
          <w:tcPr>
            <w:tcW w:w="1305"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 </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271,30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275,00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275,00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275,00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275,00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1 371,30</w:t>
            </w:r>
          </w:p>
        </w:tc>
        <w:tc>
          <w:tcPr>
            <w:tcW w:w="2697" w:type="dxa"/>
            <w:tcBorders>
              <w:top w:val="nil"/>
              <w:left w:val="nil"/>
              <w:bottom w:val="single" w:sz="4" w:space="0" w:color="auto"/>
              <w:right w:val="single" w:sz="4" w:space="0" w:color="auto"/>
            </w:tcBorders>
            <w:hideMark/>
          </w:tcPr>
          <w:p w:rsidR="00C3060B" w:rsidRPr="00C3060B" w:rsidRDefault="00C3060B" w:rsidP="00C3060B">
            <w:pPr>
              <w:rPr>
                <w:b/>
                <w:bCs/>
                <w:color w:val="000000"/>
                <w:sz w:val="22"/>
                <w:szCs w:val="22"/>
              </w:rPr>
            </w:pPr>
            <w:r w:rsidRPr="00C3060B">
              <w:rPr>
                <w:b/>
                <w:bCs/>
                <w:color w:val="000000"/>
                <w:sz w:val="22"/>
                <w:szCs w:val="22"/>
              </w:rPr>
              <w:t>всего</w:t>
            </w:r>
          </w:p>
        </w:tc>
      </w:tr>
      <w:tr w:rsidR="00C3060B" w:rsidRPr="00C3060B" w:rsidTr="00C3060B">
        <w:trPr>
          <w:trHeight w:val="375"/>
        </w:trPr>
        <w:tc>
          <w:tcPr>
            <w:tcW w:w="560"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 том числе:</w:t>
            </w:r>
          </w:p>
        </w:tc>
      </w:tr>
      <w:tr w:rsidR="00C3060B" w:rsidRPr="00C3060B" w:rsidTr="00C3060B">
        <w:trPr>
          <w:trHeight w:val="375"/>
        </w:trPr>
        <w:tc>
          <w:tcPr>
            <w:tcW w:w="560"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федеральный бюджет</w:t>
            </w:r>
          </w:p>
        </w:tc>
      </w:tr>
      <w:tr w:rsidR="00C3060B" w:rsidRPr="00C3060B" w:rsidTr="00C3060B">
        <w:trPr>
          <w:trHeight w:val="345"/>
        </w:trPr>
        <w:tc>
          <w:tcPr>
            <w:tcW w:w="560"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краевой бюджет</w:t>
            </w:r>
          </w:p>
        </w:tc>
      </w:tr>
      <w:tr w:rsidR="00C3060B" w:rsidRPr="00C3060B" w:rsidTr="00C3060B">
        <w:trPr>
          <w:trHeight w:val="330"/>
        </w:trPr>
        <w:tc>
          <w:tcPr>
            <w:tcW w:w="560"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бюджет города</w:t>
            </w:r>
          </w:p>
        </w:tc>
      </w:tr>
      <w:tr w:rsidR="00C3060B" w:rsidRPr="00C3060B" w:rsidTr="00C3060B">
        <w:trPr>
          <w:trHeight w:val="360"/>
        </w:trPr>
        <w:tc>
          <w:tcPr>
            <w:tcW w:w="560" w:type="dxa"/>
            <w:vMerge/>
            <w:tcBorders>
              <w:top w:val="nil"/>
              <w:left w:val="single" w:sz="4" w:space="0" w:color="auto"/>
              <w:bottom w:val="single" w:sz="4" w:space="0" w:color="000000"/>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271,30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275,00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275,00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275,00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275,00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1 371,30</w:t>
            </w:r>
          </w:p>
        </w:tc>
        <w:tc>
          <w:tcPr>
            <w:tcW w:w="2697" w:type="dxa"/>
            <w:tcBorders>
              <w:top w:val="nil"/>
              <w:left w:val="nil"/>
              <w:bottom w:val="single" w:sz="4" w:space="0" w:color="auto"/>
              <w:right w:val="single" w:sz="4" w:space="0" w:color="auto"/>
            </w:tcBorders>
            <w:noWrap/>
            <w:hideMark/>
          </w:tcPr>
          <w:p w:rsidR="00C3060B" w:rsidRPr="00C3060B" w:rsidRDefault="00C3060B" w:rsidP="00C3060B">
            <w:pPr>
              <w:rPr>
                <w:color w:val="000000"/>
                <w:sz w:val="22"/>
                <w:szCs w:val="22"/>
              </w:rPr>
            </w:pPr>
            <w:r w:rsidRPr="00C3060B">
              <w:rPr>
                <w:color w:val="000000"/>
                <w:sz w:val="22"/>
                <w:szCs w:val="22"/>
              </w:rPr>
              <w:t>внебюджетные средства</w:t>
            </w:r>
          </w:p>
        </w:tc>
      </w:tr>
      <w:tr w:rsidR="00C3060B" w:rsidRPr="00C3060B" w:rsidTr="00C3060B">
        <w:trPr>
          <w:trHeight w:val="300"/>
        </w:trPr>
        <w:tc>
          <w:tcPr>
            <w:tcW w:w="560"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rPr>
            </w:pPr>
            <w:r w:rsidRPr="00C3060B">
              <w:rPr>
                <w:color w:val="000000"/>
              </w:rPr>
              <w:t>4.</w:t>
            </w:r>
          </w:p>
        </w:tc>
        <w:tc>
          <w:tcPr>
            <w:tcW w:w="4251"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 xml:space="preserve">Мероприятие 1.1. Проведение информационно-коммуникационной кампании о бережном отношении к здоровью, пользе физической активности, отказе от вредных привычек </w:t>
            </w:r>
          </w:p>
        </w:tc>
        <w:tc>
          <w:tcPr>
            <w:tcW w:w="1143"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2021-2025гг.</w:t>
            </w:r>
          </w:p>
        </w:tc>
        <w:tc>
          <w:tcPr>
            <w:tcW w:w="1305"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12"/>
                <w:szCs w:val="12"/>
              </w:rPr>
            </w:pPr>
            <w:r w:rsidRPr="00C3060B">
              <w:rPr>
                <w:color w:val="000000"/>
                <w:sz w:val="12"/>
                <w:szCs w:val="12"/>
              </w:rPr>
              <w:t xml:space="preserve">Администрация города Алейска; </w:t>
            </w:r>
            <w:r w:rsidRPr="00C3060B">
              <w:rPr>
                <w:color w:val="000000"/>
                <w:sz w:val="12"/>
                <w:szCs w:val="12"/>
              </w:rPr>
              <w:br/>
              <w:t>Комитет по культуре и спорту администрации города Алейска;</w:t>
            </w:r>
            <w:r w:rsidRPr="00C3060B">
              <w:rPr>
                <w:color w:val="000000"/>
                <w:sz w:val="12"/>
                <w:szCs w:val="12"/>
              </w:rPr>
              <w:br/>
              <w:t>Комитет по образованию и делам молодежи администрации города Алейска;</w:t>
            </w:r>
            <w:r w:rsidRPr="00C3060B">
              <w:rPr>
                <w:color w:val="000000"/>
                <w:sz w:val="12"/>
                <w:szCs w:val="12"/>
              </w:rPr>
              <w:br/>
              <w:t>Комиссия по делам несовершеннолетних и защите их прав при администрации города Алейска</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всего</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2"/>
                <w:szCs w:val="1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 том числе:</w:t>
            </w:r>
          </w:p>
        </w:tc>
      </w:tr>
      <w:tr w:rsidR="00C3060B" w:rsidRPr="00C3060B" w:rsidTr="00C3060B">
        <w:trPr>
          <w:trHeight w:val="36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2"/>
                <w:szCs w:val="1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федеральный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2"/>
                <w:szCs w:val="1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краевой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2"/>
                <w:szCs w:val="1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бюджет города</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2"/>
                <w:szCs w:val="1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noWrap/>
            <w:hideMark/>
          </w:tcPr>
          <w:p w:rsidR="00C3060B" w:rsidRPr="00C3060B" w:rsidRDefault="00C3060B" w:rsidP="00C3060B">
            <w:pPr>
              <w:rPr>
                <w:color w:val="000000"/>
                <w:sz w:val="22"/>
                <w:szCs w:val="22"/>
              </w:rPr>
            </w:pPr>
            <w:r w:rsidRPr="00C3060B">
              <w:rPr>
                <w:color w:val="000000"/>
                <w:sz w:val="22"/>
                <w:szCs w:val="22"/>
              </w:rPr>
              <w:t>внебюджетные средства</w:t>
            </w:r>
          </w:p>
        </w:tc>
      </w:tr>
      <w:tr w:rsidR="00C3060B" w:rsidRPr="00C3060B" w:rsidTr="00C3060B">
        <w:trPr>
          <w:trHeight w:val="300"/>
        </w:trPr>
        <w:tc>
          <w:tcPr>
            <w:tcW w:w="560"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rPr>
            </w:pPr>
            <w:r w:rsidRPr="00C3060B">
              <w:rPr>
                <w:color w:val="000000"/>
              </w:rPr>
              <w:t>5.</w:t>
            </w:r>
          </w:p>
        </w:tc>
        <w:tc>
          <w:tcPr>
            <w:tcW w:w="4251"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 xml:space="preserve"> Мероприятие 1.2. Разработка и внедрение корпоративных программ укрепления здоровья в организациях, учреждениях и на предприятиях города Алейска</w:t>
            </w:r>
          </w:p>
        </w:tc>
        <w:tc>
          <w:tcPr>
            <w:tcW w:w="1143"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2021-2025гг.</w:t>
            </w:r>
          </w:p>
        </w:tc>
        <w:tc>
          <w:tcPr>
            <w:tcW w:w="1305"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14"/>
                <w:szCs w:val="14"/>
              </w:rPr>
            </w:pPr>
            <w:r w:rsidRPr="00C3060B">
              <w:rPr>
                <w:color w:val="000000"/>
                <w:sz w:val="14"/>
                <w:szCs w:val="14"/>
              </w:rPr>
              <w:t>Администрация города Алейска;</w:t>
            </w:r>
            <w:r w:rsidRPr="00C3060B">
              <w:rPr>
                <w:color w:val="000000"/>
                <w:sz w:val="14"/>
                <w:szCs w:val="14"/>
              </w:rPr>
              <w:br/>
              <w:t>Организации и предприятия города</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271,30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275,00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275,00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275,00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275,00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1 371,30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всего</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 том числе:</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федеральный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краевой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бюджет города</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271,30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275,00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275,00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275,00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275,00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1 371,30</w:t>
            </w:r>
          </w:p>
        </w:tc>
        <w:tc>
          <w:tcPr>
            <w:tcW w:w="2697" w:type="dxa"/>
            <w:tcBorders>
              <w:top w:val="nil"/>
              <w:left w:val="nil"/>
              <w:bottom w:val="single" w:sz="4" w:space="0" w:color="auto"/>
              <w:right w:val="single" w:sz="4" w:space="0" w:color="auto"/>
            </w:tcBorders>
            <w:noWrap/>
            <w:hideMark/>
          </w:tcPr>
          <w:p w:rsidR="00C3060B" w:rsidRPr="00C3060B" w:rsidRDefault="00C3060B" w:rsidP="00C3060B">
            <w:pPr>
              <w:rPr>
                <w:color w:val="000000"/>
                <w:sz w:val="22"/>
                <w:szCs w:val="22"/>
              </w:rPr>
            </w:pPr>
            <w:r w:rsidRPr="00C3060B">
              <w:rPr>
                <w:color w:val="000000"/>
                <w:sz w:val="22"/>
                <w:szCs w:val="22"/>
              </w:rPr>
              <w:t>внебюджетные средства</w:t>
            </w:r>
          </w:p>
        </w:tc>
      </w:tr>
      <w:tr w:rsidR="00C3060B" w:rsidRPr="00C3060B" w:rsidTr="00C3060B">
        <w:trPr>
          <w:trHeight w:val="300"/>
        </w:trPr>
        <w:tc>
          <w:tcPr>
            <w:tcW w:w="560"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rPr>
            </w:pPr>
            <w:r w:rsidRPr="00C3060B">
              <w:rPr>
                <w:color w:val="000000"/>
              </w:rPr>
              <w:t>6.</w:t>
            </w:r>
          </w:p>
        </w:tc>
        <w:tc>
          <w:tcPr>
            <w:tcW w:w="4251"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 xml:space="preserve"> Мероприятие 1.3. Изготовление наружной социальной рекламы (баннеров) по здоровому образу жизни для размещения на рекламных конструкциях города</w:t>
            </w:r>
          </w:p>
        </w:tc>
        <w:tc>
          <w:tcPr>
            <w:tcW w:w="1143"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2021-2025гг.</w:t>
            </w:r>
          </w:p>
        </w:tc>
        <w:tc>
          <w:tcPr>
            <w:tcW w:w="1305"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14"/>
                <w:szCs w:val="14"/>
              </w:rPr>
            </w:pPr>
            <w:r w:rsidRPr="00C3060B">
              <w:rPr>
                <w:color w:val="000000"/>
                <w:sz w:val="14"/>
                <w:szCs w:val="14"/>
              </w:rPr>
              <w:t>Администрация города Алейска;</w:t>
            </w:r>
            <w:r w:rsidRPr="00C3060B">
              <w:rPr>
                <w:color w:val="000000"/>
                <w:sz w:val="14"/>
                <w:szCs w:val="14"/>
              </w:rPr>
              <w:br/>
              <w:t>КГБУЗ «Алейская ЦРБ»</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всего</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 том числе:</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федеральный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краевой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бюджет города</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noWrap/>
            <w:hideMark/>
          </w:tcPr>
          <w:p w:rsidR="00C3060B" w:rsidRPr="00C3060B" w:rsidRDefault="00C3060B" w:rsidP="00C3060B">
            <w:pPr>
              <w:rPr>
                <w:color w:val="000000"/>
                <w:sz w:val="22"/>
                <w:szCs w:val="22"/>
              </w:rPr>
            </w:pPr>
            <w:r w:rsidRPr="00C3060B">
              <w:rPr>
                <w:color w:val="000000"/>
                <w:sz w:val="22"/>
                <w:szCs w:val="22"/>
              </w:rPr>
              <w:t>внебюджетные средства</w:t>
            </w:r>
          </w:p>
        </w:tc>
      </w:tr>
      <w:tr w:rsidR="00C3060B" w:rsidRPr="00C3060B" w:rsidTr="00C3060B">
        <w:trPr>
          <w:trHeight w:val="300"/>
        </w:trPr>
        <w:tc>
          <w:tcPr>
            <w:tcW w:w="560"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rPr>
            </w:pPr>
            <w:r w:rsidRPr="00C3060B">
              <w:rPr>
                <w:color w:val="000000"/>
              </w:rPr>
              <w:t>7.</w:t>
            </w:r>
          </w:p>
        </w:tc>
        <w:tc>
          <w:tcPr>
            <w:tcW w:w="4251"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b/>
                <w:bCs/>
                <w:color w:val="000000"/>
                <w:sz w:val="22"/>
                <w:szCs w:val="22"/>
              </w:rPr>
            </w:pPr>
            <w:r w:rsidRPr="00C3060B">
              <w:rPr>
                <w:b/>
                <w:bCs/>
                <w:color w:val="000000"/>
                <w:sz w:val="22"/>
                <w:szCs w:val="22"/>
              </w:rPr>
              <w:t>Задача 2. Формирование системы мотивации граждан к здоровому образу жизни, включая здоровое питание и отказ от вредных привычек</w:t>
            </w:r>
          </w:p>
        </w:tc>
        <w:tc>
          <w:tcPr>
            <w:tcW w:w="1143"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2021-2025гг.</w:t>
            </w:r>
          </w:p>
        </w:tc>
        <w:tc>
          <w:tcPr>
            <w:tcW w:w="1305"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0"/>
                <w:szCs w:val="20"/>
              </w:rPr>
            </w:pPr>
            <w:r w:rsidRPr="00C3060B">
              <w:rPr>
                <w:color w:val="000000"/>
                <w:sz w:val="20"/>
                <w:szCs w:val="20"/>
              </w:rPr>
              <w:t> </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4,00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4,00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4,00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4,00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16,00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всего</w:t>
            </w:r>
          </w:p>
        </w:tc>
      </w:tr>
      <w:tr w:rsidR="00C3060B" w:rsidRPr="00C3060B" w:rsidTr="00C3060B">
        <w:trPr>
          <w:trHeight w:val="39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0"/>
                <w:szCs w:val="20"/>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 том числе:</w:t>
            </w:r>
          </w:p>
        </w:tc>
      </w:tr>
      <w:tr w:rsidR="00C3060B" w:rsidRPr="00C3060B" w:rsidTr="00C3060B">
        <w:trPr>
          <w:trHeight w:val="36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0"/>
                <w:szCs w:val="20"/>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федеральный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0"/>
                <w:szCs w:val="20"/>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краевой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0"/>
                <w:szCs w:val="20"/>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4,00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4,00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4,00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4,00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16,00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бюджет города</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0"/>
                <w:szCs w:val="20"/>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noWrap/>
            <w:hideMark/>
          </w:tcPr>
          <w:p w:rsidR="00C3060B" w:rsidRPr="00C3060B" w:rsidRDefault="00C3060B" w:rsidP="00C3060B">
            <w:pPr>
              <w:rPr>
                <w:color w:val="000000"/>
                <w:sz w:val="22"/>
                <w:szCs w:val="22"/>
              </w:rPr>
            </w:pPr>
            <w:r w:rsidRPr="00C3060B">
              <w:rPr>
                <w:color w:val="000000"/>
                <w:sz w:val="22"/>
                <w:szCs w:val="22"/>
              </w:rPr>
              <w:t>внебюджетные средства</w:t>
            </w:r>
          </w:p>
        </w:tc>
      </w:tr>
      <w:tr w:rsidR="00C3060B" w:rsidRPr="00C3060B" w:rsidTr="00C3060B">
        <w:trPr>
          <w:trHeight w:val="375"/>
        </w:trPr>
        <w:tc>
          <w:tcPr>
            <w:tcW w:w="560"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rPr>
            </w:pPr>
            <w:r w:rsidRPr="00C3060B">
              <w:rPr>
                <w:color w:val="000000"/>
              </w:rPr>
              <w:t>8.</w:t>
            </w:r>
          </w:p>
        </w:tc>
        <w:tc>
          <w:tcPr>
            <w:tcW w:w="4251"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 xml:space="preserve">Мероприятие 2.1. Размещение в средствах </w:t>
            </w:r>
            <w:r w:rsidRPr="00C3060B">
              <w:rPr>
                <w:color w:val="000000"/>
                <w:sz w:val="22"/>
                <w:szCs w:val="22"/>
              </w:rPr>
              <w:lastRenderedPageBreak/>
              <w:t>массовой информации (СМИ) информационных материалов, социальной рекламы о бережном отношении к здоровью, пользе физической активности, отказе от вредных привычек</w:t>
            </w:r>
          </w:p>
        </w:tc>
        <w:tc>
          <w:tcPr>
            <w:tcW w:w="1143"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lastRenderedPageBreak/>
              <w:t>2021-</w:t>
            </w:r>
            <w:r w:rsidRPr="00C3060B">
              <w:rPr>
                <w:color w:val="000000"/>
                <w:sz w:val="22"/>
                <w:szCs w:val="22"/>
              </w:rPr>
              <w:lastRenderedPageBreak/>
              <w:t>2025гг.</w:t>
            </w:r>
          </w:p>
        </w:tc>
        <w:tc>
          <w:tcPr>
            <w:tcW w:w="1305"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14"/>
                <w:szCs w:val="14"/>
              </w:rPr>
            </w:pPr>
            <w:r w:rsidRPr="00C3060B">
              <w:rPr>
                <w:color w:val="000000"/>
                <w:sz w:val="14"/>
                <w:szCs w:val="14"/>
              </w:rPr>
              <w:lastRenderedPageBreak/>
              <w:t>Администрация города Алейска;</w:t>
            </w:r>
            <w:r w:rsidRPr="00C3060B">
              <w:rPr>
                <w:color w:val="000000"/>
                <w:sz w:val="14"/>
                <w:szCs w:val="14"/>
              </w:rPr>
              <w:br/>
            </w:r>
            <w:r w:rsidRPr="00C3060B">
              <w:rPr>
                <w:color w:val="000000"/>
                <w:sz w:val="14"/>
                <w:szCs w:val="14"/>
              </w:rPr>
              <w:lastRenderedPageBreak/>
              <w:t>Организации и предприятия города;          КГБУЗ «Алейская ЦРБ»</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lastRenderedPageBreak/>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b/>
                <w:bCs/>
                <w:color w:val="000000"/>
                <w:sz w:val="22"/>
                <w:szCs w:val="22"/>
              </w:rPr>
            </w:pPr>
            <w:r w:rsidRPr="00C3060B">
              <w:rPr>
                <w:b/>
                <w:bCs/>
                <w:color w:val="000000"/>
                <w:sz w:val="22"/>
                <w:szCs w:val="22"/>
              </w:rPr>
              <w:t>всего</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 том числе:</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федеральный бюджет</w:t>
            </w:r>
          </w:p>
        </w:tc>
      </w:tr>
      <w:tr w:rsidR="00C3060B" w:rsidRPr="00C3060B" w:rsidTr="00C3060B">
        <w:trPr>
          <w:trHeight w:val="345"/>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краевой бюджет</w:t>
            </w:r>
          </w:p>
        </w:tc>
      </w:tr>
      <w:tr w:rsidR="00C3060B" w:rsidRPr="00C3060B" w:rsidTr="00C3060B">
        <w:trPr>
          <w:trHeight w:val="345"/>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бюджет города</w:t>
            </w:r>
          </w:p>
        </w:tc>
      </w:tr>
      <w:tr w:rsidR="00C3060B" w:rsidRPr="00C3060B" w:rsidTr="00C3060B">
        <w:trPr>
          <w:trHeight w:val="375"/>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noWrap/>
            <w:hideMark/>
          </w:tcPr>
          <w:p w:rsidR="00C3060B" w:rsidRPr="00C3060B" w:rsidRDefault="00C3060B" w:rsidP="00C3060B">
            <w:pPr>
              <w:rPr>
                <w:color w:val="000000"/>
                <w:sz w:val="22"/>
                <w:szCs w:val="22"/>
              </w:rPr>
            </w:pPr>
            <w:r w:rsidRPr="00C3060B">
              <w:rPr>
                <w:color w:val="000000"/>
                <w:sz w:val="22"/>
                <w:szCs w:val="22"/>
              </w:rPr>
              <w:t>внебюджетные средства</w:t>
            </w:r>
          </w:p>
        </w:tc>
      </w:tr>
      <w:tr w:rsidR="00C3060B" w:rsidRPr="00C3060B" w:rsidTr="00C3060B">
        <w:trPr>
          <w:trHeight w:val="319"/>
        </w:trPr>
        <w:tc>
          <w:tcPr>
            <w:tcW w:w="560"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rPr>
            </w:pPr>
            <w:r w:rsidRPr="00C3060B">
              <w:rPr>
                <w:color w:val="000000"/>
              </w:rPr>
              <w:t>9.</w:t>
            </w:r>
          </w:p>
        </w:tc>
        <w:tc>
          <w:tcPr>
            <w:tcW w:w="4251"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Мероприятие 2.2. Развитие форм семейного досуга, формирование нравственно – эстетических ценностей семьи, культурных традиций с привлечением специалистов КГБУСО "Комплексный центр социального обслуживания населения города Алейска"</w:t>
            </w:r>
          </w:p>
        </w:tc>
        <w:tc>
          <w:tcPr>
            <w:tcW w:w="1143"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2021-2025гг.</w:t>
            </w:r>
          </w:p>
        </w:tc>
        <w:tc>
          <w:tcPr>
            <w:tcW w:w="1305"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12"/>
                <w:szCs w:val="12"/>
              </w:rPr>
            </w:pPr>
            <w:r w:rsidRPr="00C3060B">
              <w:rPr>
                <w:color w:val="000000"/>
                <w:sz w:val="12"/>
                <w:szCs w:val="12"/>
              </w:rPr>
              <w:t xml:space="preserve">Комитет по образованию и делам молодежи администрации города Алейска; </w:t>
            </w:r>
            <w:r w:rsidRPr="00C3060B">
              <w:rPr>
                <w:color w:val="000000"/>
                <w:sz w:val="12"/>
                <w:szCs w:val="12"/>
              </w:rPr>
              <w:br/>
              <w:t>Комитет по культуре и спорту администрации города Алейска</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8,00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всего</w:t>
            </w:r>
          </w:p>
        </w:tc>
      </w:tr>
      <w:tr w:rsidR="00C3060B" w:rsidRPr="00C3060B" w:rsidTr="00C3060B">
        <w:trPr>
          <w:trHeight w:val="319"/>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2"/>
                <w:szCs w:val="1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 том числе:</w:t>
            </w:r>
          </w:p>
        </w:tc>
      </w:tr>
      <w:tr w:rsidR="00C3060B" w:rsidRPr="00C3060B" w:rsidTr="00C3060B">
        <w:trPr>
          <w:trHeight w:val="319"/>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2"/>
                <w:szCs w:val="1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федеральный бюджет</w:t>
            </w:r>
          </w:p>
        </w:tc>
      </w:tr>
      <w:tr w:rsidR="00C3060B" w:rsidRPr="00C3060B" w:rsidTr="00C3060B">
        <w:trPr>
          <w:trHeight w:val="319"/>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2"/>
                <w:szCs w:val="1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краевой бюджет</w:t>
            </w:r>
          </w:p>
        </w:tc>
      </w:tr>
      <w:tr w:rsidR="00C3060B" w:rsidRPr="00C3060B" w:rsidTr="00C3060B">
        <w:trPr>
          <w:trHeight w:val="319"/>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2"/>
                <w:szCs w:val="1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8,00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бюджет города</w:t>
            </w:r>
          </w:p>
        </w:tc>
      </w:tr>
      <w:tr w:rsidR="00C3060B" w:rsidRPr="00C3060B" w:rsidTr="00C3060B">
        <w:trPr>
          <w:trHeight w:val="319"/>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2"/>
                <w:szCs w:val="12"/>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noWrap/>
            <w:hideMark/>
          </w:tcPr>
          <w:p w:rsidR="00C3060B" w:rsidRPr="00C3060B" w:rsidRDefault="00C3060B" w:rsidP="00C3060B">
            <w:pPr>
              <w:rPr>
                <w:color w:val="000000"/>
                <w:sz w:val="22"/>
                <w:szCs w:val="22"/>
              </w:rPr>
            </w:pPr>
            <w:r w:rsidRPr="00C3060B">
              <w:rPr>
                <w:color w:val="000000"/>
                <w:sz w:val="22"/>
                <w:szCs w:val="22"/>
              </w:rPr>
              <w:t>внебюджетные средства</w:t>
            </w:r>
          </w:p>
        </w:tc>
      </w:tr>
      <w:tr w:rsidR="00C3060B" w:rsidRPr="00C3060B" w:rsidTr="00C3060B">
        <w:trPr>
          <w:trHeight w:val="300"/>
        </w:trPr>
        <w:tc>
          <w:tcPr>
            <w:tcW w:w="560"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rPr>
            </w:pPr>
            <w:r w:rsidRPr="00C3060B">
              <w:rPr>
                <w:color w:val="000000"/>
              </w:rPr>
              <w:t>10.</w:t>
            </w:r>
          </w:p>
        </w:tc>
        <w:tc>
          <w:tcPr>
            <w:tcW w:w="4251"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Мероприятие 2.3. Организация на постоянной основе выставок литературы по здоровому образу жизни в библиотечной системе горо</w:t>
            </w:r>
            <w:r w:rsidR="0038015C">
              <w:rPr>
                <w:color w:val="000000"/>
                <w:sz w:val="22"/>
                <w:szCs w:val="22"/>
              </w:rPr>
              <w:t>да Алейска с проведением различ</w:t>
            </w:r>
            <w:r w:rsidRPr="00C3060B">
              <w:rPr>
                <w:color w:val="000000"/>
                <w:sz w:val="22"/>
                <w:szCs w:val="22"/>
              </w:rPr>
              <w:t>ных просветительских мероприятий для населения города</w:t>
            </w:r>
          </w:p>
        </w:tc>
        <w:tc>
          <w:tcPr>
            <w:tcW w:w="1143"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2021-2025гг.</w:t>
            </w:r>
          </w:p>
        </w:tc>
        <w:tc>
          <w:tcPr>
            <w:tcW w:w="1305"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14"/>
                <w:szCs w:val="14"/>
              </w:rPr>
            </w:pPr>
            <w:r w:rsidRPr="00C3060B">
              <w:rPr>
                <w:color w:val="000000"/>
                <w:sz w:val="14"/>
                <w:szCs w:val="14"/>
              </w:rPr>
              <w:t>Комитет по культуре и спорту администрации города Алейска</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8,00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всего</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 том числе:</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федеральный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краевой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8,00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бюджет города</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noWrap/>
            <w:hideMark/>
          </w:tcPr>
          <w:p w:rsidR="00C3060B" w:rsidRPr="00C3060B" w:rsidRDefault="00C3060B" w:rsidP="00C3060B">
            <w:pPr>
              <w:rPr>
                <w:color w:val="000000"/>
                <w:sz w:val="22"/>
                <w:szCs w:val="22"/>
              </w:rPr>
            </w:pPr>
            <w:r w:rsidRPr="00C3060B">
              <w:rPr>
                <w:color w:val="000000"/>
                <w:sz w:val="22"/>
                <w:szCs w:val="22"/>
              </w:rPr>
              <w:t>внебюджетные средства</w:t>
            </w:r>
          </w:p>
        </w:tc>
      </w:tr>
      <w:tr w:rsidR="00C3060B" w:rsidRPr="00C3060B" w:rsidTr="00C3060B">
        <w:trPr>
          <w:trHeight w:val="300"/>
        </w:trPr>
        <w:tc>
          <w:tcPr>
            <w:tcW w:w="560"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rPr>
            </w:pPr>
            <w:r w:rsidRPr="00C3060B">
              <w:rPr>
                <w:color w:val="000000"/>
              </w:rPr>
              <w:t>11.</w:t>
            </w:r>
          </w:p>
        </w:tc>
        <w:tc>
          <w:tcPr>
            <w:tcW w:w="4251"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b/>
                <w:bCs/>
                <w:color w:val="000000"/>
                <w:sz w:val="22"/>
                <w:szCs w:val="22"/>
              </w:rPr>
            </w:pPr>
            <w:r w:rsidRPr="00C3060B">
              <w:rPr>
                <w:b/>
                <w:bCs/>
                <w:color w:val="000000"/>
                <w:sz w:val="22"/>
                <w:szCs w:val="22"/>
              </w:rPr>
              <w:t>Задача 3. Проведение мероприятий по профилактике заболеваний и формированию здорового образа жизни граждан города</w:t>
            </w:r>
          </w:p>
        </w:tc>
        <w:tc>
          <w:tcPr>
            <w:tcW w:w="1143"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2021-2025гг.</w:t>
            </w:r>
          </w:p>
        </w:tc>
        <w:tc>
          <w:tcPr>
            <w:tcW w:w="1305"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0"/>
                <w:szCs w:val="20"/>
              </w:rPr>
            </w:pPr>
            <w:r w:rsidRPr="00C3060B">
              <w:rPr>
                <w:color w:val="000000"/>
                <w:sz w:val="20"/>
                <w:szCs w:val="20"/>
              </w:rPr>
              <w:t> </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7,00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7,00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7,00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7,00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28,00</w:t>
            </w:r>
          </w:p>
        </w:tc>
        <w:tc>
          <w:tcPr>
            <w:tcW w:w="2697" w:type="dxa"/>
            <w:tcBorders>
              <w:top w:val="nil"/>
              <w:left w:val="nil"/>
              <w:bottom w:val="single" w:sz="4" w:space="0" w:color="auto"/>
              <w:right w:val="single" w:sz="4" w:space="0" w:color="auto"/>
            </w:tcBorders>
            <w:hideMark/>
          </w:tcPr>
          <w:p w:rsidR="00C3060B" w:rsidRPr="00C3060B" w:rsidRDefault="00C3060B" w:rsidP="00C3060B">
            <w:pPr>
              <w:rPr>
                <w:b/>
                <w:bCs/>
                <w:color w:val="000000"/>
                <w:sz w:val="22"/>
                <w:szCs w:val="22"/>
              </w:rPr>
            </w:pPr>
            <w:r w:rsidRPr="00C3060B">
              <w:rPr>
                <w:b/>
                <w:bCs/>
                <w:color w:val="000000"/>
                <w:sz w:val="22"/>
                <w:szCs w:val="22"/>
              </w:rPr>
              <w:t>всего</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0"/>
                <w:szCs w:val="20"/>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 том числе:</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0"/>
                <w:szCs w:val="20"/>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федеральный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0"/>
                <w:szCs w:val="20"/>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краевой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0"/>
                <w:szCs w:val="20"/>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7,00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7,00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7,00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7,00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28,00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бюджет города</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0"/>
                <w:szCs w:val="20"/>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noWrap/>
            <w:hideMark/>
          </w:tcPr>
          <w:p w:rsidR="00C3060B" w:rsidRPr="00C3060B" w:rsidRDefault="00C3060B" w:rsidP="00C3060B">
            <w:pPr>
              <w:rPr>
                <w:color w:val="000000"/>
                <w:sz w:val="22"/>
                <w:szCs w:val="22"/>
              </w:rPr>
            </w:pPr>
            <w:r w:rsidRPr="00C3060B">
              <w:rPr>
                <w:color w:val="000000"/>
                <w:sz w:val="22"/>
                <w:szCs w:val="22"/>
              </w:rPr>
              <w:t>внебюджетные средства</w:t>
            </w:r>
          </w:p>
        </w:tc>
      </w:tr>
      <w:tr w:rsidR="00C3060B" w:rsidRPr="00C3060B" w:rsidTr="00C3060B">
        <w:trPr>
          <w:trHeight w:val="300"/>
        </w:trPr>
        <w:tc>
          <w:tcPr>
            <w:tcW w:w="560"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rPr>
            </w:pPr>
            <w:r w:rsidRPr="00C3060B">
              <w:rPr>
                <w:color w:val="000000"/>
              </w:rPr>
              <w:t>12.</w:t>
            </w:r>
          </w:p>
        </w:tc>
        <w:tc>
          <w:tcPr>
            <w:tcW w:w="4251"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1"/>
                <w:szCs w:val="21"/>
              </w:rPr>
            </w:pPr>
            <w:r w:rsidRPr="00C3060B">
              <w:rPr>
                <w:color w:val="000000"/>
                <w:sz w:val="21"/>
                <w:szCs w:val="21"/>
              </w:rPr>
              <w:t>Мероприятие 3.1. Развитие массового спорта и общественного физкультурно-оздоровительного движения, привлечение населения к систематическим занятиям физической культурой и спортом.</w:t>
            </w:r>
          </w:p>
        </w:tc>
        <w:tc>
          <w:tcPr>
            <w:tcW w:w="1143"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2021-2025гг.</w:t>
            </w:r>
          </w:p>
        </w:tc>
        <w:tc>
          <w:tcPr>
            <w:tcW w:w="1305"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14"/>
                <w:szCs w:val="14"/>
              </w:rPr>
            </w:pPr>
            <w:r w:rsidRPr="00C3060B">
              <w:rPr>
                <w:color w:val="000000"/>
                <w:sz w:val="14"/>
                <w:szCs w:val="14"/>
              </w:rPr>
              <w:t>Комитет по культуре и спорту администрации города Алейска</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7,00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7,00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7,00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7,00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28,00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всего</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1"/>
                <w:szCs w:val="21"/>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 том числе:</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1"/>
                <w:szCs w:val="21"/>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федеральный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1"/>
                <w:szCs w:val="21"/>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краевой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1"/>
                <w:szCs w:val="21"/>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7,00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7,00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7,00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7,00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28,00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бюджет города</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1"/>
                <w:szCs w:val="21"/>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noWrap/>
            <w:hideMark/>
          </w:tcPr>
          <w:p w:rsidR="00C3060B" w:rsidRPr="00C3060B" w:rsidRDefault="00C3060B" w:rsidP="00C3060B">
            <w:pPr>
              <w:rPr>
                <w:color w:val="000000"/>
                <w:sz w:val="22"/>
                <w:szCs w:val="22"/>
              </w:rPr>
            </w:pPr>
            <w:r w:rsidRPr="00C3060B">
              <w:rPr>
                <w:color w:val="000000"/>
                <w:sz w:val="22"/>
                <w:szCs w:val="22"/>
              </w:rPr>
              <w:t>внебюджетные средства</w:t>
            </w:r>
          </w:p>
        </w:tc>
      </w:tr>
      <w:tr w:rsidR="00C3060B" w:rsidRPr="00C3060B" w:rsidTr="00C3060B">
        <w:trPr>
          <w:trHeight w:val="300"/>
        </w:trPr>
        <w:tc>
          <w:tcPr>
            <w:tcW w:w="560"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rPr>
            </w:pPr>
            <w:r w:rsidRPr="00C3060B">
              <w:rPr>
                <w:color w:val="000000"/>
              </w:rPr>
              <w:lastRenderedPageBreak/>
              <w:t>13.</w:t>
            </w:r>
          </w:p>
        </w:tc>
        <w:tc>
          <w:tcPr>
            <w:tcW w:w="4251"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Мероприятие 3.2. Работа волонтерских отрядов города Алейска с целью формирования здорового образа жизни</w:t>
            </w:r>
          </w:p>
        </w:tc>
        <w:tc>
          <w:tcPr>
            <w:tcW w:w="1143"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2021-2025гг.</w:t>
            </w:r>
          </w:p>
        </w:tc>
        <w:tc>
          <w:tcPr>
            <w:tcW w:w="1305"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14"/>
                <w:szCs w:val="14"/>
              </w:rPr>
            </w:pPr>
            <w:r w:rsidRPr="00C3060B">
              <w:rPr>
                <w:color w:val="000000"/>
                <w:sz w:val="14"/>
                <w:szCs w:val="14"/>
              </w:rPr>
              <w:t>Комитет по образованию и делам молодежи администрации города Алейска</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всего</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 том числе:</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федеральный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краевой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бюджет города</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внебюджетные средства</w:t>
            </w:r>
          </w:p>
        </w:tc>
      </w:tr>
      <w:tr w:rsidR="00C3060B" w:rsidRPr="00C3060B" w:rsidTr="00C3060B">
        <w:trPr>
          <w:trHeight w:val="300"/>
        </w:trPr>
        <w:tc>
          <w:tcPr>
            <w:tcW w:w="560"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rPr>
            </w:pPr>
            <w:r w:rsidRPr="00C3060B">
              <w:rPr>
                <w:color w:val="000000"/>
              </w:rPr>
              <w:t>14.</w:t>
            </w:r>
          </w:p>
        </w:tc>
        <w:tc>
          <w:tcPr>
            <w:tcW w:w="4251"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Мероприятие 3.3.  Проведение дней открытых дверей по профилактике, выявлению и ранней диагностике хронических неинфекционных заболеваний, злокачественных новообразований</w:t>
            </w:r>
          </w:p>
        </w:tc>
        <w:tc>
          <w:tcPr>
            <w:tcW w:w="1143"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2021-2025гг.</w:t>
            </w:r>
          </w:p>
        </w:tc>
        <w:tc>
          <w:tcPr>
            <w:tcW w:w="1305"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14"/>
                <w:szCs w:val="14"/>
              </w:rPr>
            </w:pPr>
            <w:r w:rsidRPr="00C3060B">
              <w:rPr>
                <w:color w:val="000000"/>
                <w:sz w:val="14"/>
                <w:szCs w:val="14"/>
              </w:rPr>
              <w:t>КГБУЗ «Алейская ЦРБ»</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всего</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 том числе:</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федеральный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краевой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бюджет города</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noWrap/>
            <w:hideMark/>
          </w:tcPr>
          <w:p w:rsidR="00C3060B" w:rsidRPr="00C3060B" w:rsidRDefault="00C3060B" w:rsidP="00C3060B">
            <w:pPr>
              <w:rPr>
                <w:color w:val="000000"/>
                <w:sz w:val="22"/>
                <w:szCs w:val="22"/>
              </w:rPr>
            </w:pPr>
            <w:r w:rsidRPr="00C3060B">
              <w:rPr>
                <w:color w:val="000000"/>
                <w:sz w:val="22"/>
                <w:szCs w:val="22"/>
              </w:rPr>
              <w:t>внебюджетные средства</w:t>
            </w:r>
          </w:p>
        </w:tc>
      </w:tr>
      <w:tr w:rsidR="00C3060B" w:rsidRPr="00C3060B" w:rsidTr="00C3060B">
        <w:trPr>
          <w:trHeight w:val="300"/>
        </w:trPr>
        <w:tc>
          <w:tcPr>
            <w:tcW w:w="560"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rPr>
            </w:pPr>
            <w:r w:rsidRPr="00C3060B">
              <w:rPr>
                <w:color w:val="000000"/>
              </w:rPr>
              <w:t>15.</w:t>
            </w:r>
          </w:p>
        </w:tc>
        <w:tc>
          <w:tcPr>
            <w:tcW w:w="4251"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b/>
                <w:bCs/>
                <w:color w:val="000000"/>
                <w:sz w:val="22"/>
                <w:szCs w:val="22"/>
              </w:rPr>
            </w:pPr>
            <w:r w:rsidRPr="00C3060B">
              <w:rPr>
                <w:b/>
                <w:bCs/>
                <w:color w:val="000000"/>
                <w:sz w:val="22"/>
                <w:szCs w:val="22"/>
              </w:rPr>
              <w:t>Задача 4. Проведение мероприятий, направленных на обеспечение диспансеризации и профилактических осмотров определенных групп взрослого населения</w:t>
            </w:r>
          </w:p>
        </w:tc>
        <w:tc>
          <w:tcPr>
            <w:tcW w:w="1143"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2021-2025гг.</w:t>
            </w:r>
          </w:p>
        </w:tc>
        <w:tc>
          <w:tcPr>
            <w:tcW w:w="1305"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0"/>
                <w:szCs w:val="20"/>
              </w:rPr>
            </w:pPr>
            <w:r w:rsidRPr="00C3060B">
              <w:rPr>
                <w:color w:val="000000"/>
                <w:sz w:val="20"/>
                <w:szCs w:val="20"/>
              </w:rPr>
              <w:t> </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b/>
                <w:bCs/>
                <w:color w:val="000000"/>
                <w:sz w:val="22"/>
                <w:szCs w:val="22"/>
              </w:rPr>
            </w:pPr>
            <w:r w:rsidRPr="00C3060B">
              <w:rPr>
                <w:b/>
                <w:bCs/>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b/>
                <w:bCs/>
                <w:color w:val="000000"/>
                <w:sz w:val="22"/>
                <w:szCs w:val="22"/>
              </w:rPr>
            </w:pPr>
            <w:r w:rsidRPr="00C3060B">
              <w:rPr>
                <w:b/>
                <w:bCs/>
                <w:color w:val="000000"/>
                <w:sz w:val="22"/>
                <w:szCs w:val="22"/>
              </w:rPr>
              <w:t>всего</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0"/>
                <w:szCs w:val="20"/>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 том числе:</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0"/>
                <w:szCs w:val="20"/>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федеральный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0"/>
                <w:szCs w:val="20"/>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краевой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0"/>
                <w:szCs w:val="20"/>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бюджет города</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b/>
                <w:bCs/>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0"/>
                <w:szCs w:val="20"/>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noWrap/>
            <w:hideMark/>
          </w:tcPr>
          <w:p w:rsidR="00C3060B" w:rsidRPr="00C3060B" w:rsidRDefault="00C3060B" w:rsidP="00C3060B">
            <w:pPr>
              <w:rPr>
                <w:color w:val="000000"/>
                <w:sz w:val="22"/>
                <w:szCs w:val="22"/>
              </w:rPr>
            </w:pPr>
            <w:r w:rsidRPr="00C3060B">
              <w:rPr>
                <w:color w:val="000000"/>
                <w:sz w:val="22"/>
                <w:szCs w:val="22"/>
              </w:rPr>
              <w:t>внебюджетные средства</w:t>
            </w:r>
          </w:p>
        </w:tc>
      </w:tr>
      <w:tr w:rsidR="00C3060B" w:rsidRPr="00C3060B" w:rsidTr="00C3060B">
        <w:trPr>
          <w:trHeight w:val="300"/>
        </w:trPr>
        <w:tc>
          <w:tcPr>
            <w:tcW w:w="560"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rPr>
            </w:pPr>
            <w:r w:rsidRPr="00C3060B">
              <w:rPr>
                <w:color w:val="000000"/>
              </w:rPr>
              <w:t>16.</w:t>
            </w:r>
          </w:p>
        </w:tc>
        <w:tc>
          <w:tcPr>
            <w:tcW w:w="4251"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Мероприятие 4.1. Создание условий для проведения диспансеризации и профилактических осмотров населения, в том числе детского населения</w:t>
            </w:r>
          </w:p>
        </w:tc>
        <w:tc>
          <w:tcPr>
            <w:tcW w:w="1143"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2021-2025гг.</w:t>
            </w:r>
          </w:p>
        </w:tc>
        <w:tc>
          <w:tcPr>
            <w:tcW w:w="1305"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14"/>
                <w:szCs w:val="14"/>
              </w:rPr>
            </w:pPr>
            <w:r w:rsidRPr="00C3060B">
              <w:rPr>
                <w:color w:val="000000"/>
                <w:sz w:val="14"/>
                <w:szCs w:val="14"/>
              </w:rPr>
              <w:t>КГБУЗ «Алейская ЦРБ»</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всего</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 том числе:</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федеральный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краевой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бюджет города</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noWrap/>
            <w:hideMark/>
          </w:tcPr>
          <w:p w:rsidR="00C3060B" w:rsidRPr="00C3060B" w:rsidRDefault="00C3060B" w:rsidP="00C3060B">
            <w:pPr>
              <w:rPr>
                <w:color w:val="000000"/>
                <w:sz w:val="22"/>
                <w:szCs w:val="22"/>
              </w:rPr>
            </w:pPr>
            <w:r w:rsidRPr="00C3060B">
              <w:rPr>
                <w:color w:val="000000"/>
                <w:sz w:val="22"/>
                <w:szCs w:val="22"/>
              </w:rPr>
              <w:t>внебюджетные средства</w:t>
            </w:r>
          </w:p>
        </w:tc>
      </w:tr>
      <w:tr w:rsidR="00C3060B" w:rsidRPr="00C3060B" w:rsidTr="00C3060B">
        <w:trPr>
          <w:trHeight w:val="300"/>
        </w:trPr>
        <w:tc>
          <w:tcPr>
            <w:tcW w:w="560"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rPr>
            </w:pPr>
            <w:r w:rsidRPr="00C3060B">
              <w:rPr>
                <w:color w:val="000000"/>
              </w:rPr>
              <w:t>17.</w:t>
            </w:r>
          </w:p>
        </w:tc>
        <w:tc>
          <w:tcPr>
            <w:tcW w:w="4251"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Мероприятие 4.2. Работа по выявлению онкологических заболеваний на ранних стадиях, в том числе с использованием скрининговых методов, выездных форм работы</w:t>
            </w:r>
          </w:p>
        </w:tc>
        <w:tc>
          <w:tcPr>
            <w:tcW w:w="1143"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2021-2025гг.</w:t>
            </w:r>
          </w:p>
        </w:tc>
        <w:tc>
          <w:tcPr>
            <w:tcW w:w="1305" w:type="dxa"/>
            <w:vMerge w:val="restart"/>
            <w:tcBorders>
              <w:top w:val="nil"/>
              <w:left w:val="single" w:sz="4" w:space="0" w:color="auto"/>
              <w:bottom w:val="single" w:sz="4" w:space="0" w:color="auto"/>
              <w:right w:val="single" w:sz="4" w:space="0" w:color="auto"/>
            </w:tcBorders>
            <w:hideMark/>
          </w:tcPr>
          <w:p w:rsidR="00C3060B" w:rsidRPr="00C3060B" w:rsidRDefault="00C3060B" w:rsidP="00C3060B">
            <w:pPr>
              <w:rPr>
                <w:color w:val="000000"/>
                <w:sz w:val="14"/>
                <w:szCs w:val="14"/>
              </w:rPr>
            </w:pPr>
            <w:r w:rsidRPr="00C3060B">
              <w:rPr>
                <w:color w:val="000000"/>
                <w:sz w:val="14"/>
                <w:szCs w:val="14"/>
              </w:rPr>
              <w:t>КГБУЗ «Алейская ЦРБ»</w:t>
            </w: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всего</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 </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в том числе:</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федеральный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hideMark/>
          </w:tcPr>
          <w:p w:rsidR="00C3060B" w:rsidRPr="00C3060B" w:rsidRDefault="00C3060B" w:rsidP="00C3060B">
            <w:pPr>
              <w:rPr>
                <w:color w:val="000000"/>
                <w:sz w:val="22"/>
                <w:szCs w:val="22"/>
              </w:rPr>
            </w:pPr>
            <w:r w:rsidRPr="00C3060B">
              <w:rPr>
                <w:color w:val="000000"/>
                <w:sz w:val="22"/>
                <w:szCs w:val="22"/>
              </w:rPr>
              <w:t>краевой бюджет</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noWrap/>
            <w:hideMark/>
          </w:tcPr>
          <w:p w:rsidR="00C3060B" w:rsidRPr="00C3060B" w:rsidRDefault="00C3060B" w:rsidP="00C3060B">
            <w:pPr>
              <w:rPr>
                <w:color w:val="000000"/>
                <w:sz w:val="22"/>
                <w:szCs w:val="22"/>
              </w:rPr>
            </w:pPr>
            <w:r w:rsidRPr="00C3060B">
              <w:rPr>
                <w:color w:val="000000"/>
                <w:sz w:val="22"/>
                <w:szCs w:val="22"/>
              </w:rPr>
              <w:t>бюджет города</w:t>
            </w:r>
          </w:p>
        </w:tc>
      </w:tr>
      <w:tr w:rsidR="00C3060B" w:rsidRPr="00C3060B" w:rsidTr="00C3060B">
        <w:trPr>
          <w:trHeight w:val="300"/>
        </w:trPr>
        <w:tc>
          <w:tcPr>
            <w:tcW w:w="560"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rPr>
            </w:pPr>
          </w:p>
        </w:tc>
        <w:tc>
          <w:tcPr>
            <w:tcW w:w="4251"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143"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22"/>
                <w:szCs w:val="22"/>
              </w:rPr>
            </w:pPr>
          </w:p>
        </w:tc>
        <w:tc>
          <w:tcPr>
            <w:tcW w:w="1305" w:type="dxa"/>
            <w:vMerge/>
            <w:tcBorders>
              <w:top w:val="nil"/>
              <w:left w:val="single" w:sz="4" w:space="0" w:color="auto"/>
              <w:bottom w:val="single" w:sz="4" w:space="0" w:color="auto"/>
              <w:right w:val="single" w:sz="4" w:space="0" w:color="auto"/>
            </w:tcBorders>
            <w:vAlign w:val="center"/>
            <w:hideMark/>
          </w:tcPr>
          <w:p w:rsidR="00C3060B" w:rsidRPr="00C3060B" w:rsidRDefault="00C3060B" w:rsidP="00C3060B">
            <w:pPr>
              <w:rPr>
                <w:color w:val="000000"/>
                <w:sz w:val="14"/>
                <w:szCs w:val="14"/>
              </w:rPr>
            </w:pPr>
          </w:p>
        </w:tc>
        <w:tc>
          <w:tcPr>
            <w:tcW w:w="10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4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080"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996"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1164" w:type="dxa"/>
            <w:tcBorders>
              <w:top w:val="nil"/>
              <w:left w:val="nil"/>
              <w:bottom w:val="single" w:sz="4" w:space="0" w:color="auto"/>
              <w:right w:val="single" w:sz="4" w:space="0" w:color="auto"/>
            </w:tcBorders>
            <w:hideMark/>
          </w:tcPr>
          <w:p w:rsidR="00C3060B" w:rsidRPr="00C3060B" w:rsidRDefault="00C3060B" w:rsidP="00C3060B">
            <w:pPr>
              <w:jc w:val="center"/>
              <w:rPr>
                <w:color w:val="000000"/>
                <w:sz w:val="22"/>
                <w:szCs w:val="22"/>
              </w:rPr>
            </w:pPr>
            <w:r w:rsidRPr="00C3060B">
              <w:rPr>
                <w:color w:val="000000"/>
                <w:sz w:val="22"/>
                <w:szCs w:val="22"/>
              </w:rPr>
              <w:t>0,00</w:t>
            </w:r>
          </w:p>
        </w:tc>
        <w:tc>
          <w:tcPr>
            <w:tcW w:w="2697" w:type="dxa"/>
            <w:tcBorders>
              <w:top w:val="nil"/>
              <w:left w:val="nil"/>
              <w:bottom w:val="single" w:sz="4" w:space="0" w:color="auto"/>
              <w:right w:val="single" w:sz="4" w:space="0" w:color="auto"/>
            </w:tcBorders>
            <w:noWrap/>
            <w:hideMark/>
          </w:tcPr>
          <w:p w:rsidR="00C3060B" w:rsidRPr="00C3060B" w:rsidRDefault="00C3060B" w:rsidP="00C3060B">
            <w:pPr>
              <w:rPr>
                <w:color w:val="000000"/>
                <w:sz w:val="22"/>
                <w:szCs w:val="22"/>
              </w:rPr>
            </w:pPr>
            <w:r w:rsidRPr="00C3060B">
              <w:rPr>
                <w:color w:val="000000"/>
                <w:sz w:val="22"/>
                <w:szCs w:val="22"/>
              </w:rPr>
              <w:t>внебюджетные средства</w:t>
            </w:r>
          </w:p>
        </w:tc>
      </w:tr>
    </w:tbl>
    <w:p w:rsidR="00AD50D2" w:rsidRDefault="00777AF1" w:rsidP="00E705B1">
      <w:pPr>
        <w:widowControl w:val="0"/>
        <w:autoSpaceDE w:val="0"/>
        <w:autoSpaceDN w:val="0"/>
        <w:adjustRightInd w:val="0"/>
        <w:jc w:val="right"/>
        <w:outlineLvl w:val="2"/>
        <w:rPr>
          <w:sz w:val="26"/>
          <w:szCs w:val="26"/>
        </w:rPr>
      </w:pPr>
      <w:r>
        <w:rPr>
          <w:sz w:val="26"/>
          <w:szCs w:val="26"/>
        </w:rPr>
        <w:br w:type="page"/>
      </w:r>
      <w:r w:rsidR="00AD50D2">
        <w:rPr>
          <w:sz w:val="26"/>
          <w:szCs w:val="26"/>
        </w:rPr>
        <w:lastRenderedPageBreak/>
        <w:t>ПРИЛОЖЕНИЕ №</w:t>
      </w:r>
      <w:r w:rsidR="00BC0DC9">
        <w:rPr>
          <w:sz w:val="26"/>
          <w:szCs w:val="26"/>
        </w:rPr>
        <w:t xml:space="preserve"> </w:t>
      </w:r>
      <w:r w:rsidR="00DE479C">
        <w:rPr>
          <w:sz w:val="26"/>
          <w:szCs w:val="26"/>
        </w:rPr>
        <w:t>3</w:t>
      </w:r>
    </w:p>
    <w:p w:rsidR="00AD50D2" w:rsidRDefault="00AD50D2" w:rsidP="00BD602A">
      <w:pPr>
        <w:widowControl w:val="0"/>
        <w:autoSpaceDE w:val="0"/>
        <w:autoSpaceDN w:val="0"/>
        <w:adjustRightInd w:val="0"/>
        <w:jc w:val="center"/>
        <w:outlineLvl w:val="2"/>
        <w:rPr>
          <w:sz w:val="26"/>
          <w:szCs w:val="26"/>
        </w:rPr>
      </w:pPr>
    </w:p>
    <w:p w:rsidR="00AD50D2" w:rsidRPr="005C6FD9" w:rsidRDefault="00AD50D2" w:rsidP="00AD50D2">
      <w:pPr>
        <w:pStyle w:val="ConsPlusNormal0"/>
        <w:jc w:val="center"/>
        <w:outlineLvl w:val="0"/>
        <w:rPr>
          <w:rFonts w:ascii="Times New Roman" w:hAnsi="Times New Roman" w:cs="Times New Roman"/>
          <w:sz w:val="28"/>
          <w:szCs w:val="28"/>
        </w:rPr>
      </w:pPr>
      <w:r w:rsidRPr="005C6FD9">
        <w:rPr>
          <w:rFonts w:ascii="Times New Roman" w:hAnsi="Times New Roman" w:cs="Times New Roman"/>
          <w:sz w:val="28"/>
          <w:szCs w:val="28"/>
        </w:rPr>
        <w:t>ОБЪЕМ</w:t>
      </w:r>
    </w:p>
    <w:p w:rsidR="00AD50D2" w:rsidRPr="005C6FD9" w:rsidRDefault="00AD50D2" w:rsidP="00AD50D2">
      <w:pPr>
        <w:pStyle w:val="ConsPlusNormal0"/>
        <w:jc w:val="center"/>
        <w:outlineLvl w:val="0"/>
        <w:rPr>
          <w:rFonts w:ascii="Times New Roman" w:hAnsi="Times New Roman" w:cs="Times New Roman"/>
          <w:sz w:val="28"/>
          <w:szCs w:val="28"/>
        </w:rPr>
      </w:pPr>
      <w:r w:rsidRPr="005C6FD9">
        <w:rPr>
          <w:rFonts w:ascii="Times New Roman" w:hAnsi="Times New Roman" w:cs="Times New Roman"/>
          <w:sz w:val="28"/>
          <w:szCs w:val="28"/>
        </w:rPr>
        <w:t>ФИНАНСОВЫХ РЕСУРСОВ, НЕОБХОДИМЫХ ДЛЯ РЕАЛИЗАЦИИ МУНИЦИПАЛЬНОЙ ПРОГРАММЫ</w:t>
      </w:r>
    </w:p>
    <w:p w:rsidR="00AD50D2" w:rsidRPr="00CB2CB0" w:rsidRDefault="00AD50D2" w:rsidP="00AD50D2">
      <w:pPr>
        <w:pStyle w:val="ConsPlusNormal0"/>
        <w:jc w:val="both"/>
        <w:rPr>
          <w:rFonts w:ascii="Times New Roman" w:hAnsi="Times New Roman" w:cs="Times New Roman"/>
          <w:sz w:val="25"/>
          <w:szCs w:val="25"/>
        </w:rPr>
      </w:pPr>
    </w:p>
    <w:tbl>
      <w:tblPr>
        <w:tblW w:w="14131" w:type="dxa"/>
        <w:tblInd w:w="75" w:type="dxa"/>
        <w:tblLayout w:type="fixed"/>
        <w:tblCellMar>
          <w:left w:w="75" w:type="dxa"/>
          <w:right w:w="75" w:type="dxa"/>
        </w:tblCellMar>
        <w:tblLook w:val="04A0" w:firstRow="1" w:lastRow="0" w:firstColumn="1" w:lastColumn="0" w:noHBand="0" w:noVBand="1"/>
      </w:tblPr>
      <w:tblGrid>
        <w:gridCol w:w="5775"/>
        <w:gridCol w:w="1286"/>
        <w:gridCol w:w="1339"/>
        <w:gridCol w:w="1490"/>
        <w:gridCol w:w="1355"/>
        <w:gridCol w:w="1354"/>
        <w:gridCol w:w="1532"/>
      </w:tblGrid>
      <w:tr w:rsidR="00AD50D2" w:rsidRPr="004F42E7" w:rsidTr="0044254E">
        <w:trPr>
          <w:trHeight w:val="380"/>
        </w:trPr>
        <w:tc>
          <w:tcPr>
            <w:tcW w:w="5775" w:type="dxa"/>
            <w:vMerge w:val="restart"/>
            <w:tcBorders>
              <w:top w:val="single" w:sz="8" w:space="0" w:color="auto"/>
              <w:left w:val="single" w:sz="8" w:space="0" w:color="auto"/>
              <w:bottom w:val="single" w:sz="8" w:space="0" w:color="auto"/>
              <w:right w:val="single" w:sz="8" w:space="0" w:color="auto"/>
            </w:tcBorders>
          </w:tcPr>
          <w:p w:rsidR="00AD50D2" w:rsidRPr="004F42E7" w:rsidRDefault="00AD50D2" w:rsidP="005B0512">
            <w:pPr>
              <w:autoSpaceDE w:val="0"/>
              <w:autoSpaceDN w:val="0"/>
              <w:adjustRightInd w:val="0"/>
              <w:rPr>
                <w:b/>
                <w:sz w:val="28"/>
                <w:szCs w:val="28"/>
              </w:rPr>
            </w:pPr>
            <w:r w:rsidRPr="005C6FD9">
              <w:rPr>
                <w:b/>
                <w:sz w:val="28"/>
                <w:szCs w:val="28"/>
              </w:rPr>
              <w:t xml:space="preserve">   </w:t>
            </w:r>
            <w:r w:rsidRPr="004F42E7">
              <w:rPr>
                <w:b/>
                <w:sz w:val="28"/>
                <w:szCs w:val="28"/>
              </w:rPr>
              <w:t xml:space="preserve">Источники и направления расходов   </w:t>
            </w:r>
          </w:p>
        </w:tc>
        <w:tc>
          <w:tcPr>
            <w:tcW w:w="8356" w:type="dxa"/>
            <w:gridSpan w:val="6"/>
            <w:tcBorders>
              <w:top w:val="single" w:sz="8" w:space="0" w:color="auto"/>
              <w:left w:val="single" w:sz="8" w:space="0" w:color="auto"/>
              <w:bottom w:val="single" w:sz="8" w:space="0" w:color="auto"/>
              <w:right w:val="single" w:sz="8" w:space="0" w:color="auto"/>
            </w:tcBorders>
          </w:tcPr>
          <w:p w:rsidR="00AD50D2" w:rsidRPr="004F42E7" w:rsidRDefault="00AD50D2" w:rsidP="005B0512">
            <w:pPr>
              <w:autoSpaceDE w:val="0"/>
              <w:autoSpaceDN w:val="0"/>
              <w:adjustRightInd w:val="0"/>
              <w:jc w:val="center"/>
              <w:rPr>
                <w:b/>
                <w:sz w:val="28"/>
                <w:szCs w:val="28"/>
              </w:rPr>
            </w:pPr>
            <w:r w:rsidRPr="004F42E7">
              <w:rPr>
                <w:b/>
                <w:sz w:val="28"/>
                <w:szCs w:val="28"/>
              </w:rPr>
              <w:t>Сумма расходов, тыс. рублей</w:t>
            </w:r>
          </w:p>
        </w:tc>
      </w:tr>
      <w:tr w:rsidR="00E705B1" w:rsidRPr="004F42E7" w:rsidTr="00C3060B">
        <w:trPr>
          <w:trHeight w:val="387"/>
        </w:trPr>
        <w:tc>
          <w:tcPr>
            <w:tcW w:w="5775" w:type="dxa"/>
            <w:vMerge/>
            <w:tcBorders>
              <w:top w:val="single" w:sz="8" w:space="0" w:color="auto"/>
              <w:left w:val="single" w:sz="8" w:space="0" w:color="auto"/>
              <w:bottom w:val="single" w:sz="8" w:space="0" w:color="auto"/>
              <w:right w:val="single" w:sz="8" w:space="0" w:color="auto"/>
            </w:tcBorders>
            <w:vAlign w:val="center"/>
          </w:tcPr>
          <w:p w:rsidR="00E705B1" w:rsidRPr="004F42E7" w:rsidRDefault="00E705B1" w:rsidP="00E705B1">
            <w:pPr>
              <w:rPr>
                <w:b/>
                <w:sz w:val="28"/>
                <w:szCs w:val="28"/>
              </w:rPr>
            </w:pPr>
          </w:p>
        </w:tc>
        <w:tc>
          <w:tcPr>
            <w:tcW w:w="1286" w:type="dxa"/>
            <w:tcBorders>
              <w:top w:val="nil"/>
              <w:left w:val="single" w:sz="8" w:space="0" w:color="auto"/>
              <w:bottom w:val="single" w:sz="8" w:space="0" w:color="auto"/>
              <w:right w:val="single" w:sz="8" w:space="0" w:color="auto"/>
            </w:tcBorders>
          </w:tcPr>
          <w:p w:rsidR="00E705B1" w:rsidRPr="004F42E7" w:rsidRDefault="00E705B1" w:rsidP="00E705B1">
            <w:pPr>
              <w:autoSpaceDE w:val="0"/>
              <w:autoSpaceDN w:val="0"/>
              <w:adjustRightInd w:val="0"/>
              <w:jc w:val="center"/>
              <w:rPr>
                <w:b/>
                <w:sz w:val="28"/>
                <w:szCs w:val="28"/>
              </w:rPr>
            </w:pPr>
            <w:r w:rsidRPr="004F42E7">
              <w:rPr>
                <w:b/>
                <w:sz w:val="28"/>
                <w:szCs w:val="28"/>
              </w:rPr>
              <w:t>2021год</w:t>
            </w:r>
          </w:p>
        </w:tc>
        <w:tc>
          <w:tcPr>
            <w:tcW w:w="1339" w:type="dxa"/>
            <w:tcBorders>
              <w:top w:val="nil"/>
              <w:left w:val="single" w:sz="8" w:space="0" w:color="auto"/>
              <w:bottom w:val="single" w:sz="8" w:space="0" w:color="auto"/>
              <w:right w:val="single" w:sz="8" w:space="0" w:color="auto"/>
            </w:tcBorders>
          </w:tcPr>
          <w:p w:rsidR="00E705B1" w:rsidRPr="004F42E7" w:rsidRDefault="00E705B1" w:rsidP="00E705B1">
            <w:pPr>
              <w:autoSpaceDE w:val="0"/>
              <w:autoSpaceDN w:val="0"/>
              <w:adjustRightInd w:val="0"/>
              <w:jc w:val="center"/>
              <w:rPr>
                <w:b/>
                <w:sz w:val="28"/>
                <w:szCs w:val="28"/>
              </w:rPr>
            </w:pPr>
            <w:r w:rsidRPr="004F42E7">
              <w:rPr>
                <w:b/>
                <w:sz w:val="28"/>
                <w:szCs w:val="28"/>
              </w:rPr>
              <w:t>2022 год</w:t>
            </w:r>
          </w:p>
        </w:tc>
        <w:tc>
          <w:tcPr>
            <w:tcW w:w="1490" w:type="dxa"/>
            <w:tcBorders>
              <w:top w:val="nil"/>
              <w:left w:val="single" w:sz="8" w:space="0" w:color="auto"/>
              <w:bottom w:val="single" w:sz="8" w:space="0" w:color="auto"/>
              <w:right w:val="single" w:sz="8" w:space="0" w:color="auto"/>
            </w:tcBorders>
          </w:tcPr>
          <w:p w:rsidR="00E705B1" w:rsidRPr="004F42E7" w:rsidRDefault="00E705B1" w:rsidP="00E705B1">
            <w:pPr>
              <w:autoSpaceDE w:val="0"/>
              <w:autoSpaceDN w:val="0"/>
              <w:adjustRightInd w:val="0"/>
              <w:jc w:val="center"/>
              <w:rPr>
                <w:b/>
                <w:sz w:val="28"/>
                <w:szCs w:val="28"/>
              </w:rPr>
            </w:pPr>
            <w:r w:rsidRPr="004F42E7">
              <w:rPr>
                <w:b/>
                <w:sz w:val="28"/>
                <w:szCs w:val="28"/>
              </w:rPr>
              <w:t>2023 год</w:t>
            </w:r>
          </w:p>
        </w:tc>
        <w:tc>
          <w:tcPr>
            <w:tcW w:w="1355" w:type="dxa"/>
            <w:tcBorders>
              <w:top w:val="nil"/>
              <w:left w:val="single" w:sz="8" w:space="0" w:color="auto"/>
              <w:bottom w:val="single" w:sz="8" w:space="0" w:color="auto"/>
              <w:right w:val="single" w:sz="8" w:space="0" w:color="auto"/>
            </w:tcBorders>
          </w:tcPr>
          <w:p w:rsidR="00E705B1" w:rsidRPr="004F42E7" w:rsidRDefault="00E705B1" w:rsidP="00E705B1">
            <w:pPr>
              <w:autoSpaceDE w:val="0"/>
              <w:autoSpaceDN w:val="0"/>
              <w:adjustRightInd w:val="0"/>
              <w:jc w:val="center"/>
              <w:rPr>
                <w:b/>
                <w:sz w:val="28"/>
                <w:szCs w:val="28"/>
              </w:rPr>
            </w:pPr>
            <w:r w:rsidRPr="004F42E7">
              <w:rPr>
                <w:b/>
                <w:sz w:val="28"/>
                <w:szCs w:val="28"/>
              </w:rPr>
              <w:t>2024 год</w:t>
            </w:r>
          </w:p>
        </w:tc>
        <w:tc>
          <w:tcPr>
            <w:tcW w:w="1354" w:type="dxa"/>
            <w:tcBorders>
              <w:top w:val="nil"/>
              <w:left w:val="single" w:sz="8" w:space="0" w:color="auto"/>
              <w:bottom w:val="single" w:sz="8" w:space="0" w:color="auto"/>
              <w:right w:val="single" w:sz="8" w:space="0" w:color="auto"/>
            </w:tcBorders>
          </w:tcPr>
          <w:p w:rsidR="00E705B1" w:rsidRPr="004F42E7" w:rsidRDefault="00E705B1" w:rsidP="00E705B1">
            <w:pPr>
              <w:autoSpaceDE w:val="0"/>
              <w:autoSpaceDN w:val="0"/>
              <w:adjustRightInd w:val="0"/>
              <w:jc w:val="center"/>
              <w:rPr>
                <w:b/>
                <w:sz w:val="28"/>
                <w:szCs w:val="28"/>
              </w:rPr>
            </w:pPr>
            <w:r w:rsidRPr="004F42E7">
              <w:rPr>
                <w:b/>
                <w:sz w:val="28"/>
                <w:szCs w:val="28"/>
              </w:rPr>
              <w:t>202</w:t>
            </w:r>
            <w:r>
              <w:rPr>
                <w:b/>
                <w:sz w:val="28"/>
                <w:szCs w:val="28"/>
              </w:rPr>
              <w:t>5</w:t>
            </w:r>
            <w:r w:rsidRPr="004F42E7">
              <w:rPr>
                <w:b/>
                <w:sz w:val="28"/>
                <w:szCs w:val="28"/>
              </w:rPr>
              <w:t xml:space="preserve"> год</w:t>
            </w:r>
          </w:p>
        </w:tc>
        <w:tc>
          <w:tcPr>
            <w:tcW w:w="1532" w:type="dxa"/>
            <w:tcBorders>
              <w:top w:val="nil"/>
              <w:left w:val="single" w:sz="8" w:space="0" w:color="auto"/>
              <w:bottom w:val="single" w:sz="8" w:space="0" w:color="auto"/>
              <w:right w:val="single" w:sz="8" w:space="0" w:color="auto"/>
            </w:tcBorders>
          </w:tcPr>
          <w:p w:rsidR="00E705B1" w:rsidRPr="004F42E7" w:rsidRDefault="00E705B1" w:rsidP="00E705B1">
            <w:pPr>
              <w:autoSpaceDE w:val="0"/>
              <w:autoSpaceDN w:val="0"/>
              <w:adjustRightInd w:val="0"/>
              <w:jc w:val="center"/>
              <w:rPr>
                <w:b/>
                <w:sz w:val="28"/>
                <w:szCs w:val="28"/>
              </w:rPr>
            </w:pPr>
            <w:r w:rsidRPr="004F42E7">
              <w:rPr>
                <w:b/>
                <w:sz w:val="28"/>
                <w:szCs w:val="28"/>
              </w:rPr>
              <w:t>Всего</w:t>
            </w:r>
          </w:p>
        </w:tc>
      </w:tr>
      <w:tr w:rsidR="00C3060B" w:rsidRPr="004F42E7" w:rsidTr="00C3060B">
        <w:trPr>
          <w:trHeight w:val="271"/>
        </w:trPr>
        <w:tc>
          <w:tcPr>
            <w:tcW w:w="5775" w:type="dxa"/>
            <w:tcBorders>
              <w:top w:val="nil"/>
              <w:left w:val="single" w:sz="8" w:space="0" w:color="auto"/>
              <w:bottom w:val="single" w:sz="8" w:space="0" w:color="auto"/>
              <w:right w:val="single" w:sz="8" w:space="0" w:color="auto"/>
            </w:tcBorders>
          </w:tcPr>
          <w:p w:rsidR="00C3060B" w:rsidRPr="004F42E7" w:rsidRDefault="00C3060B" w:rsidP="00E705B1">
            <w:pPr>
              <w:autoSpaceDE w:val="0"/>
              <w:autoSpaceDN w:val="0"/>
              <w:adjustRightInd w:val="0"/>
              <w:rPr>
                <w:sz w:val="28"/>
                <w:szCs w:val="28"/>
              </w:rPr>
            </w:pPr>
            <w:r w:rsidRPr="004F42E7">
              <w:rPr>
                <w:sz w:val="28"/>
                <w:szCs w:val="28"/>
              </w:rPr>
              <w:t xml:space="preserve">Всего финансовых затрат </w:t>
            </w:r>
          </w:p>
        </w:tc>
        <w:tc>
          <w:tcPr>
            <w:tcW w:w="1286"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271,30</w:t>
            </w:r>
          </w:p>
        </w:tc>
        <w:tc>
          <w:tcPr>
            <w:tcW w:w="1339"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286,00</w:t>
            </w:r>
          </w:p>
        </w:tc>
        <w:tc>
          <w:tcPr>
            <w:tcW w:w="1490"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286,00</w:t>
            </w:r>
          </w:p>
        </w:tc>
        <w:tc>
          <w:tcPr>
            <w:tcW w:w="1355"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286,00</w:t>
            </w:r>
          </w:p>
        </w:tc>
        <w:tc>
          <w:tcPr>
            <w:tcW w:w="1354"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286,00</w:t>
            </w:r>
          </w:p>
        </w:tc>
        <w:tc>
          <w:tcPr>
            <w:tcW w:w="1532"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1 415,30</w:t>
            </w:r>
          </w:p>
        </w:tc>
      </w:tr>
      <w:tr w:rsidR="00C3060B" w:rsidRPr="004F42E7" w:rsidTr="00C3060B">
        <w:trPr>
          <w:trHeight w:val="271"/>
        </w:trPr>
        <w:tc>
          <w:tcPr>
            <w:tcW w:w="5775" w:type="dxa"/>
            <w:tcBorders>
              <w:top w:val="nil"/>
              <w:left w:val="single" w:sz="8" w:space="0" w:color="auto"/>
              <w:bottom w:val="single" w:sz="8" w:space="0" w:color="auto"/>
              <w:right w:val="single" w:sz="8" w:space="0" w:color="auto"/>
            </w:tcBorders>
          </w:tcPr>
          <w:p w:rsidR="00C3060B" w:rsidRPr="004F42E7" w:rsidRDefault="00C3060B" w:rsidP="005B0512">
            <w:pPr>
              <w:autoSpaceDE w:val="0"/>
              <w:autoSpaceDN w:val="0"/>
              <w:adjustRightInd w:val="0"/>
              <w:rPr>
                <w:sz w:val="28"/>
                <w:szCs w:val="28"/>
              </w:rPr>
            </w:pPr>
            <w:r w:rsidRPr="004F42E7">
              <w:rPr>
                <w:sz w:val="28"/>
                <w:szCs w:val="28"/>
              </w:rPr>
              <w:t>в том числе:</w:t>
            </w:r>
          </w:p>
        </w:tc>
        <w:tc>
          <w:tcPr>
            <w:tcW w:w="1286"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 </w:t>
            </w:r>
          </w:p>
        </w:tc>
        <w:tc>
          <w:tcPr>
            <w:tcW w:w="1339"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 </w:t>
            </w:r>
          </w:p>
        </w:tc>
        <w:tc>
          <w:tcPr>
            <w:tcW w:w="1490"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 </w:t>
            </w:r>
          </w:p>
        </w:tc>
        <w:tc>
          <w:tcPr>
            <w:tcW w:w="1355"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 </w:t>
            </w:r>
          </w:p>
        </w:tc>
        <w:tc>
          <w:tcPr>
            <w:tcW w:w="1354"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 </w:t>
            </w:r>
          </w:p>
        </w:tc>
        <w:tc>
          <w:tcPr>
            <w:tcW w:w="1532"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 </w:t>
            </w:r>
          </w:p>
        </w:tc>
      </w:tr>
      <w:tr w:rsidR="00C3060B" w:rsidRPr="004F42E7" w:rsidTr="00C3060B">
        <w:trPr>
          <w:trHeight w:val="271"/>
        </w:trPr>
        <w:tc>
          <w:tcPr>
            <w:tcW w:w="5775" w:type="dxa"/>
            <w:tcBorders>
              <w:top w:val="nil"/>
              <w:left w:val="single" w:sz="8" w:space="0" w:color="auto"/>
              <w:bottom w:val="single" w:sz="8" w:space="0" w:color="auto"/>
              <w:right w:val="single" w:sz="8" w:space="0" w:color="auto"/>
            </w:tcBorders>
          </w:tcPr>
          <w:p w:rsidR="00C3060B" w:rsidRPr="004F42E7" w:rsidRDefault="00C3060B" w:rsidP="00E705B1">
            <w:pPr>
              <w:autoSpaceDE w:val="0"/>
              <w:autoSpaceDN w:val="0"/>
              <w:adjustRightInd w:val="0"/>
              <w:rPr>
                <w:sz w:val="28"/>
                <w:szCs w:val="28"/>
              </w:rPr>
            </w:pPr>
            <w:r w:rsidRPr="004F42E7">
              <w:rPr>
                <w:sz w:val="28"/>
                <w:szCs w:val="28"/>
              </w:rPr>
              <w:t xml:space="preserve">из федерального бюджета  (на  условиях софинансирования) </w:t>
            </w:r>
          </w:p>
        </w:tc>
        <w:tc>
          <w:tcPr>
            <w:tcW w:w="1286"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339"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490"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355"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354"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532"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r>
      <w:tr w:rsidR="00C3060B" w:rsidRPr="004F42E7" w:rsidTr="00C3060B">
        <w:trPr>
          <w:trHeight w:val="343"/>
        </w:trPr>
        <w:tc>
          <w:tcPr>
            <w:tcW w:w="5775" w:type="dxa"/>
            <w:tcBorders>
              <w:top w:val="nil"/>
              <w:left w:val="single" w:sz="8" w:space="0" w:color="auto"/>
              <w:bottom w:val="single" w:sz="8" w:space="0" w:color="auto"/>
              <w:right w:val="single" w:sz="8" w:space="0" w:color="auto"/>
            </w:tcBorders>
          </w:tcPr>
          <w:p w:rsidR="00C3060B" w:rsidRPr="004F42E7" w:rsidRDefault="00C3060B" w:rsidP="00E705B1">
            <w:pPr>
              <w:autoSpaceDE w:val="0"/>
              <w:autoSpaceDN w:val="0"/>
              <w:adjustRightInd w:val="0"/>
              <w:rPr>
                <w:sz w:val="28"/>
                <w:szCs w:val="28"/>
              </w:rPr>
            </w:pPr>
            <w:r w:rsidRPr="004F42E7">
              <w:rPr>
                <w:sz w:val="28"/>
                <w:szCs w:val="28"/>
              </w:rPr>
              <w:t>из краевого бюджета (на условиях софинансирования)</w:t>
            </w:r>
          </w:p>
        </w:tc>
        <w:tc>
          <w:tcPr>
            <w:tcW w:w="1286"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339"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490"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355"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354"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532"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r>
      <w:tr w:rsidR="00C3060B" w:rsidRPr="004F42E7" w:rsidTr="00C3060B">
        <w:trPr>
          <w:trHeight w:val="380"/>
        </w:trPr>
        <w:tc>
          <w:tcPr>
            <w:tcW w:w="5775" w:type="dxa"/>
            <w:tcBorders>
              <w:top w:val="nil"/>
              <w:left w:val="single" w:sz="8" w:space="0" w:color="auto"/>
              <w:bottom w:val="single" w:sz="8" w:space="0" w:color="auto"/>
              <w:right w:val="single" w:sz="8" w:space="0" w:color="auto"/>
            </w:tcBorders>
          </w:tcPr>
          <w:p w:rsidR="00C3060B" w:rsidRPr="004F42E7" w:rsidRDefault="00C3060B" w:rsidP="005B0512">
            <w:pPr>
              <w:autoSpaceDE w:val="0"/>
              <w:autoSpaceDN w:val="0"/>
              <w:adjustRightInd w:val="0"/>
              <w:rPr>
                <w:sz w:val="28"/>
                <w:szCs w:val="28"/>
              </w:rPr>
            </w:pPr>
            <w:r w:rsidRPr="004F42E7">
              <w:rPr>
                <w:sz w:val="28"/>
                <w:szCs w:val="28"/>
              </w:rPr>
              <w:t>из бюджета города</w:t>
            </w:r>
          </w:p>
        </w:tc>
        <w:tc>
          <w:tcPr>
            <w:tcW w:w="1286"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339"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11,00</w:t>
            </w:r>
          </w:p>
        </w:tc>
        <w:tc>
          <w:tcPr>
            <w:tcW w:w="1490"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11,00</w:t>
            </w:r>
          </w:p>
        </w:tc>
        <w:tc>
          <w:tcPr>
            <w:tcW w:w="1355"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11,00</w:t>
            </w:r>
          </w:p>
        </w:tc>
        <w:tc>
          <w:tcPr>
            <w:tcW w:w="1354"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11,00</w:t>
            </w:r>
          </w:p>
        </w:tc>
        <w:tc>
          <w:tcPr>
            <w:tcW w:w="1532"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44,00</w:t>
            </w:r>
          </w:p>
        </w:tc>
      </w:tr>
      <w:tr w:rsidR="00C3060B" w:rsidRPr="004F42E7" w:rsidTr="00C3060B">
        <w:trPr>
          <w:trHeight w:val="271"/>
        </w:trPr>
        <w:tc>
          <w:tcPr>
            <w:tcW w:w="5775" w:type="dxa"/>
            <w:tcBorders>
              <w:top w:val="nil"/>
              <w:left w:val="single" w:sz="8" w:space="0" w:color="auto"/>
              <w:bottom w:val="single" w:sz="8" w:space="0" w:color="auto"/>
              <w:right w:val="single" w:sz="8" w:space="0" w:color="auto"/>
            </w:tcBorders>
          </w:tcPr>
          <w:p w:rsidR="00C3060B" w:rsidRPr="004F42E7" w:rsidRDefault="00C3060B" w:rsidP="005B0512">
            <w:pPr>
              <w:autoSpaceDE w:val="0"/>
              <w:autoSpaceDN w:val="0"/>
              <w:adjustRightInd w:val="0"/>
              <w:rPr>
                <w:sz w:val="28"/>
                <w:szCs w:val="28"/>
              </w:rPr>
            </w:pPr>
            <w:r w:rsidRPr="004F42E7">
              <w:rPr>
                <w:sz w:val="28"/>
                <w:szCs w:val="28"/>
              </w:rPr>
              <w:t xml:space="preserve">из внебюджетных источников </w:t>
            </w:r>
          </w:p>
        </w:tc>
        <w:tc>
          <w:tcPr>
            <w:tcW w:w="1286"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271,30</w:t>
            </w:r>
          </w:p>
        </w:tc>
        <w:tc>
          <w:tcPr>
            <w:tcW w:w="1339"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275,00</w:t>
            </w:r>
          </w:p>
        </w:tc>
        <w:tc>
          <w:tcPr>
            <w:tcW w:w="1490"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275,00</w:t>
            </w:r>
          </w:p>
        </w:tc>
        <w:tc>
          <w:tcPr>
            <w:tcW w:w="1355"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275,00</w:t>
            </w:r>
          </w:p>
        </w:tc>
        <w:tc>
          <w:tcPr>
            <w:tcW w:w="1354"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275,00</w:t>
            </w:r>
          </w:p>
        </w:tc>
        <w:tc>
          <w:tcPr>
            <w:tcW w:w="1532"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1 371,30</w:t>
            </w:r>
          </w:p>
        </w:tc>
      </w:tr>
      <w:tr w:rsidR="00AD50D2" w:rsidRPr="004F42E7" w:rsidTr="00C3060B">
        <w:trPr>
          <w:trHeight w:val="271"/>
        </w:trPr>
        <w:tc>
          <w:tcPr>
            <w:tcW w:w="5775" w:type="dxa"/>
            <w:tcBorders>
              <w:top w:val="nil"/>
              <w:left w:val="single" w:sz="8" w:space="0" w:color="auto"/>
              <w:bottom w:val="single" w:sz="8" w:space="0" w:color="auto"/>
              <w:right w:val="single" w:sz="8" w:space="0" w:color="auto"/>
            </w:tcBorders>
          </w:tcPr>
          <w:p w:rsidR="00AD50D2" w:rsidRPr="004F42E7" w:rsidRDefault="00AD50D2" w:rsidP="005B0512">
            <w:pPr>
              <w:autoSpaceDE w:val="0"/>
              <w:autoSpaceDN w:val="0"/>
              <w:adjustRightInd w:val="0"/>
              <w:rPr>
                <w:sz w:val="28"/>
                <w:szCs w:val="28"/>
              </w:rPr>
            </w:pPr>
            <w:r w:rsidRPr="004F42E7">
              <w:rPr>
                <w:sz w:val="28"/>
                <w:szCs w:val="28"/>
              </w:rPr>
              <w:t xml:space="preserve">Капитальные вложения </w:t>
            </w:r>
          </w:p>
        </w:tc>
        <w:tc>
          <w:tcPr>
            <w:tcW w:w="1286"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r w:rsidRPr="004F42E7">
              <w:rPr>
                <w:sz w:val="28"/>
                <w:szCs w:val="28"/>
              </w:rPr>
              <w:t>–</w:t>
            </w:r>
          </w:p>
        </w:tc>
        <w:tc>
          <w:tcPr>
            <w:tcW w:w="1339"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r w:rsidRPr="004F42E7">
              <w:rPr>
                <w:sz w:val="28"/>
                <w:szCs w:val="28"/>
              </w:rPr>
              <w:t>–</w:t>
            </w:r>
          </w:p>
        </w:tc>
        <w:tc>
          <w:tcPr>
            <w:tcW w:w="1490"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r w:rsidRPr="004F42E7">
              <w:rPr>
                <w:sz w:val="28"/>
                <w:szCs w:val="28"/>
              </w:rPr>
              <w:t>–</w:t>
            </w:r>
          </w:p>
        </w:tc>
        <w:tc>
          <w:tcPr>
            <w:tcW w:w="1355"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r w:rsidRPr="004F42E7">
              <w:rPr>
                <w:sz w:val="28"/>
                <w:szCs w:val="28"/>
              </w:rPr>
              <w:t>–</w:t>
            </w:r>
          </w:p>
        </w:tc>
        <w:tc>
          <w:tcPr>
            <w:tcW w:w="1354"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r w:rsidRPr="004F42E7">
              <w:rPr>
                <w:sz w:val="28"/>
                <w:szCs w:val="28"/>
              </w:rPr>
              <w:t>–</w:t>
            </w:r>
          </w:p>
        </w:tc>
        <w:tc>
          <w:tcPr>
            <w:tcW w:w="1532"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r w:rsidRPr="004F42E7">
              <w:rPr>
                <w:sz w:val="28"/>
                <w:szCs w:val="28"/>
              </w:rPr>
              <w:t>–</w:t>
            </w:r>
          </w:p>
        </w:tc>
      </w:tr>
      <w:tr w:rsidR="00AD50D2" w:rsidRPr="004F42E7" w:rsidTr="00C3060B">
        <w:trPr>
          <w:trHeight w:val="332"/>
        </w:trPr>
        <w:tc>
          <w:tcPr>
            <w:tcW w:w="5775" w:type="dxa"/>
            <w:tcBorders>
              <w:top w:val="nil"/>
              <w:left w:val="single" w:sz="8" w:space="0" w:color="auto"/>
              <w:bottom w:val="single" w:sz="8" w:space="0" w:color="auto"/>
              <w:right w:val="single" w:sz="8" w:space="0" w:color="auto"/>
            </w:tcBorders>
          </w:tcPr>
          <w:p w:rsidR="00AD50D2" w:rsidRPr="004F42E7" w:rsidRDefault="00AD50D2" w:rsidP="005B0512">
            <w:pPr>
              <w:autoSpaceDE w:val="0"/>
              <w:autoSpaceDN w:val="0"/>
              <w:adjustRightInd w:val="0"/>
              <w:rPr>
                <w:sz w:val="28"/>
                <w:szCs w:val="28"/>
              </w:rPr>
            </w:pPr>
            <w:r w:rsidRPr="004F42E7">
              <w:rPr>
                <w:sz w:val="28"/>
                <w:szCs w:val="28"/>
              </w:rPr>
              <w:t>в том числе:</w:t>
            </w:r>
          </w:p>
        </w:tc>
        <w:tc>
          <w:tcPr>
            <w:tcW w:w="1286"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39"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490"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5"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4"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532"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r>
      <w:tr w:rsidR="00AD50D2" w:rsidRPr="004F42E7" w:rsidTr="00C3060B">
        <w:trPr>
          <w:trHeight w:val="362"/>
        </w:trPr>
        <w:tc>
          <w:tcPr>
            <w:tcW w:w="5775" w:type="dxa"/>
            <w:tcBorders>
              <w:top w:val="nil"/>
              <w:left w:val="single" w:sz="8" w:space="0" w:color="auto"/>
              <w:bottom w:val="single" w:sz="8" w:space="0" w:color="auto"/>
              <w:right w:val="single" w:sz="8" w:space="0" w:color="auto"/>
            </w:tcBorders>
          </w:tcPr>
          <w:p w:rsidR="00AD50D2" w:rsidRPr="004F42E7" w:rsidRDefault="00AD50D2" w:rsidP="005B0512">
            <w:pPr>
              <w:autoSpaceDE w:val="0"/>
              <w:autoSpaceDN w:val="0"/>
              <w:adjustRightInd w:val="0"/>
              <w:rPr>
                <w:sz w:val="28"/>
                <w:szCs w:val="28"/>
              </w:rPr>
            </w:pPr>
            <w:r w:rsidRPr="004F42E7">
              <w:rPr>
                <w:sz w:val="28"/>
                <w:szCs w:val="28"/>
              </w:rPr>
              <w:t>из краевого бюджета (на условиях софинансирования)</w:t>
            </w:r>
          </w:p>
        </w:tc>
        <w:tc>
          <w:tcPr>
            <w:tcW w:w="1286"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39"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490"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5"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4"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532"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r>
      <w:tr w:rsidR="00AD50D2" w:rsidRPr="004F42E7" w:rsidTr="00C3060B">
        <w:trPr>
          <w:trHeight w:val="380"/>
        </w:trPr>
        <w:tc>
          <w:tcPr>
            <w:tcW w:w="5775" w:type="dxa"/>
            <w:tcBorders>
              <w:top w:val="nil"/>
              <w:left w:val="single" w:sz="8" w:space="0" w:color="auto"/>
              <w:bottom w:val="single" w:sz="8" w:space="0" w:color="auto"/>
              <w:right w:val="single" w:sz="8" w:space="0" w:color="auto"/>
            </w:tcBorders>
          </w:tcPr>
          <w:p w:rsidR="00AD50D2" w:rsidRPr="004F42E7" w:rsidRDefault="00AD50D2" w:rsidP="005B0512">
            <w:pPr>
              <w:autoSpaceDE w:val="0"/>
              <w:autoSpaceDN w:val="0"/>
              <w:adjustRightInd w:val="0"/>
              <w:rPr>
                <w:sz w:val="28"/>
                <w:szCs w:val="28"/>
              </w:rPr>
            </w:pPr>
            <w:r w:rsidRPr="004F42E7">
              <w:rPr>
                <w:sz w:val="28"/>
                <w:szCs w:val="28"/>
              </w:rPr>
              <w:t xml:space="preserve">из федерального бюджета  (на  условиях софинансирования) </w:t>
            </w:r>
          </w:p>
        </w:tc>
        <w:tc>
          <w:tcPr>
            <w:tcW w:w="1286"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39"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490"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5"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4"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532"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r>
      <w:tr w:rsidR="00AD50D2" w:rsidRPr="004F42E7" w:rsidTr="00C3060B">
        <w:trPr>
          <w:trHeight w:val="380"/>
        </w:trPr>
        <w:tc>
          <w:tcPr>
            <w:tcW w:w="5775" w:type="dxa"/>
            <w:tcBorders>
              <w:top w:val="nil"/>
              <w:left w:val="single" w:sz="8" w:space="0" w:color="auto"/>
              <w:bottom w:val="single" w:sz="8" w:space="0" w:color="auto"/>
              <w:right w:val="single" w:sz="8" w:space="0" w:color="auto"/>
            </w:tcBorders>
          </w:tcPr>
          <w:p w:rsidR="00AD50D2" w:rsidRPr="004F42E7" w:rsidRDefault="00AD50D2" w:rsidP="005B0512">
            <w:pPr>
              <w:autoSpaceDE w:val="0"/>
              <w:autoSpaceDN w:val="0"/>
              <w:adjustRightInd w:val="0"/>
              <w:rPr>
                <w:sz w:val="28"/>
                <w:szCs w:val="28"/>
              </w:rPr>
            </w:pPr>
            <w:r w:rsidRPr="004F42E7">
              <w:rPr>
                <w:sz w:val="28"/>
                <w:szCs w:val="28"/>
              </w:rPr>
              <w:t>из бюджета города</w:t>
            </w:r>
          </w:p>
        </w:tc>
        <w:tc>
          <w:tcPr>
            <w:tcW w:w="1286"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39"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490"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5"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4"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532"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r>
      <w:tr w:rsidR="00AD50D2" w:rsidRPr="004F42E7" w:rsidTr="00C3060B">
        <w:trPr>
          <w:trHeight w:val="271"/>
        </w:trPr>
        <w:tc>
          <w:tcPr>
            <w:tcW w:w="5775" w:type="dxa"/>
            <w:tcBorders>
              <w:top w:val="nil"/>
              <w:left w:val="single" w:sz="8" w:space="0" w:color="auto"/>
              <w:bottom w:val="single" w:sz="8" w:space="0" w:color="auto"/>
              <w:right w:val="single" w:sz="8" w:space="0" w:color="auto"/>
            </w:tcBorders>
          </w:tcPr>
          <w:p w:rsidR="00AD50D2" w:rsidRPr="004F42E7" w:rsidRDefault="00AD50D2" w:rsidP="005B0512">
            <w:pPr>
              <w:autoSpaceDE w:val="0"/>
              <w:autoSpaceDN w:val="0"/>
              <w:adjustRightInd w:val="0"/>
              <w:rPr>
                <w:sz w:val="28"/>
                <w:szCs w:val="28"/>
              </w:rPr>
            </w:pPr>
            <w:r w:rsidRPr="004F42E7">
              <w:rPr>
                <w:sz w:val="28"/>
                <w:szCs w:val="28"/>
              </w:rPr>
              <w:t xml:space="preserve">из внебюджетных источников </w:t>
            </w:r>
          </w:p>
        </w:tc>
        <w:tc>
          <w:tcPr>
            <w:tcW w:w="1286"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39"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490"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5"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4"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532"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r>
      <w:tr w:rsidR="00AD50D2" w:rsidRPr="004F42E7" w:rsidTr="00C3060B">
        <w:trPr>
          <w:trHeight w:val="271"/>
        </w:trPr>
        <w:tc>
          <w:tcPr>
            <w:tcW w:w="5775" w:type="dxa"/>
            <w:tcBorders>
              <w:top w:val="nil"/>
              <w:left w:val="single" w:sz="8" w:space="0" w:color="auto"/>
              <w:bottom w:val="single" w:sz="8" w:space="0" w:color="auto"/>
              <w:right w:val="single" w:sz="8" w:space="0" w:color="auto"/>
            </w:tcBorders>
          </w:tcPr>
          <w:p w:rsidR="00AD50D2" w:rsidRPr="004F42E7" w:rsidRDefault="00AD50D2" w:rsidP="005B0512">
            <w:pPr>
              <w:autoSpaceDE w:val="0"/>
              <w:autoSpaceDN w:val="0"/>
              <w:adjustRightInd w:val="0"/>
              <w:rPr>
                <w:sz w:val="28"/>
                <w:szCs w:val="28"/>
              </w:rPr>
            </w:pPr>
            <w:r w:rsidRPr="004F42E7">
              <w:rPr>
                <w:sz w:val="28"/>
                <w:szCs w:val="28"/>
              </w:rPr>
              <w:t xml:space="preserve">НИОКР </w:t>
            </w:r>
            <w:hyperlink r:id="rId15" w:anchor="Par444" w:history="1">
              <w:r w:rsidRPr="004F42E7">
                <w:rPr>
                  <w:rStyle w:val="af0"/>
                  <w:sz w:val="28"/>
                  <w:szCs w:val="28"/>
                </w:rPr>
                <w:t>&lt;*&gt;</w:t>
              </w:r>
            </w:hyperlink>
          </w:p>
        </w:tc>
        <w:tc>
          <w:tcPr>
            <w:tcW w:w="1286"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r w:rsidRPr="004F42E7">
              <w:rPr>
                <w:sz w:val="28"/>
                <w:szCs w:val="28"/>
              </w:rPr>
              <w:t>–</w:t>
            </w:r>
          </w:p>
        </w:tc>
        <w:tc>
          <w:tcPr>
            <w:tcW w:w="1339"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r w:rsidRPr="004F42E7">
              <w:rPr>
                <w:sz w:val="28"/>
                <w:szCs w:val="28"/>
              </w:rPr>
              <w:t>–</w:t>
            </w:r>
          </w:p>
        </w:tc>
        <w:tc>
          <w:tcPr>
            <w:tcW w:w="1490"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r w:rsidRPr="004F42E7">
              <w:rPr>
                <w:sz w:val="28"/>
                <w:szCs w:val="28"/>
              </w:rPr>
              <w:t>–</w:t>
            </w:r>
          </w:p>
        </w:tc>
        <w:tc>
          <w:tcPr>
            <w:tcW w:w="1355"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r w:rsidRPr="004F42E7">
              <w:rPr>
                <w:sz w:val="28"/>
                <w:szCs w:val="28"/>
              </w:rPr>
              <w:t>–</w:t>
            </w:r>
          </w:p>
        </w:tc>
        <w:tc>
          <w:tcPr>
            <w:tcW w:w="1354"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r w:rsidRPr="004F42E7">
              <w:rPr>
                <w:sz w:val="28"/>
                <w:szCs w:val="28"/>
              </w:rPr>
              <w:t>–</w:t>
            </w:r>
          </w:p>
        </w:tc>
        <w:tc>
          <w:tcPr>
            <w:tcW w:w="1532"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r w:rsidRPr="004F42E7">
              <w:rPr>
                <w:sz w:val="28"/>
                <w:szCs w:val="28"/>
              </w:rPr>
              <w:t>–</w:t>
            </w:r>
          </w:p>
        </w:tc>
      </w:tr>
      <w:tr w:rsidR="00AD50D2" w:rsidRPr="004F42E7" w:rsidTr="00C3060B">
        <w:trPr>
          <w:trHeight w:val="271"/>
        </w:trPr>
        <w:tc>
          <w:tcPr>
            <w:tcW w:w="5775" w:type="dxa"/>
            <w:tcBorders>
              <w:top w:val="nil"/>
              <w:left w:val="single" w:sz="8" w:space="0" w:color="auto"/>
              <w:bottom w:val="single" w:sz="8" w:space="0" w:color="auto"/>
              <w:right w:val="single" w:sz="8" w:space="0" w:color="auto"/>
            </w:tcBorders>
          </w:tcPr>
          <w:p w:rsidR="00AD50D2" w:rsidRPr="004F42E7" w:rsidRDefault="00AD50D2" w:rsidP="005B0512">
            <w:pPr>
              <w:autoSpaceDE w:val="0"/>
              <w:autoSpaceDN w:val="0"/>
              <w:adjustRightInd w:val="0"/>
              <w:rPr>
                <w:sz w:val="28"/>
                <w:szCs w:val="28"/>
              </w:rPr>
            </w:pPr>
            <w:r w:rsidRPr="004F42E7">
              <w:rPr>
                <w:sz w:val="28"/>
                <w:szCs w:val="28"/>
              </w:rPr>
              <w:t xml:space="preserve">в том числе </w:t>
            </w:r>
          </w:p>
        </w:tc>
        <w:tc>
          <w:tcPr>
            <w:tcW w:w="1286"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39"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490"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5"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4"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532"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r>
      <w:tr w:rsidR="00AD50D2" w:rsidRPr="004F42E7" w:rsidTr="00C3060B">
        <w:trPr>
          <w:trHeight w:val="319"/>
        </w:trPr>
        <w:tc>
          <w:tcPr>
            <w:tcW w:w="5775" w:type="dxa"/>
            <w:tcBorders>
              <w:top w:val="nil"/>
              <w:left w:val="single" w:sz="8" w:space="0" w:color="auto"/>
              <w:bottom w:val="single" w:sz="8" w:space="0" w:color="auto"/>
              <w:right w:val="single" w:sz="8" w:space="0" w:color="auto"/>
            </w:tcBorders>
          </w:tcPr>
          <w:p w:rsidR="00AD50D2" w:rsidRPr="004F42E7" w:rsidRDefault="00AD50D2" w:rsidP="005B0512">
            <w:pPr>
              <w:autoSpaceDE w:val="0"/>
              <w:autoSpaceDN w:val="0"/>
              <w:adjustRightInd w:val="0"/>
              <w:rPr>
                <w:sz w:val="28"/>
                <w:szCs w:val="28"/>
              </w:rPr>
            </w:pPr>
            <w:r w:rsidRPr="004F42E7">
              <w:rPr>
                <w:sz w:val="28"/>
                <w:szCs w:val="28"/>
              </w:rPr>
              <w:t xml:space="preserve">из краевого бюджета (на условиях софинансирования) </w:t>
            </w:r>
          </w:p>
        </w:tc>
        <w:tc>
          <w:tcPr>
            <w:tcW w:w="1286"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39"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490"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5"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4"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532"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r>
      <w:tr w:rsidR="00AD50D2" w:rsidRPr="004F42E7" w:rsidTr="00C3060B">
        <w:trPr>
          <w:trHeight w:val="380"/>
        </w:trPr>
        <w:tc>
          <w:tcPr>
            <w:tcW w:w="5775" w:type="dxa"/>
            <w:tcBorders>
              <w:top w:val="nil"/>
              <w:left w:val="single" w:sz="8" w:space="0" w:color="auto"/>
              <w:bottom w:val="single" w:sz="8" w:space="0" w:color="auto"/>
              <w:right w:val="single" w:sz="8" w:space="0" w:color="auto"/>
            </w:tcBorders>
          </w:tcPr>
          <w:p w:rsidR="00AD50D2" w:rsidRPr="004F42E7" w:rsidRDefault="00AD50D2" w:rsidP="005B0512">
            <w:pPr>
              <w:autoSpaceDE w:val="0"/>
              <w:autoSpaceDN w:val="0"/>
              <w:adjustRightInd w:val="0"/>
              <w:rPr>
                <w:sz w:val="28"/>
                <w:szCs w:val="28"/>
              </w:rPr>
            </w:pPr>
            <w:r w:rsidRPr="004F42E7">
              <w:rPr>
                <w:sz w:val="28"/>
                <w:szCs w:val="28"/>
              </w:rPr>
              <w:lastRenderedPageBreak/>
              <w:t xml:space="preserve">из федерального бюджета  (на  условиях софинансирования) </w:t>
            </w:r>
          </w:p>
        </w:tc>
        <w:tc>
          <w:tcPr>
            <w:tcW w:w="1286"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39"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490"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5"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4"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532"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r>
      <w:tr w:rsidR="00AD50D2" w:rsidRPr="004F42E7" w:rsidTr="00C3060B">
        <w:trPr>
          <w:trHeight w:val="380"/>
        </w:trPr>
        <w:tc>
          <w:tcPr>
            <w:tcW w:w="5775" w:type="dxa"/>
            <w:tcBorders>
              <w:top w:val="nil"/>
              <w:left w:val="single" w:sz="8" w:space="0" w:color="auto"/>
              <w:bottom w:val="single" w:sz="8" w:space="0" w:color="auto"/>
              <w:right w:val="single" w:sz="8" w:space="0" w:color="auto"/>
            </w:tcBorders>
          </w:tcPr>
          <w:p w:rsidR="00AD50D2" w:rsidRPr="004F42E7" w:rsidRDefault="00AD50D2" w:rsidP="005B0512">
            <w:pPr>
              <w:autoSpaceDE w:val="0"/>
              <w:autoSpaceDN w:val="0"/>
              <w:adjustRightInd w:val="0"/>
              <w:rPr>
                <w:sz w:val="28"/>
                <w:szCs w:val="28"/>
              </w:rPr>
            </w:pPr>
            <w:r w:rsidRPr="004F42E7">
              <w:rPr>
                <w:sz w:val="28"/>
                <w:szCs w:val="28"/>
              </w:rPr>
              <w:t>из бюджета города</w:t>
            </w:r>
          </w:p>
        </w:tc>
        <w:tc>
          <w:tcPr>
            <w:tcW w:w="1286"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39"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490"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5"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4"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532"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r>
      <w:tr w:rsidR="00AD50D2" w:rsidRPr="004F42E7" w:rsidTr="00C3060B">
        <w:trPr>
          <w:trHeight w:val="380"/>
        </w:trPr>
        <w:tc>
          <w:tcPr>
            <w:tcW w:w="5775" w:type="dxa"/>
            <w:tcBorders>
              <w:top w:val="nil"/>
              <w:left w:val="single" w:sz="8" w:space="0" w:color="auto"/>
              <w:bottom w:val="single" w:sz="8" w:space="0" w:color="auto"/>
              <w:right w:val="single" w:sz="8" w:space="0" w:color="auto"/>
            </w:tcBorders>
          </w:tcPr>
          <w:p w:rsidR="00AD50D2" w:rsidRPr="004F42E7" w:rsidRDefault="00AD50D2" w:rsidP="005B0512">
            <w:pPr>
              <w:autoSpaceDE w:val="0"/>
              <w:autoSpaceDN w:val="0"/>
              <w:adjustRightInd w:val="0"/>
              <w:rPr>
                <w:sz w:val="28"/>
                <w:szCs w:val="28"/>
              </w:rPr>
            </w:pPr>
            <w:r w:rsidRPr="004F42E7">
              <w:rPr>
                <w:sz w:val="28"/>
                <w:szCs w:val="28"/>
              </w:rPr>
              <w:t xml:space="preserve">из внебюджетных источников </w:t>
            </w:r>
          </w:p>
        </w:tc>
        <w:tc>
          <w:tcPr>
            <w:tcW w:w="1286"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39"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490"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5"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354"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c>
          <w:tcPr>
            <w:tcW w:w="1532" w:type="dxa"/>
            <w:tcBorders>
              <w:top w:val="nil"/>
              <w:left w:val="single" w:sz="8" w:space="0" w:color="auto"/>
              <w:bottom w:val="single" w:sz="8" w:space="0" w:color="auto"/>
              <w:right w:val="single" w:sz="8" w:space="0" w:color="auto"/>
            </w:tcBorders>
            <w:vAlign w:val="center"/>
          </w:tcPr>
          <w:p w:rsidR="00AD50D2" w:rsidRPr="004F42E7" w:rsidRDefault="00AD50D2" w:rsidP="005B0512">
            <w:pPr>
              <w:autoSpaceDE w:val="0"/>
              <w:autoSpaceDN w:val="0"/>
              <w:adjustRightInd w:val="0"/>
              <w:jc w:val="center"/>
              <w:rPr>
                <w:sz w:val="28"/>
                <w:szCs w:val="28"/>
              </w:rPr>
            </w:pPr>
          </w:p>
        </w:tc>
      </w:tr>
      <w:tr w:rsidR="00C3060B" w:rsidRPr="004F42E7" w:rsidTr="00C3060B">
        <w:trPr>
          <w:trHeight w:val="380"/>
        </w:trPr>
        <w:tc>
          <w:tcPr>
            <w:tcW w:w="5775" w:type="dxa"/>
            <w:tcBorders>
              <w:top w:val="nil"/>
              <w:left w:val="single" w:sz="8" w:space="0" w:color="auto"/>
              <w:bottom w:val="single" w:sz="8" w:space="0" w:color="auto"/>
              <w:right w:val="single" w:sz="8" w:space="0" w:color="auto"/>
            </w:tcBorders>
          </w:tcPr>
          <w:p w:rsidR="00C3060B" w:rsidRPr="004F42E7" w:rsidRDefault="00C3060B" w:rsidP="00E705B1">
            <w:pPr>
              <w:autoSpaceDE w:val="0"/>
              <w:autoSpaceDN w:val="0"/>
              <w:adjustRightInd w:val="0"/>
              <w:rPr>
                <w:sz w:val="28"/>
                <w:szCs w:val="28"/>
              </w:rPr>
            </w:pPr>
            <w:r w:rsidRPr="004F42E7">
              <w:rPr>
                <w:sz w:val="28"/>
                <w:szCs w:val="28"/>
              </w:rPr>
              <w:t xml:space="preserve">Прочие расходы </w:t>
            </w:r>
          </w:p>
        </w:tc>
        <w:tc>
          <w:tcPr>
            <w:tcW w:w="1286"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271,30</w:t>
            </w:r>
          </w:p>
        </w:tc>
        <w:tc>
          <w:tcPr>
            <w:tcW w:w="1339"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286,00</w:t>
            </w:r>
          </w:p>
        </w:tc>
        <w:tc>
          <w:tcPr>
            <w:tcW w:w="1490"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286,00</w:t>
            </w:r>
          </w:p>
        </w:tc>
        <w:tc>
          <w:tcPr>
            <w:tcW w:w="1355"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286,00</w:t>
            </w:r>
          </w:p>
        </w:tc>
        <w:tc>
          <w:tcPr>
            <w:tcW w:w="1354"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286,00</w:t>
            </w:r>
          </w:p>
        </w:tc>
        <w:tc>
          <w:tcPr>
            <w:tcW w:w="1532"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1 415,30</w:t>
            </w:r>
          </w:p>
        </w:tc>
      </w:tr>
      <w:tr w:rsidR="00C3060B" w:rsidRPr="004F42E7" w:rsidTr="00C3060B">
        <w:trPr>
          <w:trHeight w:val="380"/>
        </w:trPr>
        <w:tc>
          <w:tcPr>
            <w:tcW w:w="5775" w:type="dxa"/>
            <w:tcBorders>
              <w:top w:val="nil"/>
              <w:left w:val="single" w:sz="8" w:space="0" w:color="auto"/>
              <w:bottom w:val="single" w:sz="8" w:space="0" w:color="auto"/>
              <w:right w:val="single" w:sz="8" w:space="0" w:color="auto"/>
            </w:tcBorders>
          </w:tcPr>
          <w:p w:rsidR="00C3060B" w:rsidRPr="004F42E7" w:rsidRDefault="00C3060B" w:rsidP="00E705B1">
            <w:pPr>
              <w:autoSpaceDE w:val="0"/>
              <w:autoSpaceDN w:val="0"/>
              <w:adjustRightInd w:val="0"/>
              <w:rPr>
                <w:sz w:val="28"/>
                <w:szCs w:val="28"/>
              </w:rPr>
            </w:pPr>
            <w:r w:rsidRPr="004F42E7">
              <w:rPr>
                <w:sz w:val="28"/>
                <w:szCs w:val="28"/>
              </w:rPr>
              <w:t xml:space="preserve">в том числе </w:t>
            </w:r>
          </w:p>
        </w:tc>
        <w:tc>
          <w:tcPr>
            <w:tcW w:w="1286"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 </w:t>
            </w:r>
          </w:p>
        </w:tc>
        <w:tc>
          <w:tcPr>
            <w:tcW w:w="1339"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 </w:t>
            </w:r>
          </w:p>
        </w:tc>
        <w:tc>
          <w:tcPr>
            <w:tcW w:w="1490"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 </w:t>
            </w:r>
          </w:p>
        </w:tc>
        <w:tc>
          <w:tcPr>
            <w:tcW w:w="1355"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 </w:t>
            </w:r>
          </w:p>
        </w:tc>
        <w:tc>
          <w:tcPr>
            <w:tcW w:w="1354"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 </w:t>
            </w:r>
          </w:p>
        </w:tc>
        <w:tc>
          <w:tcPr>
            <w:tcW w:w="1532"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 </w:t>
            </w:r>
          </w:p>
        </w:tc>
      </w:tr>
      <w:tr w:rsidR="00C3060B" w:rsidRPr="004F42E7" w:rsidTr="00C3060B">
        <w:trPr>
          <w:trHeight w:val="380"/>
        </w:trPr>
        <w:tc>
          <w:tcPr>
            <w:tcW w:w="5775" w:type="dxa"/>
            <w:tcBorders>
              <w:top w:val="nil"/>
              <w:left w:val="single" w:sz="8" w:space="0" w:color="auto"/>
              <w:bottom w:val="single" w:sz="8" w:space="0" w:color="auto"/>
              <w:right w:val="single" w:sz="8" w:space="0" w:color="auto"/>
            </w:tcBorders>
          </w:tcPr>
          <w:p w:rsidR="00C3060B" w:rsidRPr="004F42E7" w:rsidRDefault="00C3060B" w:rsidP="00E705B1">
            <w:pPr>
              <w:autoSpaceDE w:val="0"/>
              <w:autoSpaceDN w:val="0"/>
              <w:adjustRightInd w:val="0"/>
              <w:rPr>
                <w:sz w:val="28"/>
                <w:szCs w:val="28"/>
              </w:rPr>
            </w:pPr>
            <w:r w:rsidRPr="004F42E7">
              <w:rPr>
                <w:sz w:val="28"/>
                <w:szCs w:val="28"/>
              </w:rPr>
              <w:t xml:space="preserve">из федерального бюджета  (на  условиях софинансирования) </w:t>
            </w:r>
          </w:p>
        </w:tc>
        <w:tc>
          <w:tcPr>
            <w:tcW w:w="1286"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339"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490"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355"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354"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532"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r>
      <w:tr w:rsidR="00C3060B" w:rsidRPr="004F42E7" w:rsidTr="00C3060B">
        <w:trPr>
          <w:trHeight w:val="380"/>
        </w:trPr>
        <w:tc>
          <w:tcPr>
            <w:tcW w:w="5775" w:type="dxa"/>
            <w:tcBorders>
              <w:top w:val="nil"/>
              <w:left w:val="single" w:sz="8" w:space="0" w:color="auto"/>
              <w:bottom w:val="single" w:sz="8" w:space="0" w:color="auto"/>
              <w:right w:val="single" w:sz="8" w:space="0" w:color="auto"/>
            </w:tcBorders>
          </w:tcPr>
          <w:p w:rsidR="00C3060B" w:rsidRPr="004F42E7" w:rsidRDefault="00C3060B" w:rsidP="00E705B1">
            <w:pPr>
              <w:autoSpaceDE w:val="0"/>
              <w:autoSpaceDN w:val="0"/>
              <w:adjustRightInd w:val="0"/>
              <w:rPr>
                <w:sz w:val="28"/>
                <w:szCs w:val="28"/>
              </w:rPr>
            </w:pPr>
            <w:r w:rsidRPr="004F42E7">
              <w:rPr>
                <w:sz w:val="28"/>
                <w:szCs w:val="28"/>
              </w:rPr>
              <w:t>из краевого бюджета (на условиях софинансирования)</w:t>
            </w:r>
          </w:p>
        </w:tc>
        <w:tc>
          <w:tcPr>
            <w:tcW w:w="1286"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339"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490"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355"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354"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532"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r>
      <w:tr w:rsidR="00C3060B" w:rsidRPr="004F42E7" w:rsidTr="00C3060B">
        <w:trPr>
          <w:trHeight w:val="380"/>
        </w:trPr>
        <w:tc>
          <w:tcPr>
            <w:tcW w:w="5775" w:type="dxa"/>
            <w:tcBorders>
              <w:top w:val="nil"/>
              <w:left w:val="single" w:sz="8" w:space="0" w:color="auto"/>
              <w:bottom w:val="single" w:sz="8" w:space="0" w:color="auto"/>
              <w:right w:val="single" w:sz="8" w:space="0" w:color="auto"/>
            </w:tcBorders>
          </w:tcPr>
          <w:p w:rsidR="00C3060B" w:rsidRPr="004F42E7" w:rsidRDefault="00C3060B" w:rsidP="00E705B1">
            <w:pPr>
              <w:autoSpaceDE w:val="0"/>
              <w:autoSpaceDN w:val="0"/>
              <w:adjustRightInd w:val="0"/>
              <w:rPr>
                <w:sz w:val="28"/>
                <w:szCs w:val="28"/>
              </w:rPr>
            </w:pPr>
            <w:r w:rsidRPr="004F42E7">
              <w:rPr>
                <w:sz w:val="28"/>
                <w:szCs w:val="28"/>
              </w:rPr>
              <w:t>из бюджета города</w:t>
            </w:r>
          </w:p>
        </w:tc>
        <w:tc>
          <w:tcPr>
            <w:tcW w:w="1286"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0,00</w:t>
            </w:r>
          </w:p>
        </w:tc>
        <w:tc>
          <w:tcPr>
            <w:tcW w:w="1339"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11,00</w:t>
            </w:r>
          </w:p>
        </w:tc>
        <w:tc>
          <w:tcPr>
            <w:tcW w:w="1490"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11,00</w:t>
            </w:r>
          </w:p>
        </w:tc>
        <w:tc>
          <w:tcPr>
            <w:tcW w:w="1355"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11,00</w:t>
            </w:r>
          </w:p>
        </w:tc>
        <w:tc>
          <w:tcPr>
            <w:tcW w:w="1354"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11,00</w:t>
            </w:r>
          </w:p>
        </w:tc>
        <w:tc>
          <w:tcPr>
            <w:tcW w:w="1532"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44,00</w:t>
            </w:r>
          </w:p>
        </w:tc>
      </w:tr>
      <w:tr w:rsidR="00C3060B" w:rsidRPr="005C6FD9" w:rsidTr="0038015C">
        <w:trPr>
          <w:trHeight w:val="380"/>
        </w:trPr>
        <w:tc>
          <w:tcPr>
            <w:tcW w:w="5775" w:type="dxa"/>
            <w:tcBorders>
              <w:top w:val="nil"/>
              <w:left w:val="single" w:sz="8" w:space="0" w:color="auto"/>
              <w:bottom w:val="single" w:sz="8" w:space="0" w:color="auto"/>
              <w:right w:val="single" w:sz="8" w:space="0" w:color="auto"/>
            </w:tcBorders>
          </w:tcPr>
          <w:p w:rsidR="00C3060B" w:rsidRPr="005C6FD9" w:rsidRDefault="00C3060B" w:rsidP="005B0512">
            <w:pPr>
              <w:autoSpaceDE w:val="0"/>
              <w:autoSpaceDN w:val="0"/>
              <w:adjustRightInd w:val="0"/>
              <w:rPr>
                <w:sz w:val="28"/>
                <w:szCs w:val="28"/>
              </w:rPr>
            </w:pPr>
            <w:r w:rsidRPr="004F42E7">
              <w:rPr>
                <w:sz w:val="28"/>
                <w:szCs w:val="28"/>
              </w:rPr>
              <w:t>из внебюджетных источников</w:t>
            </w:r>
            <w:r w:rsidRPr="005C6FD9">
              <w:rPr>
                <w:sz w:val="28"/>
                <w:szCs w:val="28"/>
              </w:rPr>
              <w:t xml:space="preserve"> </w:t>
            </w:r>
          </w:p>
        </w:tc>
        <w:tc>
          <w:tcPr>
            <w:tcW w:w="1286"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271,30</w:t>
            </w:r>
          </w:p>
        </w:tc>
        <w:tc>
          <w:tcPr>
            <w:tcW w:w="1339"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275,00</w:t>
            </w:r>
          </w:p>
        </w:tc>
        <w:tc>
          <w:tcPr>
            <w:tcW w:w="1490"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275,00</w:t>
            </w:r>
          </w:p>
        </w:tc>
        <w:tc>
          <w:tcPr>
            <w:tcW w:w="1355"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275,00</w:t>
            </w:r>
          </w:p>
        </w:tc>
        <w:tc>
          <w:tcPr>
            <w:tcW w:w="1354"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275,00</w:t>
            </w:r>
          </w:p>
        </w:tc>
        <w:tc>
          <w:tcPr>
            <w:tcW w:w="1532" w:type="dxa"/>
            <w:tcBorders>
              <w:top w:val="nil"/>
              <w:left w:val="single" w:sz="8" w:space="0" w:color="auto"/>
              <w:bottom w:val="single" w:sz="8" w:space="0" w:color="auto"/>
              <w:right w:val="single" w:sz="8" w:space="0" w:color="auto"/>
            </w:tcBorders>
          </w:tcPr>
          <w:p w:rsidR="00C3060B" w:rsidRPr="00C3060B" w:rsidRDefault="00C3060B" w:rsidP="0038015C">
            <w:pPr>
              <w:jc w:val="center"/>
              <w:rPr>
                <w:b/>
                <w:bCs/>
                <w:color w:val="000000"/>
                <w:sz w:val="28"/>
                <w:szCs w:val="28"/>
              </w:rPr>
            </w:pPr>
            <w:r w:rsidRPr="00C3060B">
              <w:rPr>
                <w:b/>
                <w:bCs/>
                <w:color w:val="000000"/>
                <w:sz w:val="28"/>
                <w:szCs w:val="28"/>
              </w:rPr>
              <w:t>1 371,30</w:t>
            </w:r>
          </w:p>
        </w:tc>
      </w:tr>
    </w:tbl>
    <w:p w:rsidR="00AD50D2" w:rsidRPr="005C6FD9" w:rsidRDefault="00AD50D2" w:rsidP="00AD50D2">
      <w:pPr>
        <w:pStyle w:val="ConsPlusNormal0"/>
        <w:jc w:val="both"/>
        <w:rPr>
          <w:rFonts w:ascii="Times New Roman" w:hAnsi="Times New Roman" w:cs="Times New Roman"/>
          <w:sz w:val="28"/>
          <w:szCs w:val="28"/>
        </w:rPr>
      </w:pPr>
    </w:p>
    <w:p w:rsidR="00AD50D2" w:rsidRPr="00CB2CB0" w:rsidRDefault="00AD50D2" w:rsidP="00AD50D2">
      <w:pPr>
        <w:pStyle w:val="ConsPlusNormal0"/>
        <w:ind w:firstLine="540"/>
        <w:jc w:val="both"/>
        <w:rPr>
          <w:rFonts w:ascii="Times New Roman" w:hAnsi="Times New Roman" w:cs="Times New Roman"/>
          <w:sz w:val="24"/>
          <w:szCs w:val="24"/>
        </w:rPr>
      </w:pPr>
      <w:r w:rsidRPr="00CB2CB0">
        <w:rPr>
          <w:rFonts w:ascii="Times New Roman" w:hAnsi="Times New Roman" w:cs="Times New Roman"/>
          <w:sz w:val="24"/>
          <w:szCs w:val="24"/>
        </w:rPr>
        <w:t>--------------------------------</w:t>
      </w:r>
    </w:p>
    <w:p w:rsidR="00AD50D2" w:rsidRPr="00CB2CB0" w:rsidRDefault="00AD50D2" w:rsidP="00AD50D2">
      <w:pPr>
        <w:pStyle w:val="ConsPlusNormal0"/>
        <w:ind w:firstLine="540"/>
        <w:jc w:val="both"/>
        <w:rPr>
          <w:rFonts w:ascii="Times New Roman" w:hAnsi="Times New Roman" w:cs="Times New Roman"/>
          <w:sz w:val="24"/>
          <w:szCs w:val="24"/>
        </w:rPr>
      </w:pPr>
      <w:bookmarkStart w:id="2" w:name="Par444"/>
      <w:bookmarkEnd w:id="2"/>
      <w:r w:rsidRPr="00CB2CB0">
        <w:rPr>
          <w:rFonts w:ascii="Times New Roman" w:hAnsi="Times New Roman" w:cs="Times New Roman"/>
          <w:sz w:val="24"/>
          <w:szCs w:val="24"/>
        </w:rPr>
        <w:t>&lt;*&gt; Научно-исследовательские и опытно-конструкторские работы.</w:t>
      </w:r>
    </w:p>
    <w:p w:rsidR="00713BB0" w:rsidRDefault="00713BB0" w:rsidP="00BC0DC9">
      <w:pPr>
        <w:pStyle w:val="ConsPlusNormal0"/>
        <w:ind w:firstLine="540"/>
        <w:jc w:val="both"/>
        <w:rPr>
          <w:sz w:val="26"/>
          <w:szCs w:val="26"/>
        </w:rPr>
      </w:pPr>
    </w:p>
    <w:p w:rsidR="00713BB0" w:rsidRPr="005A226E" w:rsidRDefault="00713BB0">
      <w:pPr>
        <w:rPr>
          <w:sz w:val="28"/>
          <w:szCs w:val="28"/>
        </w:rPr>
      </w:pPr>
    </w:p>
    <w:sectPr w:rsidR="00713BB0" w:rsidRPr="005A226E" w:rsidSect="0044254E">
      <w:pgSz w:w="16838" w:h="11906" w:orient="landscape"/>
      <w:pgMar w:top="1134" w:right="850" w:bottom="1134" w:left="1701" w:header="709" w:footer="7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DD4" w:rsidRDefault="00824DD4">
      <w:r>
        <w:separator/>
      </w:r>
    </w:p>
  </w:endnote>
  <w:endnote w:type="continuationSeparator" w:id="0">
    <w:p w:rsidR="00824DD4" w:rsidRDefault="0082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5C" w:rsidRDefault="0038015C">
    <w:pPr>
      <w:pStyle w:val="a6"/>
      <w:jc w:val="center"/>
    </w:pPr>
    <w:r>
      <w:fldChar w:fldCharType="begin"/>
    </w:r>
    <w:r>
      <w:instrText xml:space="preserve"> PAGE   \* MERGEFORMAT </w:instrText>
    </w:r>
    <w:r>
      <w:fldChar w:fldCharType="separate"/>
    </w:r>
    <w:r w:rsidR="001A06A5">
      <w:rPr>
        <w:noProof/>
      </w:rPr>
      <w:t>2</w:t>
    </w:r>
    <w:r>
      <w:fldChar w:fldCharType="end"/>
    </w:r>
  </w:p>
  <w:p w:rsidR="0038015C" w:rsidRDefault="003801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DD4" w:rsidRDefault="00824DD4">
      <w:r>
        <w:separator/>
      </w:r>
    </w:p>
  </w:footnote>
  <w:footnote w:type="continuationSeparator" w:id="0">
    <w:p w:rsidR="00824DD4" w:rsidRDefault="00824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B06"/>
    <w:multiLevelType w:val="hybridMultilevel"/>
    <w:tmpl w:val="4EF6BE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5B7C44"/>
    <w:multiLevelType w:val="multilevel"/>
    <w:tmpl w:val="40C06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AB14915"/>
    <w:multiLevelType w:val="hybridMultilevel"/>
    <w:tmpl w:val="09C8B6F8"/>
    <w:lvl w:ilvl="0" w:tplc="AA9225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0622AE5"/>
    <w:multiLevelType w:val="hybridMultilevel"/>
    <w:tmpl w:val="4D0ACAB0"/>
    <w:lvl w:ilvl="0" w:tplc="FBCC72CA">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4C159D0"/>
    <w:multiLevelType w:val="hybridMultilevel"/>
    <w:tmpl w:val="9F340A4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F84E3D"/>
    <w:multiLevelType w:val="hybridMultilevel"/>
    <w:tmpl w:val="B90A4A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920256"/>
    <w:multiLevelType w:val="hybridMultilevel"/>
    <w:tmpl w:val="A7ECA030"/>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3D678EC"/>
    <w:multiLevelType w:val="hybridMultilevel"/>
    <w:tmpl w:val="B2645E9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F7D7F7A"/>
    <w:multiLevelType w:val="hybridMultilevel"/>
    <w:tmpl w:val="8D5200AE"/>
    <w:lvl w:ilvl="0" w:tplc="AA9225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7946A22"/>
    <w:multiLevelType w:val="hybridMultilevel"/>
    <w:tmpl w:val="EFF64C7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856013C"/>
    <w:multiLevelType w:val="hybridMultilevel"/>
    <w:tmpl w:val="245AE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B233598"/>
    <w:multiLevelType w:val="hybridMultilevel"/>
    <w:tmpl w:val="A24A967A"/>
    <w:lvl w:ilvl="0" w:tplc="67C8F41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BB77783"/>
    <w:multiLevelType w:val="hybridMultilevel"/>
    <w:tmpl w:val="0ACC7D66"/>
    <w:lvl w:ilvl="0" w:tplc="AA9225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EE60FFB"/>
    <w:multiLevelType w:val="hybridMultilevel"/>
    <w:tmpl w:val="D0446E10"/>
    <w:lvl w:ilvl="0" w:tplc="08B8D5F4">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E9BC59A2">
      <w:start w:val="1"/>
      <w:numFmt w:val="decimal"/>
      <w:lvlText w:val="%4."/>
      <w:lvlJc w:val="left"/>
      <w:pPr>
        <w:ind w:left="3230" w:hanging="360"/>
      </w:pPr>
      <w:rPr>
        <w:rFonts w:ascii="Times New Roman" w:eastAsia="Times New Roman" w:hAnsi="Times New Roman"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4">
    <w:nsid w:val="54D70304"/>
    <w:multiLevelType w:val="hybridMultilevel"/>
    <w:tmpl w:val="E4D6A0AC"/>
    <w:lvl w:ilvl="0" w:tplc="AA9225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C143706"/>
    <w:multiLevelType w:val="hybridMultilevel"/>
    <w:tmpl w:val="65921FB8"/>
    <w:lvl w:ilvl="0" w:tplc="89CE24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64C5247E"/>
    <w:multiLevelType w:val="hybridMultilevel"/>
    <w:tmpl w:val="FBFC8D72"/>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CE859BC"/>
    <w:multiLevelType w:val="hybridMultilevel"/>
    <w:tmpl w:val="097AE8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D7A3DA4"/>
    <w:multiLevelType w:val="hybridMultilevel"/>
    <w:tmpl w:val="8C9232C6"/>
    <w:lvl w:ilvl="0" w:tplc="A5202D6A">
      <w:start w:val="1"/>
      <w:numFmt w:val="decimal"/>
      <w:lvlText w:val="%1."/>
      <w:lvlJc w:val="left"/>
      <w:pPr>
        <w:ind w:left="899" w:hanging="360"/>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19">
    <w:nsid w:val="7201615A"/>
    <w:multiLevelType w:val="hybridMultilevel"/>
    <w:tmpl w:val="183E52BE"/>
    <w:lvl w:ilvl="0" w:tplc="AA9225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30B425A"/>
    <w:multiLevelType w:val="hybridMultilevel"/>
    <w:tmpl w:val="8CEA8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8E94A72"/>
    <w:multiLevelType w:val="hybridMultilevel"/>
    <w:tmpl w:val="C56446F2"/>
    <w:lvl w:ilvl="0" w:tplc="4760B838">
      <w:start w:val="1"/>
      <w:numFmt w:val="decimal"/>
      <w:lvlText w:val="%1."/>
      <w:lvlJc w:val="left"/>
      <w:pPr>
        <w:ind w:left="1015" w:hanging="47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2">
    <w:nsid w:val="7A7118C5"/>
    <w:multiLevelType w:val="multilevel"/>
    <w:tmpl w:val="60BC9100"/>
    <w:lvl w:ilvl="0">
      <w:start w:val="1"/>
      <w:numFmt w:val="decimal"/>
      <w:lvlText w:val="%1."/>
      <w:lvlJc w:val="left"/>
      <w:pPr>
        <w:ind w:left="720" w:hanging="360"/>
      </w:pPr>
      <w:rPr>
        <w:rFonts w:cs="Times New Roman" w:hint="default"/>
      </w:rPr>
    </w:lvl>
    <w:lvl w:ilvl="1">
      <w:start w:val="4"/>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3">
    <w:nsid w:val="7C9417EA"/>
    <w:multiLevelType w:val="hybridMultilevel"/>
    <w:tmpl w:val="57223DF6"/>
    <w:lvl w:ilvl="0" w:tplc="0494EB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7FCA3758"/>
    <w:multiLevelType w:val="hybridMultilevel"/>
    <w:tmpl w:val="B89CB9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22"/>
  </w:num>
  <w:num w:numId="3">
    <w:abstractNumId w:val="21"/>
  </w:num>
  <w:num w:numId="4">
    <w:abstractNumId w:val="18"/>
  </w:num>
  <w:num w:numId="5">
    <w:abstractNumId w:val="17"/>
  </w:num>
  <w:num w:numId="6">
    <w:abstractNumId w:val="12"/>
  </w:num>
  <w:num w:numId="7">
    <w:abstractNumId w:val="8"/>
  </w:num>
  <w:num w:numId="8">
    <w:abstractNumId w:val="14"/>
  </w:num>
  <w:num w:numId="9">
    <w:abstractNumId w:val="19"/>
  </w:num>
  <w:num w:numId="10">
    <w:abstractNumId w:val="2"/>
  </w:num>
  <w:num w:numId="11">
    <w:abstractNumId w:val="1"/>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3"/>
  </w:num>
  <w:num w:numId="15">
    <w:abstractNumId w:val="4"/>
  </w:num>
  <w:num w:numId="16">
    <w:abstractNumId w:val="6"/>
  </w:num>
  <w:num w:numId="17">
    <w:abstractNumId w:val="16"/>
  </w:num>
  <w:num w:numId="18">
    <w:abstractNumId w:val="15"/>
  </w:num>
  <w:num w:numId="19">
    <w:abstractNumId w:val="10"/>
  </w:num>
  <w:num w:numId="20">
    <w:abstractNumId w:val="9"/>
  </w:num>
  <w:num w:numId="21">
    <w:abstractNumId w:val="11"/>
  </w:num>
  <w:num w:numId="22">
    <w:abstractNumId w:val="5"/>
  </w:num>
  <w:num w:numId="23">
    <w:abstractNumId w:val="3"/>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r0#ESED_DateEdition" w:val="DATE#{d '2017-10-09'}"/>
    <w:docVar w:name="attr1#Наименование" w:val="VARCHAR#Об утверждении муниципальной программы &quot;Обеспечение общественного порядка, противодействие преступности и незаконному обороту наркотиков в муниципальном образовании &quot;Невельский городской округ&quot; на 2018-2022 годы&quot;"/>
    <w:docVar w:name="attr2#Вид документа" w:val="OID_TYPE#620219325=Постановления администрации Невельского Городского округа"/>
    <w:docVar w:name="attr3#Автор" w:val="OID_TYPE#"/>
    <w:docVar w:name="attr4#Дата поступления" w:val="DATE#{d '2017-09-28'}"/>
    <w:docVar w:name="attr5#Бланк" w:val="OID_TYPE#"/>
    <w:docVar w:name="attr6#Номер документа" w:val="VARCHAR#1360"/>
    <w:docVar w:name="attr7#Дата подписания" w:val="DATE#{d '2017-09-26'}"/>
    <w:docVar w:name="ESED_ActEdition" w:val="4"/>
    <w:docVar w:name="ESED_AutorEdition" w:val="Полякова Нина Васильевна"/>
    <w:docVar w:name="ESED_Edition" w:val="5"/>
    <w:docVar w:name="ESED_IDnum" w:val="21/2017-2343"/>
    <w:docVar w:name="ESED_Lock" w:val="1"/>
    <w:docVar w:name="SPD_Annotation" w:val="N 1360 от 26.09.2017 21/2017-2343(4)#Об утверждении муниципальной программы &quot;Обеспечение общественного порядка, противодействие преступности и незаконному обороту наркотиков в муниципальном образовании &quot;Невельский городской округ&quot; на 2018-2022 годы&quot;#Постановления администрации Невельского Городского округа   #Дата создания редакции: 09.10.2017"/>
    <w:docVar w:name="SPD_AreaName" w:val="Документ (ЕСЭД)"/>
    <w:docVar w:name="SPD_hostURL" w:val="storm"/>
    <w:docVar w:name="SPD_NumDoc" w:val="620312222"/>
    <w:docVar w:name="SPD_vDir" w:val="spd"/>
  </w:docVars>
  <w:rsids>
    <w:rsidRoot w:val="00EE6999"/>
    <w:rsid w:val="000129F6"/>
    <w:rsid w:val="00014FC5"/>
    <w:rsid w:val="00015F50"/>
    <w:rsid w:val="00020BB7"/>
    <w:rsid w:val="00024603"/>
    <w:rsid w:val="00026189"/>
    <w:rsid w:val="00041DD0"/>
    <w:rsid w:val="00043E07"/>
    <w:rsid w:val="00055225"/>
    <w:rsid w:val="0006092D"/>
    <w:rsid w:val="00062BCA"/>
    <w:rsid w:val="0006312E"/>
    <w:rsid w:val="00067F20"/>
    <w:rsid w:val="00071455"/>
    <w:rsid w:val="0007439A"/>
    <w:rsid w:val="00082548"/>
    <w:rsid w:val="000839F9"/>
    <w:rsid w:val="000867C8"/>
    <w:rsid w:val="00090F17"/>
    <w:rsid w:val="00092688"/>
    <w:rsid w:val="0009785E"/>
    <w:rsid w:val="000A3CA3"/>
    <w:rsid w:val="000C2A77"/>
    <w:rsid w:val="000C6155"/>
    <w:rsid w:val="000D101C"/>
    <w:rsid w:val="000F1E75"/>
    <w:rsid w:val="000F26F1"/>
    <w:rsid w:val="000F412C"/>
    <w:rsid w:val="000F428A"/>
    <w:rsid w:val="00100727"/>
    <w:rsid w:val="00111AFD"/>
    <w:rsid w:val="0011382D"/>
    <w:rsid w:val="00126F12"/>
    <w:rsid w:val="00133C9E"/>
    <w:rsid w:val="00135838"/>
    <w:rsid w:val="00135B81"/>
    <w:rsid w:val="0014254A"/>
    <w:rsid w:val="00143AED"/>
    <w:rsid w:val="0015393C"/>
    <w:rsid w:val="00162E05"/>
    <w:rsid w:val="00164804"/>
    <w:rsid w:val="001717AD"/>
    <w:rsid w:val="00171DA9"/>
    <w:rsid w:val="00182A67"/>
    <w:rsid w:val="00183497"/>
    <w:rsid w:val="00186984"/>
    <w:rsid w:val="00187E8A"/>
    <w:rsid w:val="001937DD"/>
    <w:rsid w:val="001938D7"/>
    <w:rsid w:val="001A06A5"/>
    <w:rsid w:val="001A0C6F"/>
    <w:rsid w:val="001A2DEC"/>
    <w:rsid w:val="001A3E88"/>
    <w:rsid w:val="001A73A0"/>
    <w:rsid w:val="001D7333"/>
    <w:rsid w:val="001E1B37"/>
    <w:rsid w:val="001E5029"/>
    <w:rsid w:val="001E5E0F"/>
    <w:rsid w:val="0020468D"/>
    <w:rsid w:val="00204F33"/>
    <w:rsid w:val="00204FC7"/>
    <w:rsid w:val="002059AD"/>
    <w:rsid w:val="00207EC8"/>
    <w:rsid w:val="0021499D"/>
    <w:rsid w:val="0022049F"/>
    <w:rsid w:val="00225476"/>
    <w:rsid w:val="00231345"/>
    <w:rsid w:val="00232CDE"/>
    <w:rsid w:val="00233198"/>
    <w:rsid w:val="00241488"/>
    <w:rsid w:val="0024296E"/>
    <w:rsid w:val="0024435E"/>
    <w:rsid w:val="00244BBF"/>
    <w:rsid w:val="002510F3"/>
    <w:rsid w:val="00252563"/>
    <w:rsid w:val="00262C13"/>
    <w:rsid w:val="002669A0"/>
    <w:rsid w:val="0027128C"/>
    <w:rsid w:val="00272E5B"/>
    <w:rsid w:val="00283B88"/>
    <w:rsid w:val="00283BA8"/>
    <w:rsid w:val="002968E1"/>
    <w:rsid w:val="00296B90"/>
    <w:rsid w:val="002A04AA"/>
    <w:rsid w:val="002A4DCC"/>
    <w:rsid w:val="002B1185"/>
    <w:rsid w:val="002B1BC3"/>
    <w:rsid w:val="002B36EC"/>
    <w:rsid w:val="002B4C05"/>
    <w:rsid w:val="002B5853"/>
    <w:rsid w:val="002C16F2"/>
    <w:rsid w:val="002C1F9A"/>
    <w:rsid w:val="002C6771"/>
    <w:rsid w:val="002D2D40"/>
    <w:rsid w:val="002D2EC7"/>
    <w:rsid w:val="002E33FB"/>
    <w:rsid w:val="002F04B4"/>
    <w:rsid w:val="002F23EA"/>
    <w:rsid w:val="002F74EC"/>
    <w:rsid w:val="002F76FF"/>
    <w:rsid w:val="002F7AAB"/>
    <w:rsid w:val="00303667"/>
    <w:rsid w:val="00310080"/>
    <w:rsid w:val="003101FC"/>
    <w:rsid w:val="00313FD5"/>
    <w:rsid w:val="003153CB"/>
    <w:rsid w:val="00317D93"/>
    <w:rsid w:val="00317EBE"/>
    <w:rsid w:val="003200FA"/>
    <w:rsid w:val="00331879"/>
    <w:rsid w:val="0034030A"/>
    <w:rsid w:val="0034546C"/>
    <w:rsid w:val="00355550"/>
    <w:rsid w:val="0036032E"/>
    <w:rsid w:val="003674EE"/>
    <w:rsid w:val="00370131"/>
    <w:rsid w:val="0038015C"/>
    <w:rsid w:val="0038266C"/>
    <w:rsid w:val="00385A35"/>
    <w:rsid w:val="00387375"/>
    <w:rsid w:val="003920A2"/>
    <w:rsid w:val="003A3E2C"/>
    <w:rsid w:val="003A4699"/>
    <w:rsid w:val="003A5057"/>
    <w:rsid w:val="003A7281"/>
    <w:rsid w:val="003A7E7C"/>
    <w:rsid w:val="003B5455"/>
    <w:rsid w:val="003B6B7E"/>
    <w:rsid w:val="003C0635"/>
    <w:rsid w:val="003C11B5"/>
    <w:rsid w:val="003D5D4A"/>
    <w:rsid w:val="003E39DD"/>
    <w:rsid w:val="003F0C6C"/>
    <w:rsid w:val="003F2DFC"/>
    <w:rsid w:val="00402E5E"/>
    <w:rsid w:val="00404A43"/>
    <w:rsid w:val="00430168"/>
    <w:rsid w:val="00432CB1"/>
    <w:rsid w:val="0044254E"/>
    <w:rsid w:val="00450EB0"/>
    <w:rsid w:val="00453156"/>
    <w:rsid w:val="00457409"/>
    <w:rsid w:val="0046311A"/>
    <w:rsid w:val="00465B3B"/>
    <w:rsid w:val="0046770B"/>
    <w:rsid w:val="0047061D"/>
    <w:rsid w:val="00472655"/>
    <w:rsid w:val="0047345F"/>
    <w:rsid w:val="0047578B"/>
    <w:rsid w:val="004767B8"/>
    <w:rsid w:val="00480168"/>
    <w:rsid w:val="004849E8"/>
    <w:rsid w:val="0048670C"/>
    <w:rsid w:val="00494944"/>
    <w:rsid w:val="0049561D"/>
    <w:rsid w:val="004A59DE"/>
    <w:rsid w:val="004A7F61"/>
    <w:rsid w:val="004B166B"/>
    <w:rsid w:val="004B4B27"/>
    <w:rsid w:val="004D259F"/>
    <w:rsid w:val="004D2E0A"/>
    <w:rsid w:val="004D3CD4"/>
    <w:rsid w:val="004D4606"/>
    <w:rsid w:val="004D5D58"/>
    <w:rsid w:val="004D62B8"/>
    <w:rsid w:val="004E000D"/>
    <w:rsid w:val="004E0F26"/>
    <w:rsid w:val="004E2292"/>
    <w:rsid w:val="004F11B0"/>
    <w:rsid w:val="004F42E7"/>
    <w:rsid w:val="00501829"/>
    <w:rsid w:val="005026F2"/>
    <w:rsid w:val="00502E4E"/>
    <w:rsid w:val="0050524A"/>
    <w:rsid w:val="00505C94"/>
    <w:rsid w:val="005063BD"/>
    <w:rsid w:val="0051069F"/>
    <w:rsid w:val="00511115"/>
    <w:rsid w:val="00517738"/>
    <w:rsid w:val="00521105"/>
    <w:rsid w:val="005234F9"/>
    <w:rsid w:val="0052593C"/>
    <w:rsid w:val="00526F78"/>
    <w:rsid w:val="00536A77"/>
    <w:rsid w:val="005371CD"/>
    <w:rsid w:val="00544B53"/>
    <w:rsid w:val="005521F0"/>
    <w:rsid w:val="005560A2"/>
    <w:rsid w:val="00557457"/>
    <w:rsid w:val="00557F9C"/>
    <w:rsid w:val="0056007D"/>
    <w:rsid w:val="005729A6"/>
    <w:rsid w:val="00574B7C"/>
    <w:rsid w:val="00580FE1"/>
    <w:rsid w:val="005A07BB"/>
    <w:rsid w:val="005A226E"/>
    <w:rsid w:val="005B0512"/>
    <w:rsid w:val="005B5252"/>
    <w:rsid w:val="005C16EF"/>
    <w:rsid w:val="005C507B"/>
    <w:rsid w:val="005C63F3"/>
    <w:rsid w:val="005C6649"/>
    <w:rsid w:val="005C6FD9"/>
    <w:rsid w:val="005D1B5B"/>
    <w:rsid w:val="005D2925"/>
    <w:rsid w:val="005D4EE0"/>
    <w:rsid w:val="006021FE"/>
    <w:rsid w:val="00610E48"/>
    <w:rsid w:val="006159D6"/>
    <w:rsid w:val="00616723"/>
    <w:rsid w:val="00623F86"/>
    <w:rsid w:val="006262C6"/>
    <w:rsid w:val="00643CFA"/>
    <w:rsid w:val="00644048"/>
    <w:rsid w:val="006458AF"/>
    <w:rsid w:val="00656236"/>
    <w:rsid w:val="00656302"/>
    <w:rsid w:val="006655B6"/>
    <w:rsid w:val="00676820"/>
    <w:rsid w:val="006837C5"/>
    <w:rsid w:val="00685B51"/>
    <w:rsid w:val="006A0A67"/>
    <w:rsid w:val="006A0FF0"/>
    <w:rsid w:val="006A3419"/>
    <w:rsid w:val="006A653D"/>
    <w:rsid w:val="006A6CD1"/>
    <w:rsid w:val="006B5009"/>
    <w:rsid w:val="006C7C16"/>
    <w:rsid w:val="006D4B2B"/>
    <w:rsid w:val="006E6ECF"/>
    <w:rsid w:val="006F4052"/>
    <w:rsid w:val="006F483A"/>
    <w:rsid w:val="00702AA2"/>
    <w:rsid w:val="00703508"/>
    <w:rsid w:val="00703908"/>
    <w:rsid w:val="00706AC9"/>
    <w:rsid w:val="00711F53"/>
    <w:rsid w:val="00713AE7"/>
    <w:rsid w:val="00713BB0"/>
    <w:rsid w:val="00727044"/>
    <w:rsid w:val="007274C1"/>
    <w:rsid w:val="007463B5"/>
    <w:rsid w:val="00750855"/>
    <w:rsid w:val="00750923"/>
    <w:rsid w:val="00753E82"/>
    <w:rsid w:val="0075452E"/>
    <w:rsid w:val="00764C21"/>
    <w:rsid w:val="00770E6D"/>
    <w:rsid w:val="00775ACA"/>
    <w:rsid w:val="00777AF1"/>
    <w:rsid w:val="00783659"/>
    <w:rsid w:val="007903E2"/>
    <w:rsid w:val="00792191"/>
    <w:rsid w:val="00792904"/>
    <w:rsid w:val="00792F00"/>
    <w:rsid w:val="007976CB"/>
    <w:rsid w:val="007A09C7"/>
    <w:rsid w:val="007A7FE7"/>
    <w:rsid w:val="007B0111"/>
    <w:rsid w:val="007B24C3"/>
    <w:rsid w:val="007B5477"/>
    <w:rsid w:val="007C0195"/>
    <w:rsid w:val="007C5398"/>
    <w:rsid w:val="007C7C79"/>
    <w:rsid w:val="007E0466"/>
    <w:rsid w:val="007E1368"/>
    <w:rsid w:val="007E3490"/>
    <w:rsid w:val="007F26C6"/>
    <w:rsid w:val="008023A4"/>
    <w:rsid w:val="00811B98"/>
    <w:rsid w:val="00812B94"/>
    <w:rsid w:val="008151BA"/>
    <w:rsid w:val="00820288"/>
    <w:rsid w:val="00824DD4"/>
    <w:rsid w:val="00825C75"/>
    <w:rsid w:val="0083341F"/>
    <w:rsid w:val="008358EB"/>
    <w:rsid w:val="00836E4F"/>
    <w:rsid w:val="00837CE8"/>
    <w:rsid w:val="008420B5"/>
    <w:rsid w:val="00842E48"/>
    <w:rsid w:val="00843041"/>
    <w:rsid w:val="00851A86"/>
    <w:rsid w:val="00860734"/>
    <w:rsid w:val="00860849"/>
    <w:rsid w:val="00872750"/>
    <w:rsid w:val="0087556A"/>
    <w:rsid w:val="0088715E"/>
    <w:rsid w:val="008877C3"/>
    <w:rsid w:val="008B08FE"/>
    <w:rsid w:val="008B2DCB"/>
    <w:rsid w:val="008B5284"/>
    <w:rsid w:val="008D371B"/>
    <w:rsid w:val="008D3C7C"/>
    <w:rsid w:val="008D440C"/>
    <w:rsid w:val="008E1416"/>
    <w:rsid w:val="008E671E"/>
    <w:rsid w:val="008E6889"/>
    <w:rsid w:val="008F1E00"/>
    <w:rsid w:val="009028BB"/>
    <w:rsid w:val="00903FF7"/>
    <w:rsid w:val="0092015D"/>
    <w:rsid w:val="00920294"/>
    <w:rsid w:val="00920704"/>
    <w:rsid w:val="00921162"/>
    <w:rsid w:val="00922EF3"/>
    <w:rsid w:val="00931A42"/>
    <w:rsid w:val="009330F3"/>
    <w:rsid w:val="0093368E"/>
    <w:rsid w:val="00933D43"/>
    <w:rsid w:val="009501D4"/>
    <w:rsid w:val="00960A23"/>
    <w:rsid w:val="009673AC"/>
    <w:rsid w:val="00967831"/>
    <w:rsid w:val="00967C38"/>
    <w:rsid w:val="009722AB"/>
    <w:rsid w:val="00972410"/>
    <w:rsid w:val="00972B25"/>
    <w:rsid w:val="009817DD"/>
    <w:rsid w:val="0098285E"/>
    <w:rsid w:val="00983603"/>
    <w:rsid w:val="00995C93"/>
    <w:rsid w:val="009A08F2"/>
    <w:rsid w:val="009A4FD8"/>
    <w:rsid w:val="009A6490"/>
    <w:rsid w:val="009B0F90"/>
    <w:rsid w:val="009B541E"/>
    <w:rsid w:val="009B78D1"/>
    <w:rsid w:val="009C3864"/>
    <w:rsid w:val="009C6B56"/>
    <w:rsid w:val="009D42C0"/>
    <w:rsid w:val="009E100B"/>
    <w:rsid w:val="009E3068"/>
    <w:rsid w:val="009E7915"/>
    <w:rsid w:val="009F13F9"/>
    <w:rsid w:val="00A03C75"/>
    <w:rsid w:val="00A06BFC"/>
    <w:rsid w:val="00A11355"/>
    <w:rsid w:val="00A12463"/>
    <w:rsid w:val="00A20317"/>
    <w:rsid w:val="00A32466"/>
    <w:rsid w:val="00A36FFE"/>
    <w:rsid w:val="00A40C62"/>
    <w:rsid w:val="00A52912"/>
    <w:rsid w:val="00A54BB7"/>
    <w:rsid w:val="00A75A6C"/>
    <w:rsid w:val="00A82AD4"/>
    <w:rsid w:val="00A83F26"/>
    <w:rsid w:val="00A87156"/>
    <w:rsid w:val="00A90B59"/>
    <w:rsid w:val="00A92774"/>
    <w:rsid w:val="00A92B1A"/>
    <w:rsid w:val="00A965B3"/>
    <w:rsid w:val="00AA2F80"/>
    <w:rsid w:val="00AA751B"/>
    <w:rsid w:val="00AB480A"/>
    <w:rsid w:val="00AB4C24"/>
    <w:rsid w:val="00AC0249"/>
    <w:rsid w:val="00AC19C4"/>
    <w:rsid w:val="00AC47F5"/>
    <w:rsid w:val="00AD30C6"/>
    <w:rsid w:val="00AD50D2"/>
    <w:rsid w:val="00AD53FA"/>
    <w:rsid w:val="00AE3C46"/>
    <w:rsid w:val="00AE4742"/>
    <w:rsid w:val="00B02A08"/>
    <w:rsid w:val="00B33A91"/>
    <w:rsid w:val="00B41142"/>
    <w:rsid w:val="00B50210"/>
    <w:rsid w:val="00B545B1"/>
    <w:rsid w:val="00B60DEF"/>
    <w:rsid w:val="00B61C73"/>
    <w:rsid w:val="00B622F1"/>
    <w:rsid w:val="00B6724D"/>
    <w:rsid w:val="00B72AC4"/>
    <w:rsid w:val="00B82BB1"/>
    <w:rsid w:val="00B90A71"/>
    <w:rsid w:val="00B925E0"/>
    <w:rsid w:val="00B97D55"/>
    <w:rsid w:val="00BA0597"/>
    <w:rsid w:val="00BB12FD"/>
    <w:rsid w:val="00BB2FAF"/>
    <w:rsid w:val="00BB38F9"/>
    <w:rsid w:val="00BB4839"/>
    <w:rsid w:val="00BC0DC9"/>
    <w:rsid w:val="00BD055E"/>
    <w:rsid w:val="00BD2C61"/>
    <w:rsid w:val="00BD4CA4"/>
    <w:rsid w:val="00BD602A"/>
    <w:rsid w:val="00BD760B"/>
    <w:rsid w:val="00BE2114"/>
    <w:rsid w:val="00BE2192"/>
    <w:rsid w:val="00BE35E4"/>
    <w:rsid w:val="00BF4222"/>
    <w:rsid w:val="00C030A6"/>
    <w:rsid w:val="00C03314"/>
    <w:rsid w:val="00C04492"/>
    <w:rsid w:val="00C120D7"/>
    <w:rsid w:val="00C232CA"/>
    <w:rsid w:val="00C25F50"/>
    <w:rsid w:val="00C3060B"/>
    <w:rsid w:val="00C30896"/>
    <w:rsid w:val="00C318D2"/>
    <w:rsid w:val="00C35C00"/>
    <w:rsid w:val="00C363EE"/>
    <w:rsid w:val="00C404D2"/>
    <w:rsid w:val="00C41B35"/>
    <w:rsid w:val="00C623BF"/>
    <w:rsid w:val="00C651F2"/>
    <w:rsid w:val="00C70C7B"/>
    <w:rsid w:val="00C75A29"/>
    <w:rsid w:val="00C76B22"/>
    <w:rsid w:val="00C848F8"/>
    <w:rsid w:val="00C87796"/>
    <w:rsid w:val="00C90221"/>
    <w:rsid w:val="00C9419F"/>
    <w:rsid w:val="00C96A58"/>
    <w:rsid w:val="00CA1F27"/>
    <w:rsid w:val="00CA38AF"/>
    <w:rsid w:val="00CA54E2"/>
    <w:rsid w:val="00CA7CE3"/>
    <w:rsid w:val="00CB2CB0"/>
    <w:rsid w:val="00CB3DFB"/>
    <w:rsid w:val="00CB435A"/>
    <w:rsid w:val="00CD201C"/>
    <w:rsid w:val="00CD563B"/>
    <w:rsid w:val="00CD5916"/>
    <w:rsid w:val="00CD6AFB"/>
    <w:rsid w:val="00CD74ED"/>
    <w:rsid w:val="00CD7870"/>
    <w:rsid w:val="00CE4FA6"/>
    <w:rsid w:val="00CF5986"/>
    <w:rsid w:val="00CF676B"/>
    <w:rsid w:val="00CF7A87"/>
    <w:rsid w:val="00D007C2"/>
    <w:rsid w:val="00D05D8F"/>
    <w:rsid w:val="00D11F6B"/>
    <w:rsid w:val="00D30071"/>
    <w:rsid w:val="00D444C0"/>
    <w:rsid w:val="00D520BD"/>
    <w:rsid w:val="00D52BBC"/>
    <w:rsid w:val="00D546CA"/>
    <w:rsid w:val="00D665D3"/>
    <w:rsid w:val="00D734B3"/>
    <w:rsid w:val="00D73A5C"/>
    <w:rsid w:val="00D85827"/>
    <w:rsid w:val="00D93228"/>
    <w:rsid w:val="00D95683"/>
    <w:rsid w:val="00D96D02"/>
    <w:rsid w:val="00DA1786"/>
    <w:rsid w:val="00DA563C"/>
    <w:rsid w:val="00DB7E68"/>
    <w:rsid w:val="00DC028F"/>
    <w:rsid w:val="00DC3572"/>
    <w:rsid w:val="00DC3FAF"/>
    <w:rsid w:val="00DC505A"/>
    <w:rsid w:val="00DC70F7"/>
    <w:rsid w:val="00DD3379"/>
    <w:rsid w:val="00DE479C"/>
    <w:rsid w:val="00DF37C1"/>
    <w:rsid w:val="00DF615A"/>
    <w:rsid w:val="00E002C3"/>
    <w:rsid w:val="00E0149F"/>
    <w:rsid w:val="00E02C78"/>
    <w:rsid w:val="00E06A3C"/>
    <w:rsid w:val="00E13522"/>
    <w:rsid w:val="00E13C6E"/>
    <w:rsid w:val="00E1746F"/>
    <w:rsid w:val="00E263F4"/>
    <w:rsid w:val="00E269BE"/>
    <w:rsid w:val="00E465C8"/>
    <w:rsid w:val="00E5209B"/>
    <w:rsid w:val="00E56408"/>
    <w:rsid w:val="00E61BDF"/>
    <w:rsid w:val="00E62864"/>
    <w:rsid w:val="00E66B98"/>
    <w:rsid w:val="00E66F21"/>
    <w:rsid w:val="00E705B1"/>
    <w:rsid w:val="00E75224"/>
    <w:rsid w:val="00E75369"/>
    <w:rsid w:val="00E82DC4"/>
    <w:rsid w:val="00E8408B"/>
    <w:rsid w:val="00EA1735"/>
    <w:rsid w:val="00EA2189"/>
    <w:rsid w:val="00EA47A0"/>
    <w:rsid w:val="00EA6B30"/>
    <w:rsid w:val="00EB1995"/>
    <w:rsid w:val="00EB478C"/>
    <w:rsid w:val="00EC01B3"/>
    <w:rsid w:val="00ED21BB"/>
    <w:rsid w:val="00EE6999"/>
    <w:rsid w:val="00F0015C"/>
    <w:rsid w:val="00F0586F"/>
    <w:rsid w:val="00F113B8"/>
    <w:rsid w:val="00F12F2A"/>
    <w:rsid w:val="00F14B1E"/>
    <w:rsid w:val="00F2142B"/>
    <w:rsid w:val="00F364E6"/>
    <w:rsid w:val="00F37518"/>
    <w:rsid w:val="00F435EF"/>
    <w:rsid w:val="00F478A6"/>
    <w:rsid w:val="00F47E84"/>
    <w:rsid w:val="00F50B2E"/>
    <w:rsid w:val="00F559A4"/>
    <w:rsid w:val="00F571E8"/>
    <w:rsid w:val="00F642D2"/>
    <w:rsid w:val="00F6455C"/>
    <w:rsid w:val="00F6790D"/>
    <w:rsid w:val="00F74C46"/>
    <w:rsid w:val="00F76A82"/>
    <w:rsid w:val="00F85B72"/>
    <w:rsid w:val="00F878D3"/>
    <w:rsid w:val="00F87A9A"/>
    <w:rsid w:val="00F90E13"/>
    <w:rsid w:val="00F91A86"/>
    <w:rsid w:val="00F921B2"/>
    <w:rsid w:val="00F93A59"/>
    <w:rsid w:val="00FA1143"/>
    <w:rsid w:val="00FA1562"/>
    <w:rsid w:val="00FA47B2"/>
    <w:rsid w:val="00FA6FC4"/>
    <w:rsid w:val="00FB06DD"/>
    <w:rsid w:val="00FB5697"/>
    <w:rsid w:val="00FB5D26"/>
    <w:rsid w:val="00FC2178"/>
    <w:rsid w:val="00FC24DF"/>
    <w:rsid w:val="00FC2520"/>
    <w:rsid w:val="00FC4269"/>
    <w:rsid w:val="00FD2583"/>
    <w:rsid w:val="00FD35F1"/>
    <w:rsid w:val="00FD5E3A"/>
    <w:rsid w:val="00FE3E9B"/>
    <w:rsid w:val="00FF00E3"/>
    <w:rsid w:val="00FF0B34"/>
    <w:rsid w:val="00FF2772"/>
    <w:rsid w:val="00FF3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9"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999"/>
    <w:rPr>
      <w:sz w:val="24"/>
      <w:szCs w:val="24"/>
    </w:rPr>
  </w:style>
  <w:style w:type="paragraph" w:styleId="1">
    <w:name w:val="heading 1"/>
    <w:basedOn w:val="a"/>
    <w:next w:val="a"/>
    <w:link w:val="10"/>
    <w:uiPriority w:val="9"/>
    <w:qFormat/>
    <w:rsid w:val="00753E82"/>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
    <w:qFormat/>
    <w:rsid w:val="002C16F2"/>
    <w:pPr>
      <w:keepNext/>
      <w:spacing w:before="240" w:after="60"/>
      <w:outlineLvl w:val="1"/>
    </w:pPr>
    <w:rPr>
      <w:rFonts w:ascii="Cambria" w:hAnsi="Cambria" w:cs="Cambria"/>
      <w:b/>
      <w:bCs/>
      <w:i/>
      <w:iCs/>
      <w:sz w:val="28"/>
      <w:szCs w:val="28"/>
    </w:rPr>
  </w:style>
  <w:style w:type="paragraph" w:styleId="3">
    <w:name w:val="heading 3"/>
    <w:basedOn w:val="a"/>
    <w:link w:val="30"/>
    <w:uiPriority w:val="9"/>
    <w:qFormat/>
    <w:locked/>
    <w:rsid w:val="00AD50D2"/>
    <w:pPr>
      <w:spacing w:before="100" w:beforeAutospacing="1" w:after="100" w:afterAutospacing="1"/>
      <w:outlineLvl w:val="2"/>
    </w:pPr>
    <w:rPr>
      <w:b/>
      <w:bCs/>
      <w:sz w:val="27"/>
      <w:szCs w:val="27"/>
    </w:rPr>
  </w:style>
  <w:style w:type="paragraph" w:styleId="4">
    <w:name w:val="heading 4"/>
    <w:basedOn w:val="a"/>
    <w:next w:val="a"/>
    <w:link w:val="40"/>
    <w:uiPriority w:val="99"/>
    <w:qFormat/>
    <w:rsid w:val="0038266C"/>
    <w:pPr>
      <w:keepNext/>
      <w:spacing w:before="240" w:after="60"/>
      <w:outlineLvl w:val="3"/>
    </w:pPr>
    <w:rPr>
      <w:b/>
      <w:bCs/>
      <w:sz w:val="28"/>
      <w:szCs w:val="28"/>
    </w:rPr>
  </w:style>
  <w:style w:type="paragraph" w:styleId="6">
    <w:name w:val="heading 6"/>
    <w:basedOn w:val="a"/>
    <w:next w:val="a"/>
    <w:link w:val="60"/>
    <w:uiPriority w:val="99"/>
    <w:qFormat/>
    <w:rsid w:val="00EE6999"/>
    <w:pPr>
      <w:keepNext/>
      <w:spacing w:after="240"/>
      <w:jc w:val="center"/>
      <w:outlineLvl w:val="5"/>
    </w:pPr>
    <w:rPr>
      <w:b/>
      <w:bCs/>
      <w:caps/>
      <w:smallCaps/>
      <w:sz w:val="28"/>
      <w:szCs w:val="28"/>
    </w:rPr>
  </w:style>
  <w:style w:type="paragraph" w:styleId="7">
    <w:name w:val="heading 7"/>
    <w:basedOn w:val="a"/>
    <w:next w:val="a"/>
    <w:link w:val="70"/>
    <w:uiPriority w:val="99"/>
    <w:qFormat/>
    <w:rsid w:val="00EE6999"/>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53E82"/>
    <w:rPr>
      <w:rFonts w:ascii="Cambria" w:hAnsi="Cambria" w:cs="Cambria"/>
      <w:b/>
      <w:bCs/>
      <w:kern w:val="32"/>
      <w:sz w:val="32"/>
      <w:szCs w:val="32"/>
    </w:rPr>
  </w:style>
  <w:style w:type="character" w:customStyle="1" w:styleId="20">
    <w:name w:val="Заголовок 2 Знак"/>
    <w:basedOn w:val="a0"/>
    <w:link w:val="2"/>
    <w:uiPriority w:val="9"/>
    <w:locked/>
    <w:rsid w:val="002C16F2"/>
    <w:rPr>
      <w:rFonts w:ascii="Cambria" w:hAnsi="Cambria" w:cs="Cambria"/>
      <w:b/>
      <w:bCs/>
      <w:i/>
      <w:iCs/>
      <w:sz w:val="28"/>
      <w:szCs w:val="28"/>
    </w:rPr>
  </w:style>
  <w:style w:type="character" w:customStyle="1" w:styleId="30">
    <w:name w:val="Заголовок 3 Знак"/>
    <w:basedOn w:val="a0"/>
    <w:link w:val="3"/>
    <w:uiPriority w:val="9"/>
    <w:locked/>
    <w:rsid w:val="00AD50D2"/>
    <w:rPr>
      <w:rFonts w:cs="Times New Roman"/>
      <w:b/>
      <w:bCs/>
      <w:sz w:val="27"/>
      <w:szCs w:val="27"/>
    </w:rPr>
  </w:style>
  <w:style w:type="character" w:customStyle="1" w:styleId="40">
    <w:name w:val="Заголовок 4 Знак"/>
    <w:basedOn w:val="a0"/>
    <w:link w:val="4"/>
    <w:uiPriority w:val="99"/>
    <w:locked/>
    <w:rsid w:val="0038266C"/>
    <w:rPr>
      <w:rFonts w:cs="Times New Roman"/>
      <w:b/>
      <w:bCs/>
      <w:sz w:val="28"/>
      <w:szCs w:val="28"/>
      <w:lang w:val="ru-RU" w:eastAsia="ru-RU"/>
    </w:rPr>
  </w:style>
  <w:style w:type="character" w:customStyle="1" w:styleId="60">
    <w:name w:val="Заголовок 6 Знак"/>
    <w:basedOn w:val="a0"/>
    <w:link w:val="6"/>
    <w:uiPriority w:val="99"/>
    <w:locked/>
    <w:rsid w:val="0038266C"/>
    <w:rPr>
      <w:rFonts w:cs="Times New Roman"/>
      <w:b/>
      <w:bCs/>
      <w:caps/>
      <w:smallCaps/>
      <w:sz w:val="28"/>
      <w:szCs w:val="28"/>
      <w:lang w:val="ru-RU" w:eastAsia="ru-RU"/>
    </w:rPr>
  </w:style>
  <w:style w:type="character" w:customStyle="1" w:styleId="70">
    <w:name w:val="Заголовок 7 Знак"/>
    <w:basedOn w:val="a0"/>
    <w:link w:val="7"/>
    <w:uiPriority w:val="99"/>
    <w:locked/>
    <w:rsid w:val="0038266C"/>
    <w:rPr>
      <w:rFonts w:cs="Times New Roman"/>
      <w:b/>
      <w:bCs/>
      <w:spacing w:val="80"/>
      <w:sz w:val="42"/>
      <w:szCs w:val="42"/>
      <w:lang w:val="ru-RU" w:eastAsia="ru-RU"/>
    </w:rPr>
  </w:style>
  <w:style w:type="paragraph" w:customStyle="1" w:styleId="a3">
    <w:name w:val="ТО ЧТО НАДО"/>
    <w:basedOn w:val="a4"/>
    <w:uiPriority w:val="99"/>
    <w:rsid w:val="00283B88"/>
    <w:pPr>
      <w:jc w:val="both"/>
    </w:pPr>
    <w:rPr>
      <w:sz w:val="28"/>
      <w:szCs w:val="28"/>
    </w:rPr>
  </w:style>
  <w:style w:type="paragraph" w:styleId="a4">
    <w:name w:val="header"/>
    <w:basedOn w:val="a"/>
    <w:link w:val="a5"/>
    <w:uiPriority w:val="99"/>
    <w:rsid w:val="00283B88"/>
    <w:pPr>
      <w:tabs>
        <w:tab w:val="center" w:pos="4677"/>
        <w:tab w:val="right" w:pos="9355"/>
      </w:tabs>
    </w:pPr>
  </w:style>
  <w:style w:type="character" w:customStyle="1" w:styleId="a5">
    <w:name w:val="Верхний колонтитул Знак"/>
    <w:basedOn w:val="a0"/>
    <w:link w:val="a4"/>
    <w:uiPriority w:val="99"/>
    <w:locked/>
    <w:rsid w:val="0038266C"/>
    <w:rPr>
      <w:rFonts w:cs="Times New Roman"/>
      <w:sz w:val="24"/>
      <w:szCs w:val="24"/>
      <w:lang w:val="ru-RU" w:eastAsia="ru-RU"/>
    </w:rPr>
  </w:style>
  <w:style w:type="paragraph" w:styleId="a6">
    <w:name w:val="footer"/>
    <w:basedOn w:val="a"/>
    <w:link w:val="a7"/>
    <w:uiPriority w:val="99"/>
    <w:rsid w:val="00EE6999"/>
    <w:pPr>
      <w:tabs>
        <w:tab w:val="center" w:pos="4677"/>
        <w:tab w:val="right" w:pos="9355"/>
      </w:tabs>
    </w:pPr>
  </w:style>
  <w:style w:type="character" w:customStyle="1" w:styleId="a7">
    <w:name w:val="Нижний колонтитул Знак"/>
    <w:basedOn w:val="a0"/>
    <w:link w:val="a6"/>
    <w:uiPriority w:val="99"/>
    <w:locked/>
    <w:rsid w:val="0038266C"/>
    <w:rPr>
      <w:rFonts w:cs="Times New Roman"/>
      <w:sz w:val="24"/>
      <w:szCs w:val="24"/>
      <w:lang w:val="ru-RU" w:eastAsia="ru-RU"/>
    </w:rPr>
  </w:style>
  <w:style w:type="paragraph" w:styleId="21">
    <w:name w:val="Body Text 2"/>
    <w:basedOn w:val="a"/>
    <w:link w:val="22"/>
    <w:uiPriority w:val="99"/>
    <w:rsid w:val="00EE6999"/>
    <w:pPr>
      <w:overflowPunct w:val="0"/>
      <w:autoSpaceDE w:val="0"/>
      <w:autoSpaceDN w:val="0"/>
      <w:adjustRightInd w:val="0"/>
      <w:spacing w:after="240"/>
      <w:ind w:left="567" w:firstLine="567"/>
      <w:jc w:val="both"/>
      <w:textAlignment w:val="baseline"/>
    </w:pPr>
    <w:rPr>
      <w:sz w:val="28"/>
      <w:szCs w:val="28"/>
    </w:rPr>
  </w:style>
  <w:style w:type="character" w:customStyle="1" w:styleId="22">
    <w:name w:val="Основной текст 2 Знак"/>
    <w:basedOn w:val="a0"/>
    <w:link w:val="21"/>
    <w:uiPriority w:val="99"/>
    <w:semiHidden/>
    <w:locked/>
    <w:rsid w:val="00EE6999"/>
    <w:rPr>
      <w:rFonts w:cs="Times New Roman"/>
      <w:sz w:val="28"/>
      <w:szCs w:val="28"/>
      <w:lang w:val="ru-RU" w:eastAsia="ru-RU"/>
    </w:rPr>
  </w:style>
  <w:style w:type="paragraph" w:styleId="a8">
    <w:name w:val="List Paragraph"/>
    <w:basedOn w:val="a"/>
    <w:uiPriority w:val="99"/>
    <w:qFormat/>
    <w:rsid w:val="00EE6999"/>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EE6999"/>
    <w:pPr>
      <w:autoSpaceDE w:val="0"/>
      <w:autoSpaceDN w:val="0"/>
      <w:adjustRightInd w:val="0"/>
    </w:pPr>
    <w:rPr>
      <w:sz w:val="26"/>
      <w:szCs w:val="26"/>
    </w:rPr>
  </w:style>
  <w:style w:type="table" w:styleId="a9">
    <w:name w:val="Table Grid"/>
    <w:basedOn w:val="a1"/>
    <w:uiPriority w:val="59"/>
    <w:rsid w:val="00BD60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link w:val="ab"/>
    <w:uiPriority w:val="99"/>
    <w:qFormat/>
    <w:rsid w:val="00BD602A"/>
    <w:pPr>
      <w:spacing w:before="100" w:beforeAutospacing="1" w:after="100" w:afterAutospacing="1"/>
    </w:pPr>
    <w:rPr>
      <w:szCs w:val="20"/>
    </w:rPr>
  </w:style>
  <w:style w:type="paragraph" w:styleId="ac">
    <w:name w:val="Balloon Text"/>
    <w:basedOn w:val="a"/>
    <w:link w:val="ad"/>
    <w:uiPriority w:val="99"/>
    <w:semiHidden/>
    <w:rsid w:val="0038266C"/>
    <w:rPr>
      <w:rFonts w:ascii="Tahoma" w:hAnsi="Tahoma" w:cs="Tahoma"/>
      <w:sz w:val="16"/>
      <w:szCs w:val="16"/>
    </w:rPr>
  </w:style>
  <w:style w:type="character" w:customStyle="1" w:styleId="ad">
    <w:name w:val="Текст выноски Знак"/>
    <w:basedOn w:val="a0"/>
    <w:link w:val="ac"/>
    <w:uiPriority w:val="99"/>
    <w:locked/>
    <w:rsid w:val="0038266C"/>
    <w:rPr>
      <w:rFonts w:ascii="Tahoma" w:hAnsi="Tahoma" w:cs="Tahoma"/>
      <w:sz w:val="16"/>
      <w:szCs w:val="16"/>
      <w:lang w:val="ru-RU" w:eastAsia="ru-RU"/>
    </w:rPr>
  </w:style>
  <w:style w:type="paragraph" w:styleId="ae">
    <w:name w:val="Body Text"/>
    <w:aliases w:val="bt,Знак,Знак1 Знак3"/>
    <w:basedOn w:val="a"/>
    <w:link w:val="af"/>
    <w:uiPriority w:val="99"/>
    <w:rsid w:val="0038266C"/>
    <w:pPr>
      <w:spacing w:after="120"/>
    </w:pPr>
    <w:rPr>
      <w:lang w:eastAsia="en-US"/>
    </w:rPr>
  </w:style>
  <w:style w:type="character" w:customStyle="1" w:styleId="af">
    <w:name w:val="Основной текст Знак"/>
    <w:aliases w:val="bt Знак,Знак Знак,Знак1 Знак3 Знак"/>
    <w:basedOn w:val="a0"/>
    <w:link w:val="ae"/>
    <w:uiPriority w:val="99"/>
    <w:locked/>
    <w:rsid w:val="0038266C"/>
    <w:rPr>
      <w:rFonts w:cs="Times New Roman"/>
      <w:sz w:val="24"/>
      <w:szCs w:val="24"/>
      <w:lang w:val="ru-RU" w:eastAsia="en-US"/>
    </w:rPr>
  </w:style>
  <w:style w:type="character" w:styleId="af0">
    <w:name w:val="Hyperlink"/>
    <w:basedOn w:val="a0"/>
    <w:uiPriority w:val="99"/>
    <w:rsid w:val="0038266C"/>
    <w:rPr>
      <w:rFonts w:cs="Times New Roman"/>
      <w:color w:val="0000FF"/>
      <w:u w:val="single"/>
    </w:rPr>
  </w:style>
  <w:style w:type="paragraph" w:customStyle="1" w:styleId="consplusnormal">
    <w:name w:val="consplusnormal"/>
    <w:basedOn w:val="a"/>
    <w:uiPriority w:val="99"/>
    <w:rsid w:val="0038266C"/>
    <w:pPr>
      <w:spacing w:before="100" w:beforeAutospacing="1" w:after="100" w:afterAutospacing="1"/>
    </w:pPr>
  </w:style>
  <w:style w:type="paragraph" w:customStyle="1" w:styleId="111">
    <w:name w:val="Знак1 Знак Знак Знак Знак Знак Знак Знак Знак1 Знак Знак Знак1 Знак"/>
    <w:basedOn w:val="a"/>
    <w:uiPriority w:val="99"/>
    <w:rsid w:val="0038266C"/>
    <w:pPr>
      <w:spacing w:after="160" w:line="240" w:lineRule="exact"/>
    </w:pPr>
    <w:rPr>
      <w:rFonts w:ascii="Verdana" w:hAnsi="Verdana" w:cs="Verdana"/>
      <w:sz w:val="20"/>
      <w:szCs w:val="20"/>
      <w:lang w:val="en-US" w:eastAsia="en-US"/>
    </w:rPr>
  </w:style>
  <w:style w:type="paragraph" w:customStyle="1" w:styleId="23">
    <w:name w:val="Знак2"/>
    <w:basedOn w:val="a"/>
    <w:uiPriority w:val="99"/>
    <w:rsid w:val="0038266C"/>
    <w:pPr>
      <w:widowControl w:val="0"/>
      <w:autoSpaceDE w:val="0"/>
      <w:autoSpaceDN w:val="0"/>
      <w:adjustRightInd w:val="0"/>
      <w:spacing w:after="160" w:line="240" w:lineRule="exact"/>
      <w:jc w:val="right"/>
    </w:pPr>
    <w:rPr>
      <w:sz w:val="20"/>
      <w:szCs w:val="20"/>
      <w:lang w:val="en-GB" w:eastAsia="en-US"/>
    </w:rPr>
  </w:style>
  <w:style w:type="paragraph" w:customStyle="1" w:styleId="xl63">
    <w:name w:val="xl63"/>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4">
    <w:name w:val="xl64"/>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5">
    <w:name w:val="xl65"/>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6">
    <w:name w:val="xl66"/>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8">
    <w:name w:val="xl68"/>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7">
    <w:name w:val="xl77"/>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38266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9">
    <w:name w:val="xl79"/>
    <w:basedOn w:val="a"/>
    <w:rsid w:val="0038266C"/>
    <w:pPr>
      <w:pBdr>
        <w:left w:val="single" w:sz="4" w:space="0" w:color="auto"/>
        <w:right w:val="single" w:sz="4" w:space="0" w:color="auto"/>
      </w:pBdr>
      <w:spacing w:before="100" w:beforeAutospacing="1" w:after="100" w:afterAutospacing="1"/>
      <w:textAlignment w:val="top"/>
    </w:pPr>
  </w:style>
  <w:style w:type="paragraph" w:customStyle="1" w:styleId="xl80">
    <w:name w:val="xl80"/>
    <w:basedOn w:val="a"/>
    <w:rsid w:val="0038266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
    <w:rsid w:val="0038266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2">
    <w:name w:val="xl82"/>
    <w:basedOn w:val="a"/>
    <w:rsid w:val="0038266C"/>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
    <w:rsid w:val="0038266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38266C"/>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85">
    <w:name w:val="xl85"/>
    <w:basedOn w:val="a"/>
    <w:rsid w:val="0038266C"/>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
    <w:name w:val="xl86"/>
    <w:basedOn w:val="a"/>
    <w:rsid w:val="0038266C"/>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7">
    <w:name w:val="xl87"/>
    <w:basedOn w:val="a"/>
    <w:rsid w:val="0038266C"/>
    <w:pPr>
      <w:pBdr>
        <w:left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38266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9">
    <w:name w:val="xl89"/>
    <w:basedOn w:val="a"/>
    <w:rsid w:val="0038266C"/>
    <w:pPr>
      <w:pBdr>
        <w:top w:val="single" w:sz="4" w:space="0" w:color="auto"/>
        <w:left w:val="single" w:sz="4" w:space="0" w:color="auto"/>
        <w:right w:val="single" w:sz="4" w:space="0" w:color="auto"/>
      </w:pBdr>
      <w:spacing w:before="100" w:beforeAutospacing="1" w:after="100" w:afterAutospacing="1"/>
      <w:textAlignment w:val="top"/>
    </w:pPr>
    <w:rPr>
      <w:b/>
      <w:bCs/>
      <w:color w:val="000000"/>
    </w:rPr>
  </w:style>
  <w:style w:type="paragraph" w:customStyle="1" w:styleId="xl90">
    <w:name w:val="xl90"/>
    <w:basedOn w:val="a"/>
    <w:rsid w:val="0038266C"/>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91">
    <w:name w:val="xl91"/>
    <w:basedOn w:val="a"/>
    <w:rsid w:val="0038266C"/>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table" w:customStyle="1" w:styleId="11">
    <w:name w:val="Сетка таблицы1"/>
    <w:uiPriority w:val="99"/>
    <w:rsid w:val="00DB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rsid w:val="00960A23"/>
    <w:rPr>
      <w:rFonts w:cs="Times New Roman"/>
      <w:sz w:val="16"/>
      <w:szCs w:val="16"/>
    </w:rPr>
  </w:style>
  <w:style w:type="paragraph" w:styleId="af2">
    <w:name w:val="annotation text"/>
    <w:basedOn w:val="a"/>
    <w:link w:val="af3"/>
    <w:uiPriority w:val="99"/>
    <w:rsid w:val="00960A23"/>
    <w:rPr>
      <w:sz w:val="20"/>
      <w:szCs w:val="20"/>
    </w:rPr>
  </w:style>
  <w:style w:type="character" w:customStyle="1" w:styleId="af3">
    <w:name w:val="Текст примечания Знак"/>
    <w:basedOn w:val="a0"/>
    <w:link w:val="af2"/>
    <w:uiPriority w:val="99"/>
    <w:locked/>
    <w:rsid w:val="00960A23"/>
    <w:rPr>
      <w:rFonts w:cs="Times New Roman"/>
      <w:sz w:val="20"/>
      <w:szCs w:val="20"/>
    </w:rPr>
  </w:style>
  <w:style w:type="paragraph" w:styleId="af4">
    <w:name w:val="annotation subject"/>
    <w:basedOn w:val="af2"/>
    <w:next w:val="af2"/>
    <w:link w:val="af5"/>
    <w:uiPriority w:val="99"/>
    <w:semiHidden/>
    <w:rsid w:val="00960A23"/>
    <w:rPr>
      <w:b/>
      <w:bCs/>
    </w:rPr>
  </w:style>
  <w:style w:type="character" w:customStyle="1" w:styleId="af5">
    <w:name w:val="Тема примечания Знак"/>
    <w:basedOn w:val="af3"/>
    <w:link w:val="af4"/>
    <w:uiPriority w:val="99"/>
    <w:locked/>
    <w:rsid w:val="00960A23"/>
    <w:rPr>
      <w:rFonts w:cs="Times New Roman"/>
      <w:b/>
      <w:bCs/>
      <w:sz w:val="20"/>
      <w:szCs w:val="20"/>
    </w:rPr>
  </w:style>
  <w:style w:type="paragraph" w:customStyle="1" w:styleId="ConsPlusNormal0">
    <w:name w:val="ConsPlusNormal"/>
    <w:rsid w:val="00111AFD"/>
    <w:pPr>
      <w:autoSpaceDE w:val="0"/>
      <w:autoSpaceDN w:val="0"/>
      <w:adjustRightInd w:val="0"/>
    </w:pPr>
    <w:rPr>
      <w:rFonts w:ascii="Arial" w:hAnsi="Arial" w:cs="Arial"/>
    </w:rPr>
  </w:style>
  <w:style w:type="paragraph" w:customStyle="1" w:styleId="ConsPlusTitle">
    <w:name w:val="ConsPlusTitle"/>
    <w:rsid w:val="00111AFD"/>
    <w:pPr>
      <w:widowControl w:val="0"/>
      <w:autoSpaceDE w:val="0"/>
      <w:autoSpaceDN w:val="0"/>
    </w:pPr>
    <w:rPr>
      <w:b/>
      <w:sz w:val="24"/>
    </w:rPr>
  </w:style>
  <w:style w:type="character" w:customStyle="1" w:styleId="12">
    <w:name w:val="Основной текст Знак1"/>
    <w:aliases w:val="bt Знак2,Знак Знак2,Знак1 Знак3 Знак1"/>
    <w:rsid w:val="00C75A29"/>
    <w:rPr>
      <w:sz w:val="28"/>
    </w:rPr>
  </w:style>
  <w:style w:type="paragraph" w:customStyle="1" w:styleId="formattext">
    <w:name w:val="formattext"/>
    <w:basedOn w:val="a"/>
    <w:rsid w:val="00C75A29"/>
    <w:pPr>
      <w:spacing w:before="100" w:beforeAutospacing="1" w:after="100" w:afterAutospacing="1"/>
    </w:pPr>
  </w:style>
  <w:style w:type="paragraph" w:styleId="af6">
    <w:name w:val="caption"/>
    <w:aliases w:val="и) Рисунок 1"/>
    <w:basedOn w:val="a"/>
    <w:next w:val="a"/>
    <w:link w:val="af7"/>
    <w:uiPriority w:val="35"/>
    <w:qFormat/>
    <w:locked/>
    <w:rsid w:val="00231345"/>
    <w:pPr>
      <w:spacing w:before="240"/>
      <w:jc w:val="center"/>
    </w:pPr>
    <w:rPr>
      <w:smallCaps/>
      <w:spacing w:val="40"/>
      <w:sz w:val="20"/>
      <w:szCs w:val="20"/>
    </w:rPr>
  </w:style>
  <w:style w:type="character" w:customStyle="1" w:styleId="af7">
    <w:name w:val="Название объекта Знак"/>
    <w:aliases w:val="и) Рисунок 1 Знак"/>
    <w:link w:val="af6"/>
    <w:locked/>
    <w:rsid w:val="00231345"/>
    <w:rPr>
      <w:smallCaps/>
      <w:spacing w:val="40"/>
      <w:sz w:val="20"/>
    </w:rPr>
  </w:style>
  <w:style w:type="paragraph" w:styleId="af8">
    <w:name w:val="No Spacing"/>
    <w:link w:val="af9"/>
    <w:uiPriority w:val="1"/>
    <w:qFormat/>
    <w:rsid w:val="00231345"/>
    <w:pPr>
      <w:ind w:firstLine="709"/>
      <w:jc w:val="both"/>
    </w:pPr>
    <w:rPr>
      <w:rFonts w:ascii="Calibri" w:hAnsi="Calibri"/>
      <w:sz w:val="22"/>
      <w:szCs w:val="22"/>
      <w:lang w:eastAsia="en-US"/>
    </w:rPr>
  </w:style>
  <w:style w:type="character" w:customStyle="1" w:styleId="af9">
    <w:name w:val="Без интервала Знак"/>
    <w:link w:val="af8"/>
    <w:uiPriority w:val="1"/>
    <w:locked/>
    <w:rsid w:val="00231345"/>
    <w:rPr>
      <w:rFonts w:ascii="Calibri" w:hAnsi="Calibri"/>
      <w:sz w:val="22"/>
      <w:lang w:val="x-none" w:eastAsia="en-US"/>
    </w:rPr>
  </w:style>
  <w:style w:type="character" w:customStyle="1" w:styleId="ab">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a"/>
    <w:locked/>
    <w:rsid w:val="00231345"/>
    <w:rPr>
      <w:sz w:val="24"/>
    </w:rPr>
  </w:style>
  <w:style w:type="paragraph" w:customStyle="1" w:styleId="Default">
    <w:name w:val="Default"/>
    <w:qFormat/>
    <w:rsid w:val="00B545B1"/>
    <w:pPr>
      <w:autoSpaceDE w:val="0"/>
      <w:autoSpaceDN w:val="0"/>
      <w:adjustRightInd w:val="0"/>
    </w:pPr>
    <w:rPr>
      <w:color w:val="000000"/>
      <w:sz w:val="24"/>
      <w:szCs w:val="24"/>
    </w:rPr>
  </w:style>
  <w:style w:type="character" w:customStyle="1" w:styleId="11pt">
    <w:name w:val="Основной текст + 11 pt"/>
    <w:rsid w:val="00B545B1"/>
    <w:rPr>
      <w:rFonts w:ascii="Times New Roman" w:hAnsi="Times New Roman"/>
      <w:color w:val="000000"/>
      <w:spacing w:val="0"/>
      <w:w w:val="100"/>
      <w:position w:val="0"/>
      <w:sz w:val="22"/>
      <w:u w:val="none"/>
      <w:shd w:val="clear" w:color="auto" w:fill="FFFFFF"/>
      <w:lang w:val="ru-RU" w:eastAsia="x-none"/>
    </w:rPr>
  </w:style>
  <w:style w:type="character" w:customStyle="1" w:styleId="13">
    <w:name w:val="Основной текст1"/>
    <w:rsid w:val="00B02A08"/>
    <w:rPr>
      <w:rFonts w:ascii="Times New Roman" w:hAnsi="Times New Roman"/>
      <w:color w:val="000000"/>
      <w:spacing w:val="0"/>
      <w:w w:val="100"/>
      <w:position w:val="0"/>
      <w:sz w:val="26"/>
      <w:u w:val="single"/>
      <w:shd w:val="clear" w:color="auto" w:fill="FFFFFF"/>
      <w:lang w:val="ru-RU" w:eastAsia="x-none"/>
    </w:rPr>
  </w:style>
  <w:style w:type="character" w:customStyle="1" w:styleId="FontStyle37">
    <w:name w:val="Font Style37"/>
    <w:uiPriority w:val="99"/>
    <w:rsid w:val="00B02A08"/>
    <w:rPr>
      <w:rFonts w:ascii="Times New Roman" w:hAnsi="Times New Roman"/>
      <w:b/>
      <w:spacing w:val="-10"/>
      <w:sz w:val="26"/>
    </w:rPr>
  </w:style>
  <w:style w:type="character" w:styleId="afa">
    <w:name w:val="FollowedHyperlink"/>
    <w:basedOn w:val="a0"/>
    <w:uiPriority w:val="99"/>
    <w:unhideWhenUsed/>
    <w:rsid w:val="00837CE8"/>
    <w:rPr>
      <w:rFonts w:cs="Times New Roman"/>
      <w:color w:val="954F72"/>
      <w:u w:val="single"/>
    </w:rPr>
  </w:style>
  <w:style w:type="paragraph" w:customStyle="1" w:styleId="afb">
    <w:name w:val="Знак Знак Знак Знак Знак Знак Знак Знак Знак Знак"/>
    <w:basedOn w:val="a"/>
    <w:rsid w:val="00AD50D2"/>
    <w:rPr>
      <w:rFonts w:ascii="Verdana" w:hAnsi="Verdana" w:cs="Verdana"/>
      <w:sz w:val="20"/>
      <w:szCs w:val="20"/>
      <w:lang w:val="en-US" w:eastAsia="en-US"/>
    </w:rPr>
  </w:style>
  <w:style w:type="paragraph" w:customStyle="1" w:styleId="ConsPlusNonformat">
    <w:name w:val="ConsPlusNonformat"/>
    <w:rsid w:val="00AD50D2"/>
    <w:pPr>
      <w:autoSpaceDE w:val="0"/>
      <w:autoSpaceDN w:val="0"/>
      <w:adjustRightInd w:val="0"/>
    </w:pPr>
    <w:rPr>
      <w:rFonts w:ascii="Courier New" w:hAnsi="Courier New" w:cs="Courier New"/>
    </w:rPr>
  </w:style>
  <w:style w:type="character" w:styleId="afc">
    <w:name w:val="Subtle Emphasis"/>
    <w:basedOn w:val="a0"/>
    <w:uiPriority w:val="19"/>
    <w:qFormat/>
    <w:rsid w:val="00AD50D2"/>
    <w:rPr>
      <w:rFonts w:cs="Times New Roman"/>
      <w:i/>
      <w:color w:val="808080"/>
    </w:rPr>
  </w:style>
  <w:style w:type="character" w:styleId="afd">
    <w:name w:val="Strong"/>
    <w:basedOn w:val="a0"/>
    <w:uiPriority w:val="22"/>
    <w:qFormat/>
    <w:locked/>
    <w:rsid w:val="00AD50D2"/>
    <w:rPr>
      <w:rFonts w:cs="Times New Roman"/>
      <w:b/>
    </w:rPr>
  </w:style>
  <w:style w:type="paragraph" w:customStyle="1" w:styleId="s1">
    <w:name w:val="s_1"/>
    <w:basedOn w:val="a"/>
    <w:rsid w:val="00AD50D2"/>
    <w:pPr>
      <w:spacing w:before="100" w:beforeAutospacing="1" w:after="100" w:afterAutospacing="1"/>
    </w:pPr>
  </w:style>
  <w:style w:type="character" w:customStyle="1" w:styleId="apple-converted-space">
    <w:name w:val="apple-converted-space"/>
    <w:rsid w:val="00AD50D2"/>
  </w:style>
  <w:style w:type="paragraph" w:customStyle="1" w:styleId="s3">
    <w:name w:val="s_3"/>
    <w:basedOn w:val="a"/>
    <w:rsid w:val="00AD50D2"/>
    <w:pPr>
      <w:spacing w:before="100" w:beforeAutospacing="1" w:after="100" w:afterAutospacing="1"/>
    </w:pPr>
  </w:style>
  <w:style w:type="paragraph" w:customStyle="1" w:styleId="afe">
    <w:name w:val="Прижатый влево"/>
    <w:basedOn w:val="a"/>
    <w:next w:val="a"/>
    <w:uiPriority w:val="99"/>
    <w:rsid w:val="00AD50D2"/>
    <w:pPr>
      <w:widowControl w:val="0"/>
      <w:autoSpaceDE w:val="0"/>
      <w:autoSpaceDN w:val="0"/>
      <w:adjustRightInd w:val="0"/>
    </w:pPr>
    <w:rPr>
      <w:rFonts w:ascii="Arial" w:hAnsi="Arial" w:cs="Arial"/>
    </w:rPr>
  </w:style>
  <w:style w:type="paragraph" w:customStyle="1" w:styleId="14">
    <w:name w:val="Обычный (веб)1"/>
    <w:basedOn w:val="a"/>
    <w:rsid w:val="00AD50D2"/>
    <w:pPr>
      <w:widowControl w:val="0"/>
      <w:tabs>
        <w:tab w:val="left" w:pos="708"/>
      </w:tabs>
      <w:suppressAutoHyphens/>
      <w:spacing w:before="28" w:after="119" w:line="100" w:lineRule="atLeast"/>
    </w:pPr>
    <w:rPr>
      <w:color w:val="00000A"/>
      <w:kern w:val="1"/>
      <w:lang w:eastAsia="hi-IN" w:bidi="hi-IN"/>
    </w:rPr>
  </w:style>
  <w:style w:type="character" w:styleId="aff">
    <w:name w:val="Emphasis"/>
    <w:basedOn w:val="a0"/>
    <w:uiPriority w:val="20"/>
    <w:qFormat/>
    <w:locked/>
    <w:rsid w:val="00AD50D2"/>
    <w:rPr>
      <w:rFonts w:cs="Times New Roman"/>
      <w:i/>
    </w:rPr>
  </w:style>
  <w:style w:type="paragraph" w:customStyle="1" w:styleId="aff0">
    <w:name w:val="Знак Знак Знак Знак Знак Знак Знак"/>
    <w:basedOn w:val="a"/>
    <w:autoRedefine/>
    <w:rsid w:val="00AD50D2"/>
    <w:pPr>
      <w:spacing w:after="160" w:line="240" w:lineRule="exact"/>
    </w:pPr>
    <w:rPr>
      <w:sz w:val="28"/>
      <w:szCs w:val="20"/>
      <w:lang w:val="en-US" w:eastAsia="en-US"/>
    </w:rPr>
  </w:style>
  <w:style w:type="paragraph" w:customStyle="1" w:styleId="24">
    <w:name w:val="Обычный (веб)2"/>
    <w:basedOn w:val="a"/>
    <w:rsid w:val="00AD50D2"/>
    <w:pPr>
      <w:widowControl w:val="0"/>
      <w:tabs>
        <w:tab w:val="left" w:pos="708"/>
      </w:tabs>
      <w:suppressAutoHyphens/>
      <w:spacing w:before="28" w:after="119" w:line="100" w:lineRule="atLeast"/>
    </w:pPr>
    <w:rPr>
      <w:color w:val="00000A"/>
      <w:kern w:val="1"/>
      <w:lang w:eastAsia="hi-IN" w:bidi="hi-IN"/>
    </w:rPr>
  </w:style>
  <w:style w:type="paragraph" w:customStyle="1" w:styleId="31">
    <w:name w:val="Обычный (веб)3"/>
    <w:basedOn w:val="a"/>
    <w:rsid w:val="00AD50D2"/>
    <w:pPr>
      <w:widowControl w:val="0"/>
      <w:tabs>
        <w:tab w:val="left" w:pos="708"/>
      </w:tabs>
      <w:suppressAutoHyphens/>
      <w:spacing w:before="28" w:after="119" w:line="100" w:lineRule="atLeast"/>
    </w:pPr>
    <w:rPr>
      <w:color w:val="00000A"/>
      <w:kern w:val="1"/>
      <w:lang w:eastAsia="hi-IN" w:bidi="hi-IN"/>
    </w:rPr>
  </w:style>
  <w:style w:type="paragraph" w:customStyle="1" w:styleId="font5">
    <w:name w:val="font5"/>
    <w:basedOn w:val="a"/>
    <w:rsid w:val="00AD50D2"/>
    <w:pPr>
      <w:spacing w:before="100" w:beforeAutospacing="1" w:after="100" w:afterAutospacing="1"/>
    </w:pPr>
    <w:rPr>
      <w:color w:val="000000"/>
      <w:sz w:val="20"/>
      <w:szCs w:val="20"/>
    </w:rPr>
  </w:style>
  <w:style w:type="paragraph" w:customStyle="1" w:styleId="font6">
    <w:name w:val="font6"/>
    <w:basedOn w:val="a"/>
    <w:rsid w:val="00AD50D2"/>
    <w:pPr>
      <w:spacing w:before="100" w:beforeAutospacing="1" w:after="100" w:afterAutospacing="1"/>
    </w:pPr>
    <w:rPr>
      <w:b/>
      <w:bCs/>
      <w:color w:val="000000"/>
      <w:sz w:val="20"/>
      <w:szCs w:val="20"/>
    </w:rPr>
  </w:style>
  <w:style w:type="paragraph" w:customStyle="1" w:styleId="xl92">
    <w:name w:val="xl92"/>
    <w:basedOn w:val="a"/>
    <w:rsid w:val="00AD50D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AD50D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AD50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5">
    <w:name w:val="xl95"/>
    <w:basedOn w:val="a"/>
    <w:rsid w:val="00AD50D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style>
  <w:style w:type="paragraph" w:customStyle="1" w:styleId="xl96">
    <w:name w:val="xl96"/>
    <w:basedOn w:val="a"/>
    <w:rsid w:val="00AD50D2"/>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97">
    <w:name w:val="xl97"/>
    <w:basedOn w:val="a"/>
    <w:rsid w:val="00AD50D2"/>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8">
    <w:name w:val="xl98"/>
    <w:basedOn w:val="a"/>
    <w:rsid w:val="00AD50D2"/>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99">
    <w:name w:val="xl99"/>
    <w:basedOn w:val="a"/>
    <w:rsid w:val="00AD50D2"/>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0">
    <w:name w:val="xl100"/>
    <w:basedOn w:val="a"/>
    <w:rsid w:val="00AD50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AD50D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sz w:val="20"/>
      <w:szCs w:val="20"/>
    </w:rPr>
  </w:style>
  <w:style w:type="paragraph" w:customStyle="1" w:styleId="xl102">
    <w:name w:val="xl102"/>
    <w:basedOn w:val="a"/>
    <w:rsid w:val="00AD50D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style>
  <w:style w:type="paragraph" w:customStyle="1" w:styleId="xl103">
    <w:name w:val="xl103"/>
    <w:basedOn w:val="a"/>
    <w:rsid w:val="00AD50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
    <w:rsid w:val="00AD50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AD50D2"/>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
    <w:rsid w:val="00AD50D2"/>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a"/>
    <w:rsid w:val="00AD50D2"/>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8">
    <w:name w:val="xl108"/>
    <w:basedOn w:val="a"/>
    <w:rsid w:val="00AD50D2"/>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09">
    <w:name w:val="xl109"/>
    <w:basedOn w:val="a"/>
    <w:rsid w:val="00AD50D2"/>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cxspfirstmailrucssattributepostfix">
    <w:name w:val="cxspfirst_mailru_css_attribute_postfix"/>
    <w:basedOn w:val="a"/>
    <w:rsid w:val="00AD50D2"/>
    <w:pPr>
      <w:spacing w:before="100" w:beforeAutospacing="1" w:after="100" w:afterAutospacing="1"/>
    </w:pPr>
  </w:style>
  <w:style w:type="paragraph" w:customStyle="1" w:styleId="cxspmiddlemailrucssattributepostfix">
    <w:name w:val="cxspmiddle_mailru_css_attribute_postfix"/>
    <w:basedOn w:val="a"/>
    <w:rsid w:val="00AD50D2"/>
    <w:pPr>
      <w:spacing w:before="100" w:beforeAutospacing="1" w:after="100" w:afterAutospacing="1"/>
    </w:pPr>
  </w:style>
  <w:style w:type="paragraph" w:styleId="aff1">
    <w:name w:val="Document Map"/>
    <w:basedOn w:val="a"/>
    <w:link w:val="aff2"/>
    <w:uiPriority w:val="99"/>
    <w:rsid w:val="00AD50D2"/>
    <w:rPr>
      <w:rFonts w:ascii="Tahoma" w:hAnsi="Tahoma" w:cs="Tahoma"/>
      <w:sz w:val="16"/>
      <w:szCs w:val="16"/>
    </w:rPr>
  </w:style>
  <w:style w:type="character" w:customStyle="1" w:styleId="aff2">
    <w:name w:val="Схема документа Знак"/>
    <w:basedOn w:val="a0"/>
    <w:link w:val="aff1"/>
    <w:uiPriority w:val="99"/>
    <w:locked/>
    <w:rsid w:val="00AD50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9"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999"/>
    <w:rPr>
      <w:sz w:val="24"/>
      <w:szCs w:val="24"/>
    </w:rPr>
  </w:style>
  <w:style w:type="paragraph" w:styleId="1">
    <w:name w:val="heading 1"/>
    <w:basedOn w:val="a"/>
    <w:next w:val="a"/>
    <w:link w:val="10"/>
    <w:uiPriority w:val="9"/>
    <w:qFormat/>
    <w:rsid w:val="00753E82"/>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
    <w:qFormat/>
    <w:rsid w:val="002C16F2"/>
    <w:pPr>
      <w:keepNext/>
      <w:spacing w:before="240" w:after="60"/>
      <w:outlineLvl w:val="1"/>
    </w:pPr>
    <w:rPr>
      <w:rFonts w:ascii="Cambria" w:hAnsi="Cambria" w:cs="Cambria"/>
      <w:b/>
      <w:bCs/>
      <w:i/>
      <w:iCs/>
      <w:sz w:val="28"/>
      <w:szCs w:val="28"/>
    </w:rPr>
  </w:style>
  <w:style w:type="paragraph" w:styleId="3">
    <w:name w:val="heading 3"/>
    <w:basedOn w:val="a"/>
    <w:link w:val="30"/>
    <w:uiPriority w:val="9"/>
    <w:qFormat/>
    <w:locked/>
    <w:rsid w:val="00AD50D2"/>
    <w:pPr>
      <w:spacing w:before="100" w:beforeAutospacing="1" w:after="100" w:afterAutospacing="1"/>
      <w:outlineLvl w:val="2"/>
    </w:pPr>
    <w:rPr>
      <w:b/>
      <w:bCs/>
      <w:sz w:val="27"/>
      <w:szCs w:val="27"/>
    </w:rPr>
  </w:style>
  <w:style w:type="paragraph" w:styleId="4">
    <w:name w:val="heading 4"/>
    <w:basedOn w:val="a"/>
    <w:next w:val="a"/>
    <w:link w:val="40"/>
    <w:uiPriority w:val="99"/>
    <w:qFormat/>
    <w:rsid w:val="0038266C"/>
    <w:pPr>
      <w:keepNext/>
      <w:spacing w:before="240" w:after="60"/>
      <w:outlineLvl w:val="3"/>
    </w:pPr>
    <w:rPr>
      <w:b/>
      <w:bCs/>
      <w:sz w:val="28"/>
      <w:szCs w:val="28"/>
    </w:rPr>
  </w:style>
  <w:style w:type="paragraph" w:styleId="6">
    <w:name w:val="heading 6"/>
    <w:basedOn w:val="a"/>
    <w:next w:val="a"/>
    <w:link w:val="60"/>
    <w:uiPriority w:val="99"/>
    <w:qFormat/>
    <w:rsid w:val="00EE6999"/>
    <w:pPr>
      <w:keepNext/>
      <w:spacing w:after="240"/>
      <w:jc w:val="center"/>
      <w:outlineLvl w:val="5"/>
    </w:pPr>
    <w:rPr>
      <w:b/>
      <w:bCs/>
      <w:caps/>
      <w:smallCaps/>
      <w:sz w:val="28"/>
      <w:szCs w:val="28"/>
    </w:rPr>
  </w:style>
  <w:style w:type="paragraph" w:styleId="7">
    <w:name w:val="heading 7"/>
    <w:basedOn w:val="a"/>
    <w:next w:val="a"/>
    <w:link w:val="70"/>
    <w:uiPriority w:val="99"/>
    <w:qFormat/>
    <w:rsid w:val="00EE6999"/>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53E82"/>
    <w:rPr>
      <w:rFonts w:ascii="Cambria" w:hAnsi="Cambria" w:cs="Cambria"/>
      <w:b/>
      <w:bCs/>
      <w:kern w:val="32"/>
      <w:sz w:val="32"/>
      <w:szCs w:val="32"/>
    </w:rPr>
  </w:style>
  <w:style w:type="character" w:customStyle="1" w:styleId="20">
    <w:name w:val="Заголовок 2 Знак"/>
    <w:basedOn w:val="a0"/>
    <w:link w:val="2"/>
    <w:uiPriority w:val="9"/>
    <w:locked/>
    <w:rsid w:val="002C16F2"/>
    <w:rPr>
      <w:rFonts w:ascii="Cambria" w:hAnsi="Cambria" w:cs="Cambria"/>
      <w:b/>
      <w:bCs/>
      <w:i/>
      <w:iCs/>
      <w:sz w:val="28"/>
      <w:szCs w:val="28"/>
    </w:rPr>
  </w:style>
  <w:style w:type="character" w:customStyle="1" w:styleId="30">
    <w:name w:val="Заголовок 3 Знак"/>
    <w:basedOn w:val="a0"/>
    <w:link w:val="3"/>
    <w:uiPriority w:val="9"/>
    <w:locked/>
    <w:rsid w:val="00AD50D2"/>
    <w:rPr>
      <w:rFonts w:cs="Times New Roman"/>
      <w:b/>
      <w:bCs/>
      <w:sz w:val="27"/>
      <w:szCs w:val="27"/>
    </w:rPr>
  </w:style>
  <w:style w:type="character" w:customStyle="1" w:styleId="40">
    <w:name w:val="Заголовок 4 Знак"/>
    <w:basedOn w:val="a0"/>
    <w:link w:val="4"/>
    <w:uiPriority w:val="99"/>
    <w:locked/>
    <w:rsid w:val="0038266C"/>
    <w:rPr>
      <w:rFonts w:cs="Times New Roman"/>
      <w:b/>
      <w:bCs/>
      <w:sz w:val="28"/>
      <w:szCs w:val="28"/>
      <w:lang w:val="ru-RU" w:eastAsia="ru-RU"/>
    </w:rPr>
  </w:style>
  <w:style w:type="character" w:customStyle="1" w:styleId="60">
    <w:name w:val="Заголовок 6 Знак"/>
    <w:basedOn w:val="a0"/>
    <w:link w:val="6"/>
    <w:uiPriority w:val="99"/>
    <w:locked/>
    <w:rsid w:val="0038266C"/>
    <w:rPr>
      <w:rFonts w:cs="Times New Roman"/>
      <w:b/>
      <w:bCs/>
      <w:caps/>
      <w:smallCaps/>
      <w:sz w:val="28"/>
      <w:szCs w:val="28"/>
      <w:lang w:val="ru-RU" w:eastAsia="ru-RU"/>
    </w:rPr>
  </w:style>
  <w:style w:type="character" w:customStyle="1" w:styleId="70">
    <w:name w:val="Заголовок 7 Знак"/>
    <w:basedOn w:val="a0"/>
    <w:link w:val="7"/>
    <w:uiPriority w:val="99"/>
    <w:locked/>
    <w:rsid w:val="0038266C"/>
    <w:rPr>
      <w:rFonts w:cs="Times New Roman"/>
      <w:b/>
      <w:bCs/>
      <w:spacing w:val="80"/>
      <w:sz w:val="42"/>
      <w:szCs w:val="42"/>
      <w:lang w:val="ru-RU" w:eastAsia="ru-RU"/>
    </w:rPr>
  </w:style>
  <w:style w:type="paragraph" w:customStyle="1" w:styleId="a3">
    <w:name w:val="ТО ЧТО НАДО"/>
    <w:basedOn w:val="a4"/>
    <w:uiPriority w:val="99"/>
    <w:rsid w:val="00283B88"/>
    <w:pPr>
      <w:jc w:val="both"/>
    </w:pPr>
    <w:rPr>
      <w:sz w:val="28"/>
      <w:szCs w:val="28"/>
    </w:rPr>
  </w:style>
  <w:style w:type="paragraph" w:styleId="a4">
    <w:name w:val="header"/>
    <w:basedOn w:val="a"/>
    <w:link w:val="a5"/>
    <w:uiPriority w:val="99"/>
    <w:rsid w:val="00283B88"/>
    <w:pPr>
      <w:tabs>
        <w:tab w:val="center" w:pos="4677"/>
        <w:tab w:val="right" w:pos="9355"/>
      </w:tabs>
    </w:pPr>
  </w:style>
  <w:style w:type="character" w:customStyle="1" w:styleId="a5">
    <w:name w:val="Верхний колонтитул Знак"/>
    <w:basedOn w:val="a0"/>
    <w:link w:val="a4"/>
    <w:uiPriority w:val="99"/>
    <w:locked/>
    <w:rsid w:val="0038266C"/>
    <w:rPr>
      <w:rFonts w:cs="Times New Roman"/>
      <w:sz w:val="24"/>
      <w:szCs w:val="24"/>
      <w:lang w:val="ru-RU" w:eastAsia="ru-RU"/>
    </w:rPr>
  </w:style>
  <w:style w:type="paragraph" w:styleId="a6">
    <w:name w:val="footer"/>
    <w:basedOn w:val="a"/>
    <w:link w:val="a7"/>
    <w:uiPriority w:val="99"/>
    <w:rsid w:val="00EE6999"/>
    <w:pPr>
      <w:tabs>
        <w:tab w:val="center" w:pos="4677"/>
        <w:tab w:val="right" w:pos="9355"/>
      </w:tabs>
    </w:pPr>
  </w:style>
  <w:style w:type="character" w:customStyle="1" w:styleId="a7">
    <w:name w:val="Нижний колонтитул Знак"/>
    <w:basedOn w:val="a0"/>
    <w:link w:val="a6"/>
    <w:uiPriority w:val="99"/>
    <w:locked/>
    <w:rsid w:val="0038266C"/>
    <w:rPr>
      <w:rFonts w:cs="Times New Roman"/>
      <w:sz w:val="24"/>
      <w:szCs w:val="24"/>
      <w:lang w:val="ru-RU" w:eastAsia="ru-RU"/>
    </w:rPr>
  </w:style>
  <w:style w:type="paragraph" w:styleId="21">
    <w:name w:val="Body Text 2"/>
    <w:basedOn w:val="a"/>
    <w:link w:val="22"/>
    <w:uiPriority w:val="99"/>
    <w:rsid w:val="00EE6999"/>
    <w:pPr>
      <w:overflowPunct w:val="0"/>
      <w:autoSpaceDE w:val="0"/>
      <w:autoSpaceDN w:val="0"/>
      <w:adjustRightInd w:val="0"/>
      <w:spacing w:after="240"/>
      <w:ind w:left="567" w:firstLine="567"/>
      <w:jc w:val="both"/>
      <w:textAlignment w:val="baseline"/>
    </w:pPr>
    <w:rPr>
      <w:sz w:val="28"/>
      <w:szCs w:val="28"/>
    </w:rPr>
  </w:style>
  <w:style w:type="character" w:customStyle="1" w:styleId="22">
    <w:name w:val="Основной текст 2 Знак"/>
    <w:basedOn w:val="a0"/>
    <w:link w:val="21"/>
    <w:uiPriority w:val="99"/>
    <w:semiHidden/>
    <w:locked/>
    <w:rsid w:val="00EE6999"/>
    <w:rPr>
      <w:rFonts w:cs="Times New Roman"/>
      <w:sz w:val="28"/>
      <w:szCs w:val="28"/>
      <w:lang w:val="ru-RU" w:eastAsia="ru-RU"/>
    </w:rPr>
  </w:style>
  <w:style w:type="paragraph" w:styleId="a8">
    <w:name w:val="List Paragraph"/>
    <w:basedOn w:val="a"/>
    <w:uiPriority w:val="99"/>
    <w:qFormat/>
    <w:rsid w:val="00EE6999"/>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EE6999"/>
    <w:pPr>
      <w:autoSpaceDE w:val="0"/>
      <w:autoSpaceDN w:val="0"/>
      <w:adjustRightInd w:val="0"/>
    </w:pPr>
    <w:rPr>
      <w:sz w:val="26"/>
      <w:szCs w:val="26"/>
    </w:rPr>
  </w:style>
  <w:style w:type="table" w:styleId="a9">
    <w:name w:val="Table Grid"/>
    <w:basedOn w:val="a1"/>
    <w:uiPriority w:val="59"/>
    <w:rsid w:val="00BD60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link w:val="ab"/>
    <w:uiPriority w:val="99"/>
    <w:qFormat/>
    <w:rsid w:val="00BD602A"/>
    <w:pPr>
      <w:spacing w:before="100" w:beforeAutospacing="1" w:after="100" w:afterAutospacing="1"/>
    </w:pPr>
    <w:rPr>
      <w:szCs w:val="20"/>
    </w:rPr>
  </w:style>
  <w:style w:type="paragraph" w:styleId="ac">
    <w:name w:val="Balloon Text"/>
    <w:basedOn w:val="a"/>
    <w:link w:val="ad"/>
    <w:uiPriority w:val="99"/>
    <w:semiHidden/>
    <w:rsid w:val="0038266C"/>
    <w:rPr>
      <w:rFonts w:ascii="Tahoma" w:hAnsi="Tahoma" w:cs="Tahoma"/>
      <w:sz w:val="16"/>
      <w:szCs w:val="16"/>
    </w:rPr>
  </w:style>
  <w:style w:type="character" w:customStyle="1" w:styleId="ad">
    <w:name w:val="Текст выноски Знак"/>
    <w:basedOn w:val="a0"/>
    <w:link w:val="ac"/>
    <w:uiPriority w:val="99"/>
    <w:locked/>
    <w:rsid w:val="0038266C"/>
    <w:rPr>
      <w:rFonts w:ascii="Tahoma" w:hAnsi="Tahoma" w:cs="Tahoma"/>
      <w:sz w:val="16"/>
      <w:szCs w:val="16"/>
      <w:lang w:val="ru-RU" w:eastAsia="ru-RU"/>
    </w:rPr>
  </w:style>
  <w:style w:type="paragraph" w:styleId="ae">
    <w:name w:val="Body Text"/>
    <w:aliases w:val="bt,Знак,Знак1 Знак3"/>
    <w:basedOn w:val="a"/>
    <w:link w:val="af"/>
    <w:uiPriority w:val="99"/>
    <w:rsid w:val="0038266C"/>
    <w:pPr>
      <w:spacing w:after="120"/>
    </w:pPr>
    <w:rPr>
      <w:lang w:eastAsia="en-US"/>
    </w:rPr>
  </w:style>
  <w:style w:type="character" w:customStyle="1" w:styleId="af">
    <w:name w:val="Основной текст Знак"/>
    <w:aliases w:val="bt Знак,Знак Знак,Знак1 Знак3 Знак"/>
    <w:basedOn w:val="a0"/>
    <w:link w:val="ae"/>
    <w:uiPriority w:val="99"/>
    <w:locked/>
    <w:rsid w:val="0038266C"/>
    <w:rPr>
      <w:rFonts w:cs="Times New Roman"/>
      <w:sz w:val="24"/>
      <w:szCs w:val="24"/>
      <w:lang w:val="ru-RU" w:eastAsia="en-US"/>
    </w:rPr>
  </w:style>
  <w:style w:type="character" w:styleId="af0">
    <w:name w:val="Hyperlink"/>
    <w:basedOn w:val="a0"/>
    <w:uiPriority w:val="99"/>
    <w:rsid w:val="0038266C"/>
    <w:rPr>
      <w:rFonts w:cs="Times New Roman"/>
      <w:color w:val="0000FF"/>
      <w:u w:val="single"/>
    </w:rPr>
  </w:style>
  <w:style w:type="paragraph" w:customStyle="1" w:styleId="consplusnormal">
    <w:name w:val="consplusnormal"/>
    <w:basedOn w:val="a"/>
    <w:uiPriority w:val="99"/>
    <w:rsid w:val="0038266C"/>
    <w:pPr>
      <w:spacing w:before="100" w:beforeAutospacing="1" w:after="100" w:afterAutospacing="1"/>
    </w:pPr>
  </w:style>
  <w:style w:type="paragraph" w:customStyle="1" w:styleId="111">
    <w:name w:val="Знак1 Знак Знак Знак Знак Знак Знак Знак Знак1 Знак Знак Знак1 Знак"/>
    <w:basedOn w:val="a"/>
    <w:uiPriority w:val="99"/>
    <w:rsid w:val="0038266C"/>
    <w:pPr>
      <w:spacing w:after="160" w:line="240" w:lineRule="exact"/>
    </w:pPr>
    <w:rPr>
      <w:rFonts w:ascii="Verdana" w:hAnsi="Verdana" w:cs="Verdana"/>
      <w:sz w:val="20"/>
      <w:szCs w:val="20"/>
      <w:lang w:val="en-US" w:eastAsia="en-US"/>
    </w:rPr>
  </w:style>
  <w:style w:type="paragraph" w:customStyle="1" w:styleId="23">
    <w:name w:val="Знак2"/>
    <w:basedOn w:val="a"/>
    <w:uiPriority w:val="99"/>
    <w:rsid w:val="0038266C"/>
    <w:pPr>
      <w:widowControl w:val="0"/>
      <w:autoSpaceDE w:val="0"/>
      <w:autoSpaceDN w:val="0"/>
      <w:adjustRightInd w:val="0"/>
      <w:spacing w:after="160" w:line="240" w:lineRule="exact"/>
      <w:jc w:val="right"/>
    </w:pPr>
    <w:rPr>
      <w:sz w:val="20"/>
      <w:szCs w:val="20"/>
      <w:lang w:val="en-GB" w:eastAsia="en-US"/>
    </w:rPr>
  </w:style>
  <w:style w:type="paragraph" w:customStyle="1" w:styleId="xl63">
    <w:name w:val="xl63"/>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4">
    <w:name w:val="xl64"/>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5">
    <w:name w:val="xl65"/>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6">
    <w:name w:val="xl66"/>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8">
    <w:name w:val="xl68"/>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7">
    <w:name w:val="xl77"/>
    <w:basedOn w:val="a"/>
    <w:rsid w:val="00382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38266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9">
    <w:name w:val="xl79"/>
    <w:basedOn w:val="a"/>
    <w:rsid w:val="0038266C"/>
    <w:pPr>
      <w:pBdr>
        <w:left w:val="single" w:sz="4" w:space="0" w:color="auto"/>
        <w:right w:val="single" w:sz="4" w:space="0" w:color="auto"/>
      </w:pBdr>
      <w:spacing w:before="100" w:beforeAutospacing="1" w:after="100" w:afterAutospacing="1"/>
      <w:textAlignment w:val="top"/>
    </w:pPr>
  </w:style>
  <w:style w:type="paragraph" w:customStyle="1" w:styleId="xl80">
    <w:name w:val="xl80"/>
    <w:basedOn w:val="a"/>
    <w:rsid w:val="0038266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
    <w:rsid w:val="0038266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2">
    <w:name w:val="xl82"/>
    <w:basedOn w:val="a"/>
    <w:rsid w:val="0038266C"/>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
    <w:rsid w:val="0038266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38266C"/>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85">
    <w:name w:val="xl85"/>
    <w:basedOn w:val="a"/>
    <w:rsid w:val="0038266C"/>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
    <w:name w:val="xl86"/>
    <w:basedOn w:val="a"/>
    <w:rsid w:val="0038266C"/>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7">
    <w:name w:val="xl87"/>
    <w:basedOn w:val="a"/>
    <w:rsid w:val="0038266C"/>
    <w:pPr>
      <w:pBdr>
        <w:left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38266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9">
    <w:name w:val="xl89"/>
    <w:basedOn w:val="a"/>
    <w:rsid w:val="0038266C"/>
    <w:pPr>
      <w:pBdr>
        <w:top w:val="single" w:sz="4" w:space="0" w:color="auto"/>
        <w:left w:val="single" w:sz="4" w:space="0" w:color="auto"/>
        <w:right w:val="single" w:sz="4" w:space="0" w:color="auto"/>
      </w:pBdr>
      <w:spacing w:before="100" w:beforeAutospacing="1" w:after="100" w:afterAutospacing="1"/>
      <w:textAlignment w:val="top"/>
    </w:pPr>
    <w:rPr>
      <w:b/>
      <w:bCs/>
      <w:color w:val="000000"/>
    </w:rPr>
  </w:style>
  <w:style w:type="paragraph" w:customStyle="1" w:styleId="xl90">
    <w:name w:val="xl90"/>
    <w:basedOn w:val="a"/>
    <w:rsid w:val="0038266C"/>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91">
    <w:name w:val="xl91"/>
    <w:basedOn w:val="a"/>
    <w:rsid w:val="0038266C"/>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table" w:customStyle="1" w:styleId="11">
    <w:name w:val="Сетка таблицы1"/>
    <w:uiPriority w:val="99"/>
    <w:rsid w:val="00DB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rsid w:val="00960A23"/>
    <w:rPr>
      <w:rFonts w:cs="Times New Roman"/>
      <w:sz w:val="16"/>
      <w:szCs w:val="16"/>
    </w:rPr>
  </w:style>
  <w:style w:type="paragraph" w:styleId="af2">
    <w:name w:val="annotation text"/>
    <w:basedOn w:val="a"/>
    <w:link w:val="af3"/>
    <w:uiPriority w:val="99"/>
    <w:rsid w:val="00960A23"/>
    <w:rPr>
      <w:sz w:val="20"/>
      <w:szCs w:val="20"/>
    </w:rPr>
  </w:style>
  <w:style w:type="character" w:customStyle="1" w:styleId="af3">
    <w:name w:val="Текст примечания Знак"/>
    <w:basedOn w:val="a0"/>
    <w:link w:val="af2"/>
    <w:uiPriority w:val="99"/>
    <w:locked/>
    <w:rsid w:val="00960A23"/>
    <w:rPr>
      <w:rFonts w:cs="Times New Roman"/>
      <w:sz w:val="20"/>
      <w:szCs w:val="20"/>
    </w:rPr>
  </w:style>
  <w:style w:type="paragraph" w:styleId="af4">
    <w:name w:val="annotation subject"/>
    <w:basedOn w:val="af2"/>
    <w:next w:val="af2"/>
    <w:link w:val="af5"/>
    <w:uiPriority w:val="99"/>
    <w:semiHidden/>
    <w:rsid w:val="00960A23"/>
    <w:rPr>
      <w:b/>
      <w:bCs/>
    </w:rPr>
  </w:style>
  <w:style w:type="character" w:customStyle="1" w:styleId="af5">
    <w:name w:val="Тема примечания Знак"/>
    <w:basedOn w:val="af3"/>
    <w:link w:val="af4"/>
    <w:uiPriority w:val="99"/>
    <w:locked/>
    <w:rsid w:val="00960A23"/>
    <w:rPr>
      <w:rFonts w:cs="Times New Roman"/>
      <w:b/>
      <w:bCs/>
      <w:sz w:val="20"/>
      <w:szCs w:val="20"/>
    </w:rPr>
  </w:style>
  <w:style w:type="paragraph" w:customStyle="1" w:styleId="ConsPlusNormal0">
    <w:name w:val="ConsPlusNormal"/>
    <w:rsid w:val="00111AFD"/>
    <w:pPr>
      <w:autoSpaceDE w:val="0"/>
      <w:autoSpaceDN w:val="0"/>
      <w:adjustRightInd w:val="0"/>
    </w:pPr>
    <w:rPr>
      <w:rFonts w:ascii="Arial" w:hAnsi="Arial" w:cs="Arial"/>
    </w:rPr>
  </w:style>
  <w:style w:type="paragraph" w:customStyle="1" w:styleId="ConsPlusTitle">
    <w:name w:val="ConsPlusTitle"/>
    <w:rsid w:val="00111AFD"/>
    <w:pPr>
      <w:widowControl w:val="0"/>
      <w:autoSpaceDE w:val="0"/>
      <w:autoSpaceDN w:val="0"/>
    </w:pPr>
    <w:rPr>
      <w:b/>
      <w:sz w:val="24"/>
    </w:rPr>
  </w:style>
  <w:style w:type="character" w:customStyle="1" w:styleId="12">
    <w:name w:val="Основной текст Знак1"/>
    <w:aliases w:val="bt Знак2,Знак Знак2,Знак1 Знак3 Знак1"/>
    <w:rsid w:val="00C75A29"/>
    <w:rPr>
      <w:sz w:val="28"/>
    </w:rPr>
  </w:style>
  <w:style w:type="paragraph" w:customStyle="1" w:styleId="formattext">
    <w:name w:val="formattext"/>
    <w:basedOn w:val="a"/>
    <w:rsid w:val="00C75A29"/>
    <w:pPr>
      <w:spacing w:before="100" w:beforeAutospacing="1" w:after="100" w:afterAutospacing="1"/>
    </w:pPr>
  </w:style>
  <w:style w:type="paragraph" w:styleId="af6">
    <w:name w:val="caption"/>
    <w:aliases w:val="и) Рисунок 1"/>
    <w:basedOn w:val="a"/>
    <w:next w:val="a"/>
    <w:link w:val="af7"/>
    <w:uiPriority w:val="35"/>
    <w:qFormat/>
    <w:locked/>
    <w:rsid w:val="00231345"/>
    <w:pPr>
      <w:spacing w:before="240"/>
      <w:jc w:val="center"/>
    </w:pPr>
    <w:rPr>
      <w:smallCaps/>
      <w:spacing w:val="40"/>
      <w:sz w:val="20"/>
      <w:szCs w:val="20"/>
    </w:rPr>
  </w:style>
  <w:style w:type="character" w:customStyle="1" w:styleId="af7">
    <w:name w:val="Название объекта Знак"/>
    <w:aliases w:val="и) Рисунок 1 Знак"/>
    <w:link w:val="af6"/>
    <w:locked/>
    <w:rsid w:val="00231345"/>
    <w:rPr>
      <w:smallCaps/>
      <w:spacing w:val="40"/>
      <w:sz w:val="20"/>
    </w:rPr>
  </w:style>
  <w:style w:type="paragraph" w:styleId="af8">
    <w:name w:val="No Spacing"/>
    <w:link w:val="af9"/>
    <w:uiPriority w:val="1"/>
    <w:qFormat/>
    <w:rsid w:val="00231345"/>
    <w:pPr>
      <w:ind w:firstLine="709"/>
      <w:jc w:val="both"/>
    </w:pPr>
    <w:rPr>
      <w:rFonts w:ascii="Calibri" w:hAnsi="Calibri"/>
      <w:sz w:val="22"/>
      <w:szCs w:val="22"/>
      <w:lang w:eastAsia="en-US"/>
    </w:rPr>
  </w:style>
  <w:style w:type="character" w:customStyle="1" w:styleId="af9">
    <w:name w:val="Без интервала Знак"/>
    <w:link w:val="af8"/>
    <w:uiPriority w:val="1"/>
    <w:locked/>
    <w:rsid w:val="00231345"/>
    <w:rPr>
      <w:rFonts w:ascii="Calibri" w:hAnsi="Calibri"/>
      <w:sz w:val="22"/>
      <w:lang w:val="x-none" w:eastAsia="en-US"/>
    </w:rPr>
  </w:style>
  <w:style w:type="character" w:customStyle="1" w:styleId="ab">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a"/>
    <w:locked/>
    <w:rsid w:val="00231345"/>
    <w:rPr>
      <w:sz w:val="24"/>
    </w:rPr>
  </w:style>
  <w:style w:type="paragraph" w:customStyle="1" w:styleId="Default">
    <w:name w:val="Default"/>
    <w:qFormat/>
    <w:rsid w:val="00B545B1"/>
    <w:pPr>
      <w:autoSpaceDE w:val="0"/>
      <w:autoSpaceDN w:val="0"/>
      <w:adjustRightInd w:val="0"/>
    </w:pPr>
    <w:rPr>
      <w:color w:val="000000"/>
      <w:sz w:val="24"/>
      <w:szCs w:val="24"/>
    </w:rPr>
  </w:style>
  <w:style w:type="character" w:customStyle="1" w:styleId="11pt">
    <w:name w:val="Основной текст + 11 pt"/>
    <w:rsid w:val="00B545B1"/>
    <w:rPr>
      <w:rFonts w:ascii="Times New Roman" w:hAnsi="Times New Roman"/>
      <w:color w:val="000000"/>
      <w:spacing w:val="0"/>
      <w:w w:val="100"/>
      <w:position w:val="0"/>
      <w:sz w:val="22"/>
      <w:u w:val="none"/>
      <w:shd w:val="clear" w:color="auto" w:fill="FFFFFF"/>
      <w:lang w:val="ru-RU" w:eastAsia="x-none"/>
    </w:rPr>
  </w:style>
  <w:style w:type="character" w:customStyle="1" w:styleId="13">
    <w:name w:val="Основной текст1"/>
    <w:rsid w:val="00B02A08"/>
    <w:rPr>
      <w:rFonts w:ascii="Times New Roman" w:hAnsi="Times New Roman"/>
      <w:color w:val="000000"/>
      <w:spacing w:val="0"/>
      <w:w w:val="100"/>
      <w:position w:val="0"/>
      <w:sz w:val="26"/>
      <w:u w:val="single"/>
      <w:shd w:val="clear" w:color="auto" w:fill="FFFFFF"/>
      <w:lang w:val="ru-RU" w:eastAsia="x-none"/>
    </w:rPr>
  </w:style>
  <w:style w:type="character" w:customStyle="1" w:styleId="FontStyle37">
    <w:name w:val="Font Style37"/>
    <w:uiPriority w:val="99"/>
    <w:rsid w:val="00B02A08"/>
    <w:rPr>
      <w:rFonts w:ascii="Times New Roman" w:hAnsi="Times New Roman"/>
      <w:b/>
      <w:spacing w:val="-10"/>
      <w:sz w:val="26"/>
    </w:rPr>
  </w:style>
  <w:style w:type="character" w:styleId="afa">
    <w:name w:val="FollowedHyperlink"/>
    <w:basedOn w:val="a0"/>
    <w:uiPriority w:val="99"/>
    <w:unhideWhenUsed/>
    <w:rsid w:val="00837CE8"/>
    <w:rPr>
      <w:rFonts w:cs="Times New Roman"/>
      <w:color w:val="954F72"/>
      <w:u w:val="single"/>
    </w:rPr>
  </w:style>
  <w:style w:type="paragraph" w:customStyle="1" w:styleId="afb">
    <w:name w:val="Знак Знак Знак Знак Знак Знак Знак Знак Знак Знак"/>
    <w:basedOn w:val="a"/>
    <w:rsid w:val="00AD50D2"/>
    <w:rPr>
      <w:rFonts w:ascii="Verdana" w:hAnsi="Verdana" w:cs="Verdana"/>
      <w:sz w:val="20"/>
      <w:szCs w:val="20"/>
      <w:lang w:val="en-US" w:eastAsia="en-US"/>
    </w:rPr>
  </w:style>
  <w:style w:type="paragraph" w:customStyle="1" w:styleId="ConsPlusNonformat">
    <w:name w:val="ConsPlusNonformat"/>
    <w:rsid w:val="00AD50D2"/>
    <w:pPr>
      <w:autoSpaceDE w:val="0"/>
      <w:autoSpaceDN w:val="0"/>
      <w:adjustRightInd w:val="0"/>
    </w:pPr>
    <w:rPr>
      <w:rFonts w:ascii="Courier New" w:hAnsi="Courier New" w:cs="Courier New"/>
    </w:rPr>
  </w:style>
  <w:style w:type="character" w:styleId="afc">
    <w:name w:val="Subtle Emphasis"/>
    <w:basedOn w:val="a0"/>
    <w:uiPriority w:val="19"/>
    <w:qFormat/>
    <w:rsid w:val="00AD50D2"/>
    <w:rPr>
      <w:rFonts w:cs="Times New Roman"/>
      <w:i/>
      <w:color w:val="808080"/>
    </w:rPr>
  </w:style>
  <w:style w:type="character" w:styleId="afd">
    <w:name w:val="Strong"/>
    <w:basedOn w:val="a0"/>
    <w:uiPriority w:val="22"/>
    <w:qFormat/>
    <w:locked/>
    <w:rsid w:val="00AD50D2"/>
    <w:rPr>
      <w:rFonts w:cs="Times New Roman"/>
      <w:b/>
    </w:rPr>
  </w:style>
  <w:style w:type="paragraph" w:customStyle="1" w:styleId="s1">
    <w:name w:val="s_1"/>
    <w:basedOn w:val="a"/>
    <w:rsid w:val="00AD50D2"/>
    <w:pPr>
      <w:spacing w:before="100" w:beforeAutospacing="1" w:after="100" w:afterAutospacing="1"/>
    </w:pPr>
  </w:style>
  <w:style w:type="character" w:customStyle="1" w:styleId="apple-converted-space">
    <w:name w:val="apple-converted-space"/>
    <w:rsid w:val="00AD50D2"/>
  </w:style>
  <w:style w:type="paragraph" w:customStyle="1" w:styleId="s3">
    <w:name w:val="s_3"/>
    <w:basedOn w:val="a"/>
    <w:rsid w:val="00AD50D2"/>
    <w:pPr>
      <w:spacing w:before="100" w:beforeAutospacing="1" w:after="100" w:afterAutospacing="1"/>
    </w:pPr>
  </w:style>
  <w:style w:type="paragraph" w:customStyle="1" w:styleId="afe">
    <w:name w:val="Прижатый влево"/>
    <w:basedOn w:val="a"/>
    <w:next w:val="a"/>
    <w:uiPriority w:val="99"/>
    <w:rsid w:val="00AD50D2"/>
    <w:pPr>
      <w:widowControl w:val="0"/>
      <w:autoSpaceDE w:val="0"/>
      <w:autoSpaceDN w:val="0"/>
      <w:adjustRightInd w:val="0"/>
    </w:pPr>
    <w:rPr>
      <w:rFonts w:ascii="Arial" w:hAnsi="Arial" w:cs="Arial"/>
    </w:rPr>
  </w:style>
  <w:style w:type="paragraph" w:customStyle="1" w:styleId="14">
    <w:name w:val="Обычный (веб)1"/>
    <w:basedOn w:val="a"/>
    <w:rsid w:val="00AD50D2"/>
    <w:pPr>
      <w:widowControl w:val="0"/>
      <w:tabs>
        <w:tab w:val="left" w:pos="708"/>
      </w:tabs>
      <w:suppressAutoHyphens/>
      <w:spacing w:before="28" w:after="119" w:line="100" w:lineRule="atLeast"/>
    </w:pPr>
    <w:rPr>
      <w:color w:val="00000A"/>
      <w:kern w:val="1"/>
      <w:lang w:eastAsia="hi-IN" w:bidi="hi-IN"/>
    </w:rPr>
  </w:style>
  <w:style w:type="character" w:styleId="aff">
    <w:name w:val="Emphasis"/>
    <w:basedOn w:val="a0"/>
    <w:uiPriority w:val="20"/>
    <w:qFormat/>
    <w:locked/>
    <w:rsid w:val="00AD50D2"/>
    <w:rPr>
      <w:rFonts w:cs="Times New Roman"/>
      <w:i/>
    </w:rPr>
  </w:style>
  <w:style w:type="paragraph" w:customStyle="1" w:styleId="aff0">
    <w:name w:val="Знак Знак Знак Знак Знак Знак Знак"/>
    <w:basedOn w:val="a"/>
    <w:autoRedefine/>
    <w:rsid w:val="00AD50D2"/>
    <w:pPr>
      <w:spacing w:after="160" w:line="240" w:lineRule="exact"/>
    </w:pPr>
    <w:rPr>
      <w:sz w:val="28"/>
      <w:szCs w:val="20"/>
      <w:lang w:val="en-US" w:eastAsia="en-US"/>
    </w:rPr>
  </w:style>
  <w:style w:type="paragraph" w:customStyle="1" w:styleId="24">
    <w:name w:val="Обычный (веб)2"/>
    <w:basedOn w:val="a"/>
    <w:rsid w:val="00AD50D2"/>
    <w:pPr>
      <w:widowControl w:val="0"/>
      <w:tabs>
        <w:tab w:val="left" w:pos="708"/>
      </w:tabs>
      <w:suppressAutoHyphens/>
      <w:spacing w:before="28" w:after="119" w:line="100" w:lineRule="atLeast"/>
    </w:pPr>
    <w:rPr>
      <w:color w:val="00000A"/>
      <w:kern w:val="1"/>
      <w:lang w:eastAsia="hi-IN" w:bidi="hi-IN"/>
    </w:rPr>
  </w:style>
  <w:style w:type="paragraph" w:customStyle="1" w:styleId="31">
    <w:name w:val="Обычный (веб)3"/>
    <w:basedOn w:val="a"/>
    <w:rsid w:val="00AD50D2"/>
    <w:pPr>
      <w:widowControl w:val="0"/>
      <w:tabs>
        <w:tab w:val="left" w:pos="708"/>
      </w:tabs>
      <w:suppressAutoHyphens/>
      <w:spacing w:before="28" w:after="119" w:line="100" w:lineRule="atLeast"/>
    </w:pPr>
    <w:rPr>
      <w:color w:val="00000A"/>
      <w:kern w:val="1"/>
      <w:lang w:eastAsia="hi-IN" w:bidi="hi-IN"/>
    </w:rPr>
  </w:style>
  <w:style w:type="paragraph" w:customStyle="1" w:styleId="font5">
    <w:name w:val="font5"/>
    <w:basedOn w:val="a"/>
    <w:rsid w:val="00AD50D2"/>
    <w:pPr>
      <w:spacing w:before="100" w:beforeAutospacing="1" w:after="100" w:afterAutospacing="1"/>
    </w:pPr>
    <w:rPr>
      <w:color w:val="000000"/>
      <w:sz w:val="20"/>
      <w:szCs w:val="20"/>
    </w:rPr>
  </w:style>
  <w:style w:type="paragraph" w:customStyle="1" w:styleId="font6">
    <w:name w:val="font6"/>
    <w:basedOn w:val="a"/>
    <w:rsid w:val="00AD50D2"/>
    <w:pPr>
      <w:spacing w:before="100" w:beforeAutospacing="1" w:after="100" w:afterAutospacing="1"/>
    </w:pPr>
    <w:rPr>
      <w:b/>
      <w:bCs/>
      <w:color w:val="000000"/>
      <w:sz w:val="20"/>
      <w:szCs w:val="20"/>
    </w:rPr>
  </w:style>
  <w:style w:type="paragraph" w:customStyle="1" w:styleId="xl92">
    <w:name w:val="xl92"/>
    <w:basedOn w:val="a"/>
    <w:rsid w:val="00AD50D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AD50D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AD50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5">
    <w:name w:val="xl95"/>
    <w:basedOn w:val="a"/>
    <w:rsid w:val="00AD50D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style>
  <w:style w:type="paragraph" w:customStyle="1" w:styleId="xl96">
    <w:name w:val="xl96"/>
    <w:basedOn w:val="a"/>
    <w:rsid w:val="00AD50D2"/>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97">
    <w:name w:val="xl97"/>
    <w:basedOn w:val="a"/>
    <w:rsid w:val="00AD50D2"/>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8">
    <w:name w:val="xl98"/>
    <w:basedOn w:val="a"/>
    <w:rsid w:val="00AD50D2"/>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99">
    <w:name w:val="xl99"/>
    <w:basedOn w:val="a"/>
    <w:rsid w:val="00AD50D2"/>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0">
    <w:name w:val="xl100"/>
    <w:basedOn w:val="a"/>
    <w:rsid w:val="00AD50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AD50D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sz w:val="20"/>
      <w:szCs w:val="20"/>
    </w:rPr>
  </w:style>
  <w:style w:type="paragraph" w:customStyle="1" w:styleId="xl102">
    <w:name w:val="xl102"/>
    <w:basedOn w:val="a"/>
    <w:rsid w:val="00AD50D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style>
  <w:style w:type="paragraph" w:customStyle="1" w:styleId="xl103">
    <w:name w:val="xl103"/>
    <w:basedOn w:val="a"/>
    <w:rsid w:val="00AD50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
    <w:rsid w:val="00AD50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AD50D2"/>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
    <w:rsid w:val="00AD50D2"/>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a"/>
    <w:rsid w:val="00AD50D2"/>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8">
    <w:name w:val="xl108"/>
    <w:basedOn w:val="a"/>
    <w:rsid w:val="00AD50D2"/>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09">
    <w:name w:val="xl109"/>
    <w:basedOn w:val="a"/>
    <w:rsid w:val="00AD50D2"/>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cxspfirstmailrucssattributepostfix">
    <w:name w:val="cxspfirst_mailru_css_attribute_postfix"/>
    <w:basedOn w:val="a"/>
    <w:rsid w:val="00AD50D2"/>
    <w:pPr>
      <w:spacing w:before="100" w:beforeAutospacing="1" w:after="100" w:afterAutospacing="1"/>
    </w:pPr>
  </w:style>
  <w:style w:type="paragraph" w:customStyle="1" w:styleId="cxspmiddlemailrucssattributepostfix">
    <w:name w:val="cxspmiddle_mailru_css_attribute_postfix"/>
    <w:basedOn w:val="a"/>
    <w:rsid w:val="00AD50D2"/>
    <w:pPr>
      <w:spacing w:before="100" w:beforeAutospacing="1" w:after="100" w:afterAutospacing="1"/>
    </w:pPr>
  </w:style>
  <w:style w:type="paragraph" w:styleId="aff1">
    <w:name w:val="Document Map"/>
    <w:basedOn w:val="a"/>
    <w:link w:val="aff2"/>
    <w:uiPriority w:val="99"/>
    <w:rsid w:val="00AD50D2"/>
    <w:rPr>
      <w:rFonts w:ascii="Tahoma" w:hAnsi="Tahoma" w:cs="Tahoma"/>
      <w:sz w:val="16"/>
      <w:szCs w:val="16"/>
    </w:rPr>
  </w:style>
  <w:style w:type="character" w:customStyle="1" w:styleId="aff2">
    <w:name w:val="Схема документа Знак"/>
    <w:basedOn w:val="a0"/>
    <w:link w:val="aff1"/>
    <w:uiPriority w:val="99"/>
    <w:locked/>
    <w:rsid w:val="00AD5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38291">
      <w:marLeft w:val="0"/>
      <w:marRight w:val="0"/>
      <w:marTop w:val="0"/>
      <w:marBottom w:val="0"/>
      <w:divBdr>
        <w:top w:val="none" w:sz="0" w:space="0" w:color="auto"/>
        <w:left w:val="none" w:sz="0" w:space="0" w:color="auto"/>
        <w:bottom w:val="none" w:sz="0" w:space="0" w:color="auto"/>
        <w:right w:val="none" w:sz="0" w:space="0" w:color="auto"/>
      </w:divBdr>
    </w:div>
    <w:div w:id="1951038292">
      <w:marLeft w:val="0"/>
      <w:marRight w:val="0"/>
      <w:marTop w:val="0"/>
      <w:marBottom w:val="0"/>
      <w:divBdr>
        <w:top w:val="none" w:sz="0" w:space="0" w:color="auto"/>
        <w:left w:val="none" w:sz="0" w:space="0" w:color="auto"/>
        <w:bottom w:val="none" w:sz="0" w:space="0" w:color="auto"/>
        <w:right w:val="none" w:sz="0" w:space="0" w:color="auto"/>
      </w:divBdr>
    </w:div>
    <w:div w:id="1951038293">
      <w:marLeft w:val="0"/>
      <w:marRight w:val="0"/>
      <w:marTop w:val="0"/>
      <w:marBottom w:val="0"/>
      <w:divBdr>
        <w:top w:val="none" w:sz="0" w:space="0" w:color="auto"/>
        <w:left w:val="none" w:sz="0" w:space="0" w:color="auto"/>
        <w:bottom w:val="none" w:sz="0" w:space="0" w:color="auto"/>
        <w:right w:val="none" w:sz="0" w:space="0" w:color="auto"/>
      </w:divBdr>
    </w:div>
    <w:div w:id="1951038303">
      <w:marLeft w:val="0"/>
      <w:marRight w:val="0"/>
      <w:marTop w:val="0"/>
      <w:marBottom w:val="0"/>
      <w:divBdr>
        <w:top w:val="none" w:sz="0" w:space="0" w:color="auto"/>
        <w:left w:val="none" w:sz="0" w:space="0" w:color="auto"/>
        <w:bottom w:val="none" w:sz="0" w:space="0" w:color="auto"/>
        <w:right w:val="none" w:sz="0" w:space="0" w:color="auto"/>
      </w:divBdr>
      <w:divsChild>
        <w:div w:id="1951038304">
          <w:marLeft w:val="0"/>
          <w:marRight w:val="0"/>
          <w:marTop w:val="0"/>
          <w:marBottom w:val="0"/>
          <w:divBdr>
            <w:top w:val="none" w:sz="0" w:space="0" w:color="auto"/>
            <w:left w:val="none" w:sz="0" w:space="0" w:color="auto"/>
            <w:bottom w:val="none" w:sz="0" w:space="0" w:color="auto"/>
            <w:right w:val="none" w:sz="0" w:space="0" w:color="auto"/>
          </w:divBdr>
          <w:divsChild>
            <w:div w:id="1951038299">
              <w:marLeft w:val="0"/>
              <w:marRight w:val="0"/>
              <w:marTop w:val="30"/>
              <w:marBottom w:val="0"/>
              <w:divBdr>
                <w:top w:val="none" w:sz="0" w:space="0" w:color="auto"/>
                <w:left w:val="none" w:sz="0" w:space="0" w:color="auto"/>
                <w:bottom w:val="none" w:sz="0" w:space="0" w:color="auto"/>
                <w:right w:val="none" w:sz="0" w:space="0" w:color="auto"/>
              </w:divBdr>
              <w:divsChild>
                <w:div w:id="1951038307">
                  <w:marLeft w:val="0"/>
                  <w:marRight w:val="0"/>
                  <w:marTop w:val="0"/>
                  <w:marBottom w:val="0"/>
                  <w:divBdr>
                    <w:top w:val="none" w:sz="0" w:space="0" w:color="auto"/>
                    <w:left w:val="none" w:sz="0" w:space="0" w:color="auto"/>
                    <w:bottom w:val="none" w:sz="0" w:space="0" w:color="auto"/>
                    <w:right w:val="none" w:sz="0" w:space="0" w:color="auto"/>
                  </w:divBdr>
                </w:div>
              </w:divsChild>
            </w:div>
            <w:div w:id="1951038300">
              <w:marLeft w:val="0"/>
              <w:marRight w:val="0"/>
              <w:marTop w:val="0"/>
              <w:marBottom w:val="0"/>
              <w:divBdr>
                <w:top w:val="none" w:sz="0" w:space="0" w:color="auto"/>
                <w:left w:val="none" w:sz="0" w:space="0" w:color="auto"/>
                <w:bottom w:val="none" w:sz="0" w:space="0" w:color="auto"/>
                <w:right w:val="none" w:sz="0" w:space="0" w:color="auto"/>
              </w:divBdr>
            </w:div>
            <w:div w:id="1951038301">
              <w:marLeft w:val="0"/>
              <w:marRight w:val="0"/>
              <w:marTop w:val="0"/>
              <w:marBottom w:val="0"/>
              <w:divBdr>
                <w:top w:val="none" w:sz="0" w:space="0" w:color="auto"/>
                <w:left w:val="none" w:sz="0" w:space="0" w:color="auto"/>
                <w:bottom w:val="none" w:sz="0" w:space="0" w:color="auto"/>
                <w:right w:val="none" w:sz="0" w:space="0" w:color="auto"/>
              </w:divBdr>
              <w:divsChild>
                <w:div w:id="1951038308">
                  <w:marLeft w:val="0"/>
                  <w:marRight w:val="0"/>
                  <w:marTop w:val="0"/>
                  <w:marBottom w:val="0"/>
                  <w:divBdr>
                    <w:top w:val="none" w:sz="0" w:space="0" w:color="auto"/>
                    <w:left w:val="none" w:sz="0" w:space="0" w:color="auto"/>
                    <w:bottom w:val="none" w:sz="0" w:space="0" w:color="auto"/>
                    <w:right w:val="none" w:sz="0" w:space="0" w:color="auto"/>
                  </w:divBdr>
                </w:div>
              </w:divsChild>
            </w:div>
            <w:div w:id="1951038315">
              <w:marLeft w:val="0"/>
              <w:marRight w:val="0"/>
              <w:marTop w:val="0"/>
              <w:marBottom w:val="0"/>
              <w:divBdr>
                <w:top w:val="none" w:sz="0" w:space="0" w:color="auto"/>
                <w:left w:val="none" w:sz="0" w:space="0" w:color="auto"/>
                <w:bottom w:val="none" w:sz="0" w:space="0" w:color="auto"/>
                <w:right w:val="none" w:sz="0" w:space="0" w:color="auto"/>
              </w:divBdr>
            </w:div>
          </w:divsChild>
        </w:div>
        <w:div w:id="1951038305">
          <w:marLeft w:val="0"/>
          <w:marRight w:val="0"/>
          <w:marTop w:val="0"/>
          <w:marBottom w:val="0"/>
          <w:divBdr>
            <w:top w:val="none" w:sz="0" w:space="0" w:color="auto"/>
            <w:left w:val="none" w:sz="0" w:space="0" w:color="auto"/>
            <w:bottom w:val="none" w:sz="0" w:space="0" w:color="auto"/>
            <w:right w:val="none" w:sz="0" w:space="0" w:color="auto"/>
          </w:divBdr>
          <w:divsChild>
            <w:div w:id="1951038294">
              <w:marLeft w:val="0"/>
              <w:marRight w:val="0"/>
              <w:marTop w:val="0"/>
              <w:marBottom w:val="0"/>
              <w:divBdr>
                <w:top w:val="none" w:sz="0" w:space="0" w:color="auto"/>
                <w:left w:val="none" w:sz="0" w:space="0" w:color="auto"/>
                <w:bottom w:val="none" w:sz="0" w:space="0" w:color="auto"/>
                <w:right w:val="none" w:sz="0" w:space="0" w:color="auto"/>
              </w:divBdr>
            </w:div>
            <w:div w:id="1951038297">
              <w:marLeft w:val="0"/>
              <w:marRight w:val="0"/>
              <w:marTop w:val="0"/>
              <w:marBottom w:val="0"/>
              <w:divBdr>
                <w:top w:val="none" w:sz="0" w:space="0" w:color="auto"/>
                <w:left w:val="none" w:sz="0" w:space="0" w:color="auto"/>
                <w:bottom w:val="none" w:sz="0" w:space="0" w:color="auto"/>
                <w:right w:val="none" w:sz="0" w:space="0" w:color="auto"/>
              </w:divBdr>
              <w:divsChild>
                <w:div w:id="1951038313">
                  <w:marLeft w:val="0"/>
                  <w:marRight w:val="0"/>
                  <w:marTop w:val="0"/>
                  <w:marBottom w:val="0"/>
                  <w:divBdr>
                    <w:top w:val="none" w:sz="0" w:space="0" w:color="auto"/>
                    <w:left w:val="none" w:sz="0" w:space="0" w:color="auto"/>
                    <w:bottom w:val="none" w:sz="0" w:space="0" w:color="auto"/>
                    <w:right w:val="none" w:sz="0" w:space="0" w:color="auto"/>
                  </w:divBdr>
                </w:div>
              </w:divsChild>
            </w:div>
            <w:div w:id="1951038314">
              <w:marLeft w:val="0"/>
              <w:marRight w:val="0"/>
              <w:marTop w:val="30"/>
              <w:marBottom w:val="0"/>
              <w:divBdr>
                <w:top w:val="none" w:sz="0" w:space="0" w:color="auto"/>
                <w:left w:val="none" w:sz="0" w:space="0" w:color="auto"/>
                <w:bottom w:val="none" w:sz="0" w:space="0" w:color="auto"/>
                <w:right w:val="none" w:sz="0" w:space="0" w:color="auto"/>
              </w:divBdr>
              <w:divsChild>
                <w:div w:id="19510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38312">
          <w:marLeft w:val="0"/>
          <w:marRight w:val="0"/>
          <w:marTop w:val="0"/>
          <w:marBottom w:val="0"/>
          <w:divBdr>
            <w:top w:val="none" w:sz="0" w:space="0" w:color="auto"/>
            <w:left w:val="none" w:sz="0" w:space="0" w:color="auto"/>
            <w:bottom w:val="none" w:sz="0" w:space="0" w:color="auto"/>
            <w:right w:val="none" w:sz="0" w:space="0" w:color="auto"/>
          </w:divBdr>
          <w:divsChild>
            <w:div w:id="1951038296">
              <w:marLeft w:val="0"/>
              <w:marRight w:val="0"/>
              <w:marTop w:val="0"/>
              <w:marBottom w:val="0"/>
              <w:divBdr>
                <w:top w:val="none" w:sz="0" w:space="0" w:color="auto"/>
                <w:left w:val="none" w:sz="0" w:space="0" w:color="auto"/>
                <w:bottom w:val="none" w:sz="0" w:space="0" w:color="auto"/>
                <w:right w:val="none" w:sz="0" w:space="0" w:color="auto"/>
              </w:divBdr>
              <w:divsChild>
                <w:div w:id="1951038309">
                  <w:marLeft w:val="0"/>
                  <w:marRight w:val="0"/>
                  <w:marTop w:val="0"/>
                  <w:marBottom w:val="0"/>
                  <w:divBdr>
                    <w:top w:val="none" w:sz="0" w:space="0" w:color="auto"/>
                    <w:left w:val="none" w:sz="0" w:space="0" w:color="auto"/>
                    <w:bottom w:val="none" w:sz="0" w:space="0" w:color="auto"/>
                    <w:right w:val="none" w:sz="0" w:space="0" w:color="auto"/>
                  </w:divBdr>
                </w:div>
              </w:divsChild>
            </w:div>
            <w:div w:id="1951038298">
              <w:marLeft w:val="0"/>
              <w:marRight w:val="0"/>
              <w:marTop w:val="30"/>
              <w:marBottom w:val="0"/>
              <w:divBdr>
                <w:top w:val="none" w:sz="0" w:space="0" w:color="auto"/>
                <w:left w:val="none" w:sz="0" w:space="0" w:color="auto"/>
                <w:bottom w:val="none" w:sz="0" w:space="0" w:color="auto"/>
                <w:right w:val="none" w:sz="0" w:space="0" w:color="auto"/>
              </w:divBdr>
              <w:divsChild>
                <w:div w:id="1951038306">
                  <w:marLeft w:val="0"/>
                  <w:marRight w:val="0"/>
                  <w:marTop w:val="0"/>
                  <w:marBottom w:val="0"/>
                  <w:divBdr>
                    <w:top w:val="none" w:sz="0" w:space="0" w:color="auto"/>
                    <w:left w:val="none" w:sz="0" w:space="0" w:color="auto"/>
                    <w:bottom w:val="none" w:sz="0" w:space="0" w:color="auto"/>
                    <w:right w:val="none" w:sz="0" w:space="0" w:color="auto"/>
                  </w:divBdr>
                </w:div>
              </w:divsChild>
            </w:div>
            <w:div w:id="1951038302">
              <w:marLeft w:val="0"/>
              <w:marRight w:val="0"/>
              <w:marTop w:val="0"/>
              <w:marBottom w:val="0"/>
              <w:divBdr>
                <w:top w:val="none" w:sz="0" w:space="0" w:color="auto"/>
                <w:left w:val="none" w:sz="0" w:space="0" w:color="auto"/>
                <w:bottom w:val="none" w:sz="0" w:space="0" w:color="auto"/>
                <w:right w:val="none" w:sz="0" w:space="0" w:color="auto"/>
              </w:divBdr>
            </w:div>
            <w:div w:id="19510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38310">
      <w:marLeft w:val="0"/>
      <w:marRight w:val="0"/>
      <w:marTop w:val="0"/>
      <w:marBottom w:val="0"/>
      <w:divBdr>
        <w:top w:val="none" w:sz="0" w:space="0" w:color="auto"/>
        <w:left w:val="none" w:sz="0" w:space="0" w:color="auto"/>
        <w:bottom w:val="none" w:sz="0" w:space="0" w:color="auto"/>
        <w:right w:val="none" w:sz="0" w:space="0" w:color="auto"/>
      </w:divBdr>
    </w:div>
    <w:div w:id="1951038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E%D0%B1%D1%8C_(%D1%80%D0%B5%D0%BA%D0%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0%D0%BB%D0%B5%D0%B9_(%D1%80%D0%B5%D0%BA%D0%B0)" TargetMode="External"/><Relationship Id="rId5" Type="http://schemas.openxmlformats.org/officeDocument/2006/relationships/settings" Target="settings.xml"/><Relationship Id="rId15" Type="http://schemas.openxmlformats.org/officeDocument/2006/relationships/hyperlink" Target="file:///C:\Documents%20and%20Settings\&#1069;&#1082;&#1086;&#1085;&#1086;&#1084;&#1080;&#1089;&#1090;\Local%20Settings\Temporary%20Internet%20Files\Content.IE5\GE3KBG1K\&#1087;&#1086;&#1088;&#1103;&#1076;&#1086;&#1082;%20&#1092;&#1086;&#1088;&#1084;&#1080;&#1088;&#1086;&#1074;&#1072;&#1085;&#1080;&#1103;.doc" TargetMode="External"/><Relationship Id="rId10" Type="http://schemas.openxmlformats.org/officeDocument/2006/relationships/hyperlink" Target="https://ru.wikipedia.org/wiki/%D0%9F%D1%80%D0%B8%D0%BE%D0%B1%D1%81%D0%BA%D0%BE%D0%B5_%D0%BF%D0%BB%D0%B0%D1%82%D0%B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D0BC1-38DC-4EDE-90F5-6DF40FCB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5965</Words>
  <Characters>34004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Невельск</Company>
  <LinksUpToDate>false</LinksUpToDate>
  <CharactersWithSpaces>39890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Полякова Н.В.</dc:creator>
  <cp:lastModifiedBy>Пользователь Windows</cp:lastModifiedBy>
  <cp:revision>2</cp:revision>
  <cp:lastPrinted>2021-03-30T02:05:00Z</cp:lastPrinted>
  <dcterms:created xsi:type="dcterms:W3CDTF">2023-12-11T04:06:00Z</dcterms:created>
  <dcterms:modified xsi:type="dcterms:W3CDTF">2023-12-11T04:06:00Z</dcterms:modified>
</cp:coreProperties>
</file>