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8" w:rsidRDefault="00F21FD8" w:rsidP="00F21FD8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Муниципальные программы города</w:t>
      </w:r>
    </w:p>
    <w:p w:rsidR="00F21FD8" w:rsidRDefault="00F21FD8" w:rsidP="00F21F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226"/>
        <w:gridCol w:w="1584"/>
        <w:gridCol w:w="1844"/>
        <w:gridCol w:w="1832"/>
        <w:gridCol w:w="1584"/>
      </w:tblGrid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№</w:t>
            </w:r>
          </w:p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Оценка степени достижения целей и решения задач муниципальной программы</w:t>
            </w:r>
          </w:p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 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Оценка степени соответствия запланированному уровню затрат и эффективности </w:t>
            </w:r>
            <w:proofErr w:type="gramStart"/>
            <w:r>
              <w:rPr>
                <w:color w:val="292929"/>
              </w:rPr>
              <w:t>использования средств бюджета города муниципальной программы</w:t>
            </w:r>
            <w:proofErr w:type="gramEnd"/>
          </w:p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Оценка степени реализации мероприятий муниципальной программы (достижения ожидаемых непосредственных результатов их реализации)</w:t>
            </w:r>
          </w:p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Комплексная оценка эффективности реализации муниципальной программы </w:t>
            </w:r>
            <w:proofErr w:type="gramStart"/>
            <w:r>
              <w:rPr>
                <w:color w:val="292929"/>
              </w:rPr>
              <w:t>в</w:t>
            </w:r>
            <w:proofErr w:type="gramEnd"/>
            <w:r>
              <w:rPr>
                <w:color w:val="292929"/>
              </w:rPr>
              <w:t xml:space="preserve"> %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«Социальная поддержка малоимущих граждан и малоимущих семей с детьми на территории муниципального образования города Алейска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87,8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98,6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95,5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«О поддержке и развитии малого и среднего предпринимательства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95,5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92,3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95,9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«Обеспечение  жильем или улучшение жилищных условий молодых семей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75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«Развитие образования и молодежной политике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82,4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88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«Содействие занятости населения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41,8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97,3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61,5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«Комплексные меры противодействия злоупотребления наркотиками и их незаконному обороту 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75,8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91,9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«Проведение мероприятий по благоустройству и обеспечению безопасности дорожного движения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46,55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78,52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«Комплексное развитие коммунальной инфраструктуры муниципального образования города Алейск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57,42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71,81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«Поддержка развития культуры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99,66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27,27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90,46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72,46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«Профилактика преступлений и иных правонарушений в </w:t>
            </w:r>
            <w:r>
              <w:rPr>
                <w:color w:val="292929"/>
              </w:rPr>
              <w:lastRenderedPageBreak/>
              <w:t>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88,8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62,9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«Патриотическое воспитание граждан города Алейска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63,13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87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«Развитие системы отдыха и оздоровления детей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</w:tr>
      <w:tr w:rsidR="00F21FD8" w:rsidTr="00F21F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«Материально-техническое и организационное обеспечение органов местного самоуправления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89,21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90,85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1FD8" w:rsidRDefault="00F21FD8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89,69</w:t>
            </w:r>
          </w:p>
        </w:tc>
      </w:tr>
    </w:tbl>
    <w:p w:rsidR="003D1A8B" w:rsidRPr="00F21FD8" w:rsidRDefault="003D1A8B" w:rsidP="00F21FD8">
      <w:bookmarkStart w:id="0" w:name="_GoBack"/>
      <w:bookmarkEnd w:id="0"/>
    </w:p>
    <w:sectPr w:rsidR="003D1A8B" w:rsidRPr="00F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4C6D91"/>
    <w:rsid w:val="006842DD"/>
    <w:rsid w:val="00746D5B"/>
    <w:rsid w:val="007F68A7"/>
    <w:rsid w:val="00936B03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2023-12-11T03:34:00Z</dcterms:created>
  <dcterms:modified xsi:type="dcterms:W3CDTF">2023-12-11T03:34:00Z</dcterms:modified>
</cp:coreProperties>
</file>