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9E" w:rsidRDefault="0077775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6369E" w:rsidRDefault="0077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6369E" w:rsidRDefault="0077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Алейское городское Собрание депутатов Алтайского края</w:t>
      </w:r>
    </w:p>
    <w:p w:rsidR="0056369E" w:rsidRDefault="0056369E">
      <w:pPr>
        <w:jc w:val="center"/>
        <w:rPr>
          <w:b/>
          <w:sz w:val="28"/>
          <w:szCs w:val="28"/>
        </w:rPr>
      </w:pPr>
    </w:p>
    <w:p w:rsidR="0056369E" w:rsidRDefault="007777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369E" w:rsidRDefault="0056369E">
      <w:pPr>
        <w:jc w:val="both"/>
        <w:rPr>
          <w:sz w:val="28"/>
          <w:szCs w:val="28"/>
        </w:rPr>
      </w:pPr>
    </w:p>
    <w:p w:rsidR="0056369E" w:rsidRDefault="007777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6369E" w:rsidRDefault="00777755">
      <w:pPr>
        <w:jc w:val="both"/>
        <w:rPr>
          <w:sz w:val="28"/>
          <w:szCs w:val="28"/>
        </w:rPr>
      </w:pPr>
      <w:r>
        <w:rPr>
          <w:sz w:val="28"/>
          <w:szCs w:val="28"/>
        </w:rPr>
        <w:t>г. Алейск</w:t>
      </w:r>
    </w:p>
    <w:p w:rsidR="0056369E" w:rsidRDefault="0056369E">
      <w:pPr>
        <w:jc w:val="both"/>
        <w:rPr>
          <w:sz w:val="28"/>
          <w:szCs w:val="28"/>
        </w:rPr>
      </w:pPr>
    </w:p>
    <w:tbl>
      <w:tblPr>
        <w:tblStyle w:val="af"/>
        <w:tblW w:w="9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08"/>
        <w:gridCol w:w="4423"/>
      </w:tblGrid>
      <w:tr w:rsidR="0056369E">
        <w:tc>
          <w:tcPr>
            <w:tcW w:w="4608" w:type="dxa"/>
          </w:tcPr>
          <w:p w:rsidR="0056369E" w:rsidRDefault="00777755" w:rsidP="00E43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решения «О бюджете города Алейска Алтайского края на 202</w:t>
            </w:r>
            <w:r w:rsidR="00E4340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E434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E4340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4423" w:type="dxa"/>
          </w:tcPr>
          <w:p w:rsidR="0056369E" w:rsidRDefault="0056369E"/>
        </w:tc>
      </w:tr>
    </w:tbl>
    <w:p w:rsidR="0056369E" w:rsidRDefault="0056369E">
      <w:pPr>
        <w:ind w:firstLine="709"/>
        <w:jc w:val="both"/>
        <w:rPr>
          <w:sz w:val="28"/>
          <w:szCs w:val="28"/>
        </w:rPr>
      </w:pPr>
    </w:p>
    <w:p w:rsidR="0056369E" w:rsidRDefault="0056369E">
      <w:pPr>
        <w:ind w:firstLine="709"/>
        <w:jc w:val="both"/>
        <w:rPr>
          <w:sz w:val="28"/>
          <w:szCs w:val="28"/>
        </w:rPr>
      </w:pPr>
    </w:p>
    <w:p w:rsidR="0056369E" w:rsidRDefault="00777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 Устава муниципального образования город Алейск Алтайского края, Алейское городское Собрание депутатов Алтайского края РЕШИЛО:</w:t>
      </w:r>
    </w:p>
    <w:p w:rsidR="0056369E" w:rsidRDefault="007777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«О бюджете города Алейска Алтайского края на 202</w:t>
      </w:r>
      <w:r w:rsidR="00AD639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D639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D6397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годов».</w:t>
      </w:r>
    </w:p>
    <w:p w:rsidR="0056369E" w:rsidRDefault="007777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для подписания и обнародования в установленном порядке главе города.</w:t>
      </w:r>
    </w:p>
    <w:p w:rsidR="0056369E" w:rsidRDefault="0056369E">
      <w:pPr>
        <w:tabs>
          <w:tab w:val="left" w:pos="1134"/>
        </w:tabs>
        <w:jc w:val="both"/>
        <w:rPr>
          <w:sz w:val="28"/>
          <w:szCs w:val="28"/>
        </w:rPr>
      </w:pPr>
    </w:p>
    <w:p w:rsidR="0056369E" w:rsidRDefault="0056369E">
      <w:pPr>
        <w:tabs>
          <w:tab w:val="left" w:pos="1134"/>
        </w:tabs>
        <w:jc w:val="both"/>
        <w:rPr>
          <w:sz w:val="28"/>
          <w:szCs w:val="28"/>
        </w:rPr>
      </w:pPr>
    </w:p>
    <w:p w:rsidR="0056369E" w:rsidRDefault="0056369E">
      <w:pPr>
        <w:tabs>
          <w:tab w:val="left" w:pos="1134"/>
        </w:tabs>
        <w:jc w:val="both"/>
        <w:rPr>
          <w:sz w:val="28"/>
          <w:szCs w:val="28"/>
        </w:rPr>
      </w:pPr>
    </w:p>
    <w:p w:rsidR="0056369E" w:rsidRDefault="0077775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Алейского</w:t>
      </w:r>
    </w:p>
    <w:p w:rsidR="0056369E" w:rsidRDefault="0077775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Собрания депутатов                                              А.П. Старовойтова</w:t>
      </w: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56369E">
      <w:pPr>
        <w:jc w:val="right"/>
        <w:rPr>
          <w:sz w:val="28"/>
          <w:szCs w:val="28"/>
        </w:rPr>
      </w:pPr>
    </w:p>
    <w:p w:rsidR="0056369E" w:rsidRDefault="0077775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Принято решением Алейского городского Собрания депутатов Алтайского края</w:t>
      </w:r>
    </w:p>
    <w:p w:rsidR="0056369E" w:rsidRDefault="0077775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56369E" w:rsidRDefault="0056369E">
      <w:pPr>
        <w:rPr>
          <w:b/>
          <w:sz w:val="28"/>
          <w:szCs w:val="28"/>
        </w:rPr>
      </w:pPr>
    </w:p>
    <w:p w:rsidR="0056369E" w:rsidRDefault="0077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города Алейска Алтайского края на 202</w:t>
      </w:r>
      <w:r w:rsidR="00E4340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E4340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4340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56369E" w:rsidRDefault="0056369E">
      <w:pPr>
        <w:ind w:firstLine="709"/>
        <w:jc w:val="both"/>
        <w:rPr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 1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Основные характеристики бюджета горо</w:t>
      </w:r>
      <w:r w:rsidR="003A5C14">
        <w:rPr>
          <w:b/>
          <w:color w:val="000000"/>
          <w:sz w:val="28"/>
          <w:szCs w:val="28"/>
        </w:rPr>
        <w:t>да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основные характеристики бюджета города Алейска Алтайского края на 202</w:t>
      </w:r>
      <w:r w:rsidR="00E434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год:</w:t>
      </w:r>
    </w:p>
    <w:p w:rsidR="0056369E" w:rsidRDefault="00777755" w:rsidP="004606F8">
      <w:pPr>
        <w:widowControl w:val="0"/>
        <w:ind w:firstLine="851"/>
        <w:jc w:val="both"/>
        <w:rPr>
          <w:sz w:val="27"/>
          <w:szCs w:val="27"/>
        </w:rPr>
      </w:pPr>
      <w:r>
        <w:rPr>
          <w:sz w:val="28"/>
          <w:szCs w:val="28"/>
        </w:rPr>
        <w:t>1)</w:t>
      </w:r>
      <w:r>
        <w:rPr>
          <w:sz w:val="27"/>
          <w:szCs w:val="27"/>
        </w:rPr>
        <w:t xml:space="preserve"> прогнозируемый общий объем доходов в сумме </w:t>
      </w:r>
      <w:r w:rsidR="00E43408">
        <w:rPr>
          <w:sz w:val="27"/>
          <w:szCs w:val="27"/>
        </w:rPr>
        <w:t>812</w:t>
      </w:r>
      <w:r w:rsidR="00B34303">
        <w:rPr>
          <w:sz w:val="27"/>
          <w:szCs w:val="27"/>
        </w:rPr>
        <w:t xml:space="preserve"> </w:t>
      </w:r>
      <w:r w:rsidR="00E43408">
        <w:rPr>
          <w:sz w:val="27"/>
          <w:szCs w:val="27"/>
        </w:rPr>
        <w:t>523,3</w:t>
      </w:r>
      <w:r w:rsidR="00AD6397">
        <w:rPr>
          <w:sz w:val="27"/>
          <w:szCs w:val="27"/>
        </w:rPr>
        <w:t>0</w:t>
      </w:r>
      <w:r>
        <w:rPr>
          <w:sz w:val="27"/>
          <w:szCs w:val="27"/>
        </w:rPr>
        <w:t xml:space="preserve"> тыс. рублей, в том числе объем межбюджетных трансфертов, получаемых из других бюджетов, в сумме </w:t>
      </w:r>
      <w:r w:rsidR="00E43408">
        <w:rPr>
          <w:sz w:val="27"/>
          <w:szCs w:val="27"/>
        </w:rPr>
        <w:t>507 687,1</w:t>
      </w:r>
      <w:r w:rsidR="00AD6397">
        <w:rPr>
          <w:sz w:val="27"/>
          <w:szCs w:val="27"/>
        </w:rPr>
        <w:t>0</w:t>
      </w:r>
      <w:r>
        <w:rPr>
          <w:sz w:val="27"/>
          <w:szCs w:val="27"/>
        </w:rPr>
        <w:t xml:space="preserve"> тыс. рублей;</w:t>
      </w:r>
    </w:p>
    <w:p w:rsidR="0056369E" w:rsidRDefault="00777755" w:rsidP="004606F8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 общий объем расходов в сумме </w:t>
      </w:r>
      <w:r w:rsidR="002B2B2A">
        <w:rPr>
          <w:sz w:val="27"/>
          <w:szCs w:val="27"/>
        </w:rPr>
        <w:t>873 624,07</w:t>
      </w:r>
      <w:r>
        <w:rPr>
          <w:sz w:val="27"/>
          <w:szCs w:val="27"/>
        </w:rPr>
        <w:t xml:space="preserve"> тыс. рублей;</w:t>
      </w:r>
    </w:p>
    <w:p w:rsidR="0056369E" w:rsidRDefault="00777755" w:rsidP="004606F8">
      <w:pPr>
        <w:widowControl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3)  верхний предел муниципального долга на 1 января 202</w:t>
      </w:r>
      <w:r w:rsidR="002B2B2A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в сумме 1</w:t>
      </w:r>
      <w:r w:rsidR="002B2B2A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="002B2B2A">
        <w:rPr>
          <w:sz w:val="27"/>
          <w:szCs w:val="27"/>
        </w:rPr>
        <w:t>200</w:t>
      </w:r>
      <w:r>
        <w:rPr>
          <w:sz w:val="27"/>
          <w:szCs w:val="27"/>
        </w:rPr>
        <w:t>,0</w:t>
      </w:r>
      <w:r w:rsidR="00AD6397">
        <w:rPr>
          <w:sz w:val="27"/>
          <w:szCs w:val="27"/>
        </w:rPr>
        <w:t>0</w:t>
      </w:r>
      <w:r>
        <w:rPr>
          <w:sz w:val="27"/>
          <w:szCs w:val="27"/>
        </w:rPr>
        <w:t xml:space="preserve"> тыс. рублей, в том числе верхний предел долга по муниципальным гарантиям в сумме 0,</w:t>
      </w:r>
      <w:r w:rsidR="0041418C">
        <w:rPr>
          <w:sz w:val="27"/>
          <w:szCs w:val="27"/>
        </w:rPr>
        <w:t>0</w:t>
      </w:r>
      <w:r>
        <w:rPr>
          <w:sz w:val="27"/>
          <w:szCs w:val="27"/>
        </w:rPr>
        <w:t>0 тыс. рублей;</w:t>
      </w:r>
    </w:p>
    <w:p w:rsidR="0056369E" w:rsidRDefault="004606F8" w:rsidP="004606F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777755">
        <w:rPr>
          <w:color w:val="000000"/>
          <w:sz w:val="27"/>
          <w:szCs w:val="27"/>
        </w:rPr>
        <w:t xml:space="preserve">4)  дефицит бюджета города в сумме </w:t>
      </w:r>
      <w:r w:rsidR="002B2B2A">
        <w:rPr>
          <w:color w:val="000000"/>
          <w:sz w:val="27"/>
          <w:szCs w:val="27"/>
        </w:rPr>
        <w:t>61 100,77</w:t>
      </w:r>
      <w:r w:rsidR="00777755">
        <w:rPr>
          <w:color w:val="000000"/>
          <w:sz w:val="27"/>
          <w:szCs w:val="27"/>
        </w:rPr>
        <w:t xml:space="preserve"> тыс. рублей</w:t>
      </w:r>
      <w:r w:rsidR="00777755">
        <w:rPr>
          <w:color w:val="000000"/>
          <w:sz w:val="28"/>
          <w:szCs w:val="28"/>
        </w:rPr>
        <w:t>.</w:t>
      </w: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основные характеристики бюджета города </w:t>
      </w:r>
      <w:r>
        <w:rPr>
          <w:color w:val="000000"/>
          <w:sz w:val="28"/>
          <w:szCs w:val="28"/>
        </w:rPr>
        <w:br/>
        <w:t>на 202</w:t>
      </w:r>
      <w:r w:rsidR="002B2B2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202</w:t>
      </w:r>
      <w:r w:rsidR="002B2B2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год:</w:t>
      </w:r>
    </w:p>
    <w:p w:rsidR="0056369E" w:rsidRDefault="00777755">
      <w:pPr>
        <w:widowControl w:val="0"/>
        <w:ind w:firstLine="851"/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1) прогнозируемый общий объем доходов на 202</w:t>
      </w:r>
      <w:r w:rsidR="00777582">
        <w:rPr>
          <w:sz w:val="28"/>
          <w:szCs w:val="28"/>
        </w:rPr>
        <w:t>5</w:t>
      </w:r>
      <w:r>
        <w:rPr>
          <w:sz w:val="28"/>
          <w:szCs w:val="28"/>
        </w:rPr>
        <w:t xml:space="preserve"> год  </w:t>
      </w:r>
      <w:r>
        <w:rPr>
          <w:sz w:val="28"/>
          <w:szCs w:val="28"/>
        </w:rPr>
        <w:br/>
        <w:t xml:space="preserve">в сумме </w:t>
      </w:r>
      <w:r w:rsidR="00777582">
        <w:rPr>
          <w:sz w:val="28"/>
          <w:szCs w:val="28"/>
        </w:rPr>
        <w:t>681 869,3</w:t>
      </w:r>
      <w:r w:rsidR="00661204">
        <w:rPr>
          <w:sz w:val="28"/>
          <w:szCs w:val="28"/>
        </w:rPr>
        <w:t>0</w:t>
      </w:r>
      <w:r w:rsidR="00777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</w:t>
      </w:r>
      <w:r w:rsidR="00777582">
        <w:rPr>
          <w:sz w:val="28"/>
          <w:szCs w:val="28"/>
        </w:rPr>
        <w:t>416 647,0</w:t>
      </w:r>
      <w:r w:rsidR="0066120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и </w:t>
      </w:r>
      <w:r>
        <w:rPr>
          <w:sz w:val="28"/>
          <w:szCs w:val="28"/>
        </w:rPr>
        <w:br/>
        <w:t>на 202</w:t>
      </w:r>
      <w:r w:rsidR="0077758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777582">
        <w:rPr>
          <w:sz w:val="28"/>
          <w:szCs w:val="28"/>
        </w:rPr>
        <w:t>697 596,7</w:t>
      </w:r>
      <w:r w:rsidR="0066120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объем межбюджетных трансфертов, получаемых из других </w:t>
      </w:r>
      <w:r w:rsidR="002F22F4">
        <w:rPr>
          <w:sz w:val="28"/>
          <w:szCs w:val="28"/>
        </w:rPr>
        <w:t>бюджетов 416</w:t>
      </w:r>
      <w:r w:rsidR="00777582">
        <w:rPr>
          <w:sz w:val="28"/>
          <w:szCs w:val="28"/>
        </w:rPr>
        <w:t> 582,0</w:t>
      </w:r>
      <w:r w:rsidR="0066120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56369E" w:rsidRDefault="00777755">
      <w:pPr>
        <w:widowControl w:val="0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2) общий объем р</w:t>
      </w:r>
      <w:r w:rsidR="0018163B">
        <w:rPr>
          <w:sz w:val="28"/>
          <w:szCs w:val="28"/>
        </w:rPr>
        <w:t>асходов на 202</w:t>
      </w:r>
      <w:r w:rsidR="00777582">
        <w:rPr>
          <w:sz w:val="28"/>
          <w:szCs w:val="28"/>
        </w:rPr>
        <w:t>5</w:t>
      </w:r>
      <w:r w:rsidR="0018163B">
        <w:rPr>
          <w:sz w:val="28"/>
          <w:szCs w:val="28"/>
        </w:rPr>
        <w:t xml:space="preserve"> год в сумме </w:t>
      </w:r>
      <w:r w:rsidR="00777582">
        <w:rPr>
          <w:sz w:val="28"/>
          <w:szCs w:val="28"/>
        </w:rPr>
        <w:t>680 169,3</w:t>
      </w:r>
      <w:r w:rsidR="00666F71">
        <w:rPr>
          <w:sz w:val="28"/>
          <w:szCs w:val="28"/>
        </w:rPr>
        <w:t>0</w:t>
      </w:r>
      <w:r>
        <w:rPr>
          <w:sz w:val="28"/>
          <w:szCs w:val="28"/>
        </w:rPr>
        <w:br/>
        <w:t>тыс. рублей,</w:t>
      </w:r>
      <w:r w:rsidR="0018163B">
        <w:rPr>
          <w:sz w:val="28"/>
          <w:szCs w:val="28"/>
        </w:rPr>
        <w:t xml:space="preserve"> в том числе условно утверждаемые расходы в сумме </w:t>
      </w:r>
      <w:r w:rsidR="00E81156">
        <w:rPr>
          <w:sz w:val="28"/>
          <w:szCs w:val="28"/>
        </w:rPr>
        <w:t>6588,06</w:t>
      </w:r>
      <w:r w:rsidR="0018163B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на 202</w:t>
      </w:r>
      <w:r w:rsidR="00EF62F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EF62F5">
        <w:rPr>
          <w:sz w:val="28"/>
          <w:szCs w:val="28"/>
        </w:rPr>
        <w:t>695 296,7</w:t>
      </w:r>
      <w:r w:rsidR="002F22F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18163B">
        <w:rPr>
          <w:sz w:val="28"/>
          <w:szCs w:val="28"/>
        </w:rPr>
        <w:t>, в том числе условно утверждаемые расходы в сумме</w:t>
      </w:r>
      <w:r w:rsidR="00E81156">
        <w:rPr>
          <w:sz w:val="28"/>
          <w:szCs w:val="28"/>
        </w:rPr>
        <w:t xml:space="preserve"> 13935,74</w:t>
      </w:r>
      <w:r w:rsidR="0018163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56369E" w:rsidRDefault="0077775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верхний предел муниципального внутреннего долга на 1 января 202</w:t>
      </w:r>
      <w:r w:rsidR="00EF62F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 w:rsidR="00EF62F5">
        <w:rPr>
          <w:sz w:val="28"/>
          <w:szCs w:val="28"/>
        </w:rPr>
        <w:t>11 500</w:t>
      </w:r>
      <w:r>
        <w:rPr>
          <w:sz w:val="28"/>
          <w:szCs w:val="28"/>
        </w:rPr>
        <w:t>,0</w:t>
      </w:r>
      <w:r w:rsidR="00D211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верхний предел долга по муниципальным гарантиям 0,0</w:t>
      </w:r>
      <w:r w:rsidR="00D211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и верхний предел муниципального внутреннего долга на 1 января 202</w:t>
      </w:r>
      <w:r w:rsidR="00EF62F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="00EF62F5">
        <w:rPr>
          <w:sz w:val="28"/>
          <w:szCs w:val="28"/>
        </w:rPr>
        <w:t>9 200</w:t>
      </w:r>
      <w:r>
        <w:rPr>
          <w:sz w:val="28"/>
          <w:szCs w:val="28"/>
        </w:rPr>
        <w:t>,0</w:t>
      </w:r>
      <w:r w:rsidR="00D211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в том числе верхний предел долга по муниципальным гарантиям 0,0</w:t>
      </w:r>
      <w:r w:rsidR="00D211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56369E" w:rsidRDefault="0077775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профицит бюджета на 202</w:t>
      </w:r>
      <w:r w:rsidR="00EF62F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F62F5">
        <w:rPr>
          <w:sz w:val="28"/>
          <w:szCs w:val="28"/>
        </w:rPr>
        <w:t>1700</w:t>
      </w:r>
      <w:r>
        <w:rPr>
          <w:sz w:val="28"/>
          <w:szCs w:val="28"/>
        </w:rPr>
        <w:t>,0</w:t>
      </w:r>
      <w:r w:rsidR="00D211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и на 202</w:t>
      </w:r>
      <w:r w:rsidR="00EF62F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EF62F5">
        <w:rPr>
          <w:sz w:val="28"/>
          <w:szCs w:val="28"/>
        </w:rPr>
        <w:t>2300</w:t>
      </w:r>
      <w:r>
        <w:rPr>
          <w:sz w:val="28"/>
          <w:szCs w:val="28"/>
        </w:rPr>
        <w:t>,0</w:t>
      </w:r>
      <w:r w:rsidR="00D21144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источники финансирования дефицита бюджета городского округа 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согласно приложению 1 к настоящему решению и на плановый период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Статья  2. Нормативы от</w:t>
      </w:r>
      <w:r w:rsidR="003A5C14">
        <w:rPr>
          <w:b/>
          <w:color w:val="000000"/>
          <w:sz w:val="28"/>
          <w:szCs w:val="28"/>
        </w:rPr>
        <w:t>числений доходов в бюджет города</w:t>
      </w:r>
      <w:r>
        <w:rPr>
          <w:b/>
          <w:color w:val="000000"/>
          <w:sz w:val="28"/>
          <w:szCs w:val="28"/>
        </w:rPr>
        <w:t xml:space="preserve"> на 202</w:t>
      </w:r>
      <w:r w:rsidR="00EF62F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 и на плановый период 202</w:t>
      </w:r>
      <w:r w:rsidR="00EF62F5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и 202</w:t>
      </w:r>
      <w:r w:rsidR="00EF62F5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годов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Утвердить перечень  отдельных видов доходов, зачисляемых в бюджет города Алейска Алтайского края по нормативу 100 %  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согласно приложению 3 к настоящему Решению.</w:t>
      </w:r>
    </w:p>
    <w:p w:rsidR="0056369E" w:rsidRDefault="005636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i/>
          <w:color w:val="000000"/>
          <w:sz w:val="28"/>
          <w:szCs w:val="28"/>
        </w:rPr>
      </w:pP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3. Бюджетные ассигнования бюджета города </w:t>
      </w:r>
      <w:r>
        <w:rPr>
          <w:b/>
          <w:color w:val="000000"/>
          <w:sz w:val="28"/>
          <w:szCs w:val="28"/>
        </w:rPr>
        <w:br/>
        <w:t>на 202</w:t>
      </w:r>
      <w:r w:rsidR="00EF62F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 и на плановый период 202</w:t>
      </w:r>
      <w:r w:rsidR="00EF62F5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и 202</w:t>
      </w:r>
      <w:r w:rsidR="00EF62F5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годов</w:t>
      </w:r>
    </w:p>
    <w:p w:rsidR="0056369E" w:rsidRDefault="005636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Утвердить: 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распределение бюджетных ассигнований по разделам и подразделам классификации расходов бюджета города 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согласно приложению 4 к настоящему решению;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распределение бюджетных ассигнований по разделам и подразделам классификации расходов бюджета города на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 согласно приложению 5 к настоящему решению;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ведомственную структуру расходов бюджета города </w:t>
      </w:r>
      <w:r>
        <w:rPr>
          <w:color w:val="000000"/>
          <w:sz w:val="28"/>
          <w:szCs w:val="28"/>
        </w:rPr>
        <w:br/>
        <w:t>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согласно приложению 6 к настоящему решению;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ведомственную структуру расходов бюджета города </w:t>
      </w:r>
      <w:r>
        <w:rPr>
          <w:color w:val="000000"/>
          <w:sz w:val="28"/>
          <w:szCs w:val="28"/>
        </w:rPr>
        <w:br/>
        <w:t>на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 согласно приложению 7 к настоящему решению;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согласно приложению 8 к настоящему решению;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на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 согласно приложению 9 к настоящему решению.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общий объем бюджетных ассигнований, направляемых </w:t>
      </w:r>
      <w:r>
        <w:rPr>
          <w:color w:val="000000"/>
          <w:sz w:val="28"/>
          <w:szCs w:val="28"/>
        </w:rPr>
        <w:br/>
        <w:t>на исполнение публичных нормативных обязательств, 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807B77">
        <w:rPr>
          <w:color w:val="000000"/>
          <w:sz w:val="28"/>
          <w:szCs w:val="28"/>
        </w:rPr>
        <w:t xml:space="preserve"> </w:t>
      </w:r>
      <w:r w:rsidR="00EF62F5">
        <w:rPr>
          <w:color w:val="000000"/>
          <w:sz w:val="28"/>
          <w:szCs w:val="28"/>
        </w:rPr>
        <w:t>3</w:t>
      </w:r>
      <w:r w:rsidR="00C51B2D">
        <w:rPr>
          <w:color w:val="000000"/>
          <w:sz w:val="28"/>
          <w:szCs w:val="28"/>
        </w:rPr>
        <w:t>2</w:t>
      </w:r>
      <w:r w:rsidR="00807B77">
        <w:rPr>
          <w:color w:val="000000"/>
          <w:sz w:val="28"/>
          <w:szCs w:val="28"/>
        </w:rPr>
        <w:t xml:space="preserve"> </w:t>
      </w:r>
      <w:r w:rsidR="00C51B2D">
        <w:rPr>
          <w:color w:val="000000"/>
          <w:sz w:val="28"/>
          <w:szCs w:val="28"/>
        </w:rPr>
        <w:t>179,8</w:t>
      </w:r>
      <w:r w:rsidR="00807B7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рублей, на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C51B2D">
        <w:rPr>
          <w:color w:val="000000"/>
          <w:sz w:val="28"/>
          <w:szCs w:val="28"/>
        </w:rPr>
        <w:t>32</w:t>
      </w:r>
      <w:r w:rsidR="00807B77">
        <w:rPr>
          <w:color w:val="000000"/>
          <w:sz w:val="28"/>
          <w:szCs w:val="28"/>
        </w:rPr>
        <w:t xml:space="preserve"> </w:t>
      </w:r>
      <w:r w:rsidR="00C51B2D">
        <w:rPr>
          <w:color w:val="000000"/>
          <w:sz w:val="28"/>
          <w:szCs w:val="28"/>
        </w:rPr>
        <w:t>179,8</w:t>
      </w:r>
      <w:r>
        <w:rPr>
          <w:color w:val="000000"/>
          <w:sz w:val="28"/>
          <w:szCs w:val="28"/>
        </w:rPr>
        <w:t xml:space="preserve"> тыс. рублей и на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br/>
        <w:t>в сумме 3</w:t>
      </w:r>
      <w:r w:rsidR="00C51B2D">
        <w:rPr>
          <w:color w:val="000000"/>
          <w:sz w:val="28"/>
          <w:szCs w:val="28"/>
        </w:rPr>
        <w:t>2</w:t>
      </w:r>
      <w:r w:rsidR="00807B77">
        <w:rPr>
          <w:color w:val="000000"/>
          <w:sz w:val="28"/>
          <w:szCs w:val="28"/>
        </w:rPr>
        <w:t xml:space="preserve"> </w:t>
      </w:r>
      <w:r w:rsidR="00C51B2D">
        <w:rPr>
          <w:color w:val="000000"/>
          <w:sz w:val="28"/>
          <w:szCs w:val="28"/>
        </w:rPr>
        <w:t>179,8</w:t>
      </w:r>
      <w:r w:rsidR="00807B7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рублей.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ходе исполнения бюджета города общий объем бюджетных ассигнований на исполнение публичных нормативных обязательств уточняется  с учетом средств федерального и краевого бюджетов, поступивших на эти цели сверх сумм, предусмотренных статьей 1 настоящего решения.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Утвердить объем бюджетных ассигнований муниципального дорожного фонда города  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C51B2D">
        <w:rPr>
          <w:color w:val="000000"/>
          <w:sz w:val="28"/>
          <w:szCs w:val="28"/>
        </w:rPr>
        <w:t>46 042,8</w:t>
      </w:r>
      <w:r w:rsidR="00B775A4"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на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C51B2D">
        <w:rPr>
          <w:color w:val="000000"/>
          <w:sz w:val="28"/>
          <w:szCs w:val="28"/>
        </w:rPr>
        <w:t>46 610,1</w:t>
      </w:r>
      <w:r w:rsidR="00B775A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 и на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сумме </w:t>
      </w:r>
      <w:r w:rsidR="00C51B2D">
        <w:rPr>
          <w:color w:val="000000"/>
          <w:sz w:val="28"/>
          <w:szCs w:val="28"/>
        </w:rPr>
        <w:t>48 192,8</w:t>
      </w:r>
      <w:r w:rsidR="007C21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рублей.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Установить объем бюджетных ассигнований резервного фонда города Алейска на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1</w:t>
      </w:r>
      <w:r w:rsidR="00B775A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500</w:t>
      </w:r>
      <w:r w:rsidR="00B775A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тыс. рублей, </w:t>
      </w:r>
      <w:r>
        <w:rPr>
          <w:color w:val="000000"/>
          <w:sz w:val="28"/>
          <w:szCs w:val="28"/>
        </w:rPr>
        <w:br/>
        <w:t>на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годы в сумме 1</w:t>
      </w:r>
      <w:r w:rsidR="00B775A4">
        <w:rPr>
          <w:color w:val="000000"/>
          <w:sz w:val="28"/>
          <w:szCs w:val="28"/>
        </w:rPr>
        <w:t> </w:t>
      </w:r>
      <w:r w:rsidR="00C51B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</w:t>
      </w:r>
      <w:r w:rsidR="00B775A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тыс. рублей и на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1</w:t>
      </w:r>
      <w:r w:rsidR="00B775A4">
        <w:rPr>
          <w:color w:val="000000"/>
          <w:sz w:val="28"/>
          <w:szCs w:val="28"/>
        </w:rPr>
        <w:t> </w:t>
      </w:r>
      <w:r w:rsidR="00C51B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</w:t>
      </w:r>
      <w:r w:rsidR="00B775A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тыс. рублей.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FF0000"/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Особен</w:t>
      </w:r>
      <w:r w:rsidR="003A5C14">
        <w:rPr>
          <w:b/>
          <w:color w:val="000000"/>
          <w:sz w:val="28"/>
          <w:szCs w:val="28"/>
        </w:rPr>
        <w:t>ности исполнения бюджета города</w:t>
      </w:r>
      <w:r>
        <w:rPr>
          <w:b/>
          <w:color w:val="000000"/>
          <w:sz w:val="28"/>
          <w:szCs w:val="28"/>
        </w:rPr>
        <w:t xml:space="preserve"> 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ind w:firstLine="992"/>
        <w:jc w:val="both"/>
        <w:rPr>
          <w:i/>
          <w:color w:val="FF0000"/>
          <w:sz w:val="27"/>
          <w:szCs w:val="27"/>
        </w:rPr>
      </w:pPr>
      <w:r>
        <w:rPr>
          <w:sz w:val="28"/>
          <w:szCs w:val="28"/>
        </w:rPr>
        <w:t xml:space="preserve">1. </w:t>
      </w:r>
      <w:r>
        <w:rPr>
          <w:sz w:val="27"/>
          <w:szCs w:val="27"/>
        </w:rPr>
        <w:t>Установить, что в ходе исполнения настоящего решения комитет по финансам, налоговой и кредитной политике администрации города Алейска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случаях, предусмотренных статьей 217 Бюджетного кодекса Российской Федерации и Положением о бюджетном процессе в городе Алейске, утвержденным решением Алейского городского Собрания депутатов Алтайского края от 29.10.2020 № 37.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ind w:firstLine="99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настоящее решение не допускается.</w:t>
      </w:r>
    </w:p>
    <w:p w:rsidR="0056369E" w:rsidRDefault="00777755">
      <w:pPr>
        <w:widowControl w:val="0"/>
        <w:tabs>
          <w:tab w:val="left" w:pos="1843"/>
          <w:tab w:val="left" w:pos="6804"/>
        </w:tabs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3. Установить, что средства, поступающие на лицевые счета главных распорядителей бюджетных средств, казенных учреждений в погашение дебиторской задолженности прошлых лет, подлежат перечислению в доход бюджета города.</w:t>
      </w: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4. </w:t>
      </w:r>
      <w:r>
        <w:rPr>
          <w:sz w:val="27"/>
          <w:szCs w:val="27"/>
          <w:highlight w:val="white"/>
        </w:rPr>
        <w:t xml:space="preserve">Установить, что заключение и оплата ранее заключенных получателями средств бюджета города муниципальных контрактов (договоров), исполнение которых осуществляется за счет средств бюджета города, производятся в пределах лимитов бюджетных обязательств, доведенных им по кодам классификации расходов бюджета города, </w:t>
      </w:r>
      <w:r>
        <w:rPr>
          <w:sz w:val="27"/>
          <w:szCs w:val="27"/>
        </w:rPr>
        <w:t xml:space="preserve">если иное не установлено Бюджетным кодексом Российской Федерации </w:t>
      </w:r>
      <w:r>
        <w:rPr>
          <w:sz w:val="27"/>
          <w:szCs w:val="27"/>
          <w:highlight w:val="white"/>
        </w:rPr>
        <w:t>и с учетом принятых обязательств.</w:t>
      </w: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5. Обязательства, вытекающие из муниципальных контрактов (договоров), исполнение которых осуществляется за счет средств бюджета города Алейска, и принятые к исполнению получателями средств бюджета города Алейска сверх бюджетных ассигнований, утвержденных бюджетной росписью, не подлежат оплате за счет средств бюджета города на 202</w:t>
      </w:r>
      <w:r w:rsidR="00C51B2D">
        <w:rPr>
          <w:sz w:val="27"/>
          <w:szCs w:val="27"/>
        </w:rPr>
        <w:t>4</w:t>
      </w:r>
      <w:r>
        <w:rPr>
          <w:sz w:val="27"/>
          <w:szCs w:val="27"/>
        </w:rPr>
        <w:t xml:space="preserve"> год, за исключением случаев, установленных Бюджетным кодексом Российской Федерации.</w:t>
      </w: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Обязательства, вытекающие из контрактов (договоров), заключенных бюджетными и автономными учреждениями, исполняются за счет средств указанных учреждений.</w:t>
      </w: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6. Установить, что средства в объеме остатков субсидий, предоставленных в 202</w:t>
      </w:r>
      <w:r w:rsidR="00EF62F5">
        <w:rPr>
          <w:sz w:val="27"/>
          <w:szCs w:val="27"/>
        </w:rPr>
        <w:t>3</w:t>
      </w:r>
      <w:r>
        <w:rPr>
          <w:sz w:val="27"/>
          <w:szCs w:val="27"/>
        </w:rPr>
        <w:t xml:space="preserve"> году муниципальным бюджетным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</w:t>
      </w:r>
      <w:r>
        <w:rPr>
          <w:sz w:val="27"/>
          <w:szCs w:val="27"/>
        </w:rPr>
        <w:lastRenderedPageBreak/>
        <w:t>характеризующих объем муниципальных услуг (работ), подлежат возврату в бюджет города Алейска Алтайского края.</w:t>
      </w: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7.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 (работ, услуг) предоставляются в порядке, установленном муниципальными правовыми актами администрации города Алейска Алтайского края.</w:t>
      </w: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8. Установить, что при изменении наименования (реорганизации) органов местного самоуправления города Алейска Алтайского края финансовое обеспечение их деятельности и возложенных функций осуществляется в пределах бюджетных ассигнований, предусмотренных настоящим Решением на содержание изменяющих наименование (реорганизуемых) органов местного самоуправления города Алейска Алтайского края соответственно.</w:t>
      </w:r>
    </w:p>
    <w:p w:rsidR="0056369E" w:rsidRDefault="00777755">
      <w:pPr>
        <w:widowControl w:val="0"/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9. Установить, что распределение бюджетных ассигнований (за исключением субвенций), предусмотренных за счет средств краевого бюджета на частичную компенсацию дополнительных расходов  на повышение оплаты труда работников бюджетной сферы, осуществляется администрацией города Алейска.</w:t>
      </w: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Установить, что в пределах поступивших собственных доходов бюджета города в приоритетном порядке финансируются расходы на оплату труда, взносы по обязательному социальному страхованию, </w:t>
      </w:r>
      <w:r>
        <w:rPr>
          <w:color w:val="000000"/>
          <w:sz w:val="28"/>
          <w:szCs w:val="28"/>
        </w:rPr>
        <w:br/>
        <w:t xml:space="preserve">на исполнение публичных нормативных обязательств, на расчеты </w:t>
      </w:r>
      <w:r>
        <w:rPr>
          <w:color w:val="000000"/>
          <w:sz w:val="28"/>
          <w:szCs w:val="28"/>
        </w:rPr>
        <w:br/>
        <w:t xml:space="preserve">за потребленные учреждениями бюджетной сферы коммунальные услуги, услуги связи, на приобретение горюче-смазочных материалов, </w:t>
      </w:r>
      <w:r>
        <w:rPr>
          <w:color w:val="000000"/>
          <w:sz w:val="28"/>
          <w:szCs w:val="28"/>
        </w:rPr>
        <w:br/>
        <w:t xml:space="preserve">на расчеты по кредитным договорам, заключенным Администрацией города </w:t>
      </w:r>
      <w:r>
        <w:rPr>
          <w:color w:val="000000"/>
          <w:sz w:val="28"/>
          <w:szCs w:val="28"/>
        </w:rPr>
        <w:br/>
        <w:t xml:space="preserve">с Алтайским краем, на обслуживание муниципального долга, на оплату обязательных налогов. </w:t>
      </w:r>
    </w:p>
    <w:p w:rsidR="0056369E" w:rsidRDefault="007777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условий предоставления средств бюджета города.</w:t>
      </w: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</w:t>
      </w:r>
    </w:p>
    <w:p w:rsidR="0056369E" w:rsidRDefault="0056369E">
      <w:pPr>
        <w:ind w:firstLine="720"/>
        <w:jc w:val="both"/>
        <w:rPr>
          <w:b/>
          <w:sz w:val="28"/>
          <w:szCs w:val="28"/>
        </w:rPr>
      </w:pPr>
    </w:p>
    <w:p w:rsidR="0056369E" w:rsidRDefault="00777755" w:rsidP="0037373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Особенности исполнения бюджета города </w:t>
      </w:r>
      <w:r>
        <w:rPr>
          <w:b/>
          <w:sz w:val="28"/>
          <w:szCs w:val="28"/>
        </w:rPr>
        <w:br/>
        <w:t>в 202</w:t>
      </w:r>
      <w:r w:rsidR="00EF62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и плановом периоде 202</w:t>
      </w:r>
      <w:r w:rsidR="00EF62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EF62F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 по средствам бюджета города, выданным на возвратной основе</w:t>
      </w:r>
    </w:p>
    <w:p w:rsidR="0056369E" w:rsidRDefault="0056369E" w:rsidP="00373736">
      <w:pPr>
        <w:jc w:val="center"/>
        <w:rPr>
          <w:b/>
          <w:sz w:val="28"/>
          <w:szCs w:val="28"/>
        </w:rPr>
      </w:pPr>
    </w:p>
    <w:p w:rsidR="0056369E" w:rsidRDefault="00777755" w:rsidP="007634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в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и плановом периоде 202</w:t>
      </w:r>
      <w:r w:rsidR="00EF62F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EF62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бюджетные кредиты из бюджета города не предоставляются.</w:t>
      </w:r>
    </w:p>
    <w:p w:rsidR="0056369E" w:rsidRPr="00894CC5" w:rsidRDefault="00777755" w:rsidP="00894CC5">
      <w:pPr>
        <w:pStyle w:val="ad"/>
        <w:numPr>
          <w:ilvl w:val="0"/>
          <w:numId w:val="2"/>
        </w:numPr>
        <w:tabs>
          <w:tab w:val="left" w:pos="900"/>
        </w:tabs>
        <w:jc w:val="both"/>
        <w:rPr>
          <w:sz w:val="27"/>
          <w:szCs w:val="27"/>
        </w:rPr>
      </w:pPr>
      <w:r w:rsidRPr="00894CC5">
        <w:rPr>
          <w:sz w:val="27"/>
          <w:szCs w:val="27"/>
        </w:rPr>
        <w:t>Возврат бюджетных кредитов осуществляются в соответствии с требованиями Бюджетного кодекса Российской Федерации.</w:t>
      </w:r>
    </w:p>
    <w:p w:rsidR="00894CC5" w:rsidRDefault="00894CC5" w:rsidP="00894CC5">
      <w:pPr>
        <w:tabs>
          <w:tab w:val="left" w:pos="900"/>
        </w:tabs>
        <w:jc w:val="both"/>
        <w:rPr>
          <w:sz w:val="27"/>
          <w:szCs w:val="27"/>
        </w:rPr>
      </w:pPr>
    </w:p>
    <w:p w:rsidR="00894CC5" w:rsidRPr="00894CC5" w:rsidRDefault="00894CC5" w:rsidP="00894CC5">
      <w:pPr>
        <w:tabs>
          <w:tab w:val="left" w:pos="900"/>
        </w:tabs>
        <w:jc w:val="both"/>
        <w:rPr>
          <w:sz w:val="27"/>
          <w:szCs w:val="27"/>
        </w:rPr>
      </w:pPr>
    </w:p>
    <w:p w:rsidR="0056369E" w:rsidRDefault="0056369E">
      <w:pPr>
        <w:ind w:left="708"/>
        <w:jc w:val="both"/>
        <w:rPr>
          <w:sz w:val="28"/>
          <w:szCs w:val="28"/>
        </w:rPr>
      </w:pPr>
    </w:p>
    <w:p w:rsidR="0056369E" w:rsidRDefault="00777755" w:rsidP="003737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Статья 6. Муниципальные внутренние заимствования города и предоставление муниципальных гарантий города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программу муниципальных заимствований города Алейска, предусмотренных на 202</w:t>
      </w:r>
      <w:r w:rsidR="00EF62F5">
        <w:rPr>
          <w:sz w:val="27"/>
          <w:szCs w:val="27"/>
        </w:rPr>
        <w:t>4</w:t>
      </w:r>
      <w:r>
        <w:rPr>
          <w:sz w:val="27"/>
          <w:szCs w:val="27"/>
        </w:rPr>
        <w:t xml:space="preserve"> год согласно </w:t>
      </w:r>
      <w:r>
        <w:rPr>
          <w:b/>
          <w:sz w:val="27"/>
          <w:szCs w:val="27"/>
        </w:rPr>
        <w:t xml:space="preserve">приложению 10 </w:t>
      </w:r>
      <w:r>
        <w:rPr>
          <w:sz w:val="27"/>
          <w:szCs w:val="27"/>
        </w:rPr>
        <w:t>и на 202</w:t>
      </w:r>
      <w:r w:rsidR="00EF62F5">
        <w:rPr>
          <w:sz w:val="27"/>
          <w:szCs w:val="27"/>
        </w:rPr>
        <w:t>5</w:t>
      </w:r>
      <w:r>
        <w:rPr>
          <w:sz w:val="27"/>
          <w:szCs w:val="27"/>
        </w:rPr>
        <w:t>-202</w:t>
      </w:r>
      <w:r w:rsidR="00EF62F5">
        <w:rPr>
          <w:sz w:val="27"/>
          <w:szCs w:val="27"/>
        </w:rPr>
        <w:t>6</w:t>
      </w:r>
      <w:r>
        <w:rPr>
          <w:sz w:val="27"/>
          <w:szCs w:val="27"/>
        </w:rPr>
        <w:t xml:space="preserve"> годы согласно </w:t>
      </w:r>
      <w:r>
        <w:rPr>
          <w:b/>
          <w:sz w:val="27"/>
          <w:szCs w:val="27"/>
        </w:rPr>
        <w:t>приложению 11</w:t>
      </w:r>
      <w:r>
        <w:rPr>
          <w:sz w:val="27"/>
          <w:szCs w:val="27"/>
        </w:rPr>
        <w:t xml:space="preserve"> к настоящему Решению.</w:t>
      </w:r>
    </w:p>
    <w:p w:rsidR="0056369E" w:rsidRDefault="00777755">
      <w:pPr>
        <w:ind w:firstLine="992"/>
        <w:jc w:val="both"/>
        <w:rPr>
          <w:sz w:val="27"/>
          <w:szCs w:val="27"/>
        </w:rPr>
      </w:pPr>
      <w:r>
        <w:rPr>
          <w:sz w:val="27"/>
          <w:szCs w:val="27"/>
        </w:rPr>
        <w:t>2. Утвердить Программу муниципальных гарантий города на 202</w:t>
      </w:r>
      <w:r w:rsidR="00EF62F5">
        <w:rPr>
          <w:sz w:val="27"/>
          <w:szCs w:val="27"/>
        </w:rPr>
        <w:t>4</w:t>
      </w:r>
      <w:r>
        <w:rPr>
          <w:sz w:val="27"/>
          <w:szCs w:val="27"/>
        </w:rPr>
        <w:t xml:space="preserve"> год и на плановый период 202</w:t>
      </w:r>
      <w:r w:rsidR="00EF62F5">
        <w:rPr>
          <w:sz w:val="27"/>
          <w:szCs w:val="27"/>
        </w:rPr>
        <w:t>5</w:t>
      </w:r>
      <w:r>
        <w:rPr>
          <w:sz w:val="27"/>
          <w:szCs w:val="27"/>
        </w:rPr>
        <w:t xml:space="preserve"> и 202</w:t>
      </w:r>
      <w:r w:rsidR="00EF62F5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 (приложение 12).</w:t>
      </w: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7. Приведение нормативных правовых актов органов местного самоуправления города в соответствие с настоящим решением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Нормативные правовые акты органов местного самоуправления города подлежат приведению в соответствие с решением </w:t>
      </w:r>
      <w:r>
        <w:rPr>
          <w:color w:val="000000"/>
          <w:sz w:val="28"/>
          <w:szCs w:val="28"/>
        </w:rPr>
        <w:br/>
        <w:t>«О бюджете города Алейска Алтайского края на 2023 год и на плановый период 2024 и 2025 годов» не позднее трех месяцев со дня вступления в силу настоящего решения.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8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Вступление в силу настоящего решения</w:t>
      </w:r>
    </w:p>
    <w:p w:rsidR="0056369E" w:rsidRDefault="0056369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</w:p>
    <w:p w:rsidR="0056369E" w:rsidRDefault="007777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с 1 января 202</w:t>
      </w:r>
      <w:r w:rsidR="00EF62F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56369E" w:rsidRDefault="0056369E">
      <w:pPr>
        <w:jc w:val="both"/>
        <w:rPr>
          <w:sz w:val="28"/>
          <w:szCs w:val="28"/>
        </w:rPr>
      </w:pPr>
    </w:p>
    <w:p w:rsidR="0056369E" w:rsidRDefault="0056369E">
      <w:pPr>
        <w:jc w:val="both"/>
        <w:rPr>
          <w:sz w:val="28"/>
          <w:szCs w:val="28"/>
        </w:rPr>
      </w:pPr>
    </w:p>
    <w:p w:rsidR="004606F8" w:rsidRDefault="004606F8">
      <w:pPr>
        <w:jc w:val="both"/>
        <w:rPr>
          <w:sz w:val="28"/>
          <w:szCs w:val="28"/>
        </w:rPr>
      </w:pPr>
    </w:p>
    <w:p w:rsidR="0056369E" w:rsidRDefault="0077775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И.В. Маскаев</w:t>
      </w:r>
    </w:p>
    <w:p w:rsidR="0056369E" w:rsidRDefault="0056369E">
      <w:pPr>
        <w:rPr>
          <w:sz w:val="28"/>
          <w:szCs w:val="28"/>
        </w:rPr>
      </w:pPr>
    </w:p>
    <w:p w:rsidR="0056369E" w:rsidRDefault="0056369E">
      <w:pPr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Default="00777755">
      <w:pPr>
        <w:jc w:val="both"/>
      </w:pPr>
      <w:r>
        <w:t>г. Алейск</w:t>
      </w:r>
    </w:p>
    <w:p w:rsidR="0056369E" w:rsidRDefault="00777755">
      <w:pPr>
        <w:jc w:val="both"/>
      </w:pPr>
      <w:r>
        <w:t>__________</w:t>
      </w:r>
    </w:p>
    <w:p w:rsidR="0056369E" w:rsidRDefault="00777755">
      <w:pPr>
        <w:jc w:val="both"/>
      </w:pPr>
      <w:r>
        <w:t>№ ___-ГСД</w:t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EF62F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F62F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F62F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56369E" w:rsidRDefault="00777755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:rsidR="0056369E" w:rsidRDefault="0056369E">
      <w:pPr>
        <w:tabs>
          <w:tab w:val="left" w:pos="3060"/>
        </w:tabs>
        <w:ind w:left="4956" w:firstLine="707"/>
        <w:rPr>
          <w:sz w:val="28"/>
          <w:szCs w:val="28"/>
        </w:rPr>
      </w:pPr>
    </w:p>
    <w:p w:rsidR="0056369E" w:rsidRDefault="0056369E">
      <w:pPr>
        <w:ind w:left="4956" w:firstLine="707"/>
        <w:rPr>
          <w:sz w:val="28"/>
          <w:szCs w:val="28"/>
        </w:rPr>
      </w:pP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 города Алейска на 202</w:t>
      </w:r>
      <w:r w:rsidR="0055545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6369E" w:rsidRDefault="0056369E">
      <w:pPr>
        <w:jc w:val="center"/>
        <w:rPr>
          <w:sz w:val="28"/>
          <w:szCs w:val="28"/>
        </w:rPr>
      </w:pPr>
    </w:p>
    <w:p w:rsidR="0056369E" w:rsidRDefault="0077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тыс. рублей</w:t>
      </w:r>
    </w:p>
    <w:tbl>
      <w:tblPr>
        <w:tblStyle w:val="af0"/>
        <w:tblW w:w="9513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2895"/>
        <w:gridCol w:w="5058"/>
        <w:gridCol w:w="1560"/>
      </w:tblGrid>
      <w:tr w:rsidR="0056369E" w:rsidRPr="00373736">
        <w:trPr>
          <w:trHeight w:val="5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КОД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Источники финансирования дефицита бюджета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Сумма</w:t>
            </w:r>
          </w:p>
        </w:tc>
      </w:tr>
      <w:tr w:rsidR="0056369E" w:rsidRPr="00373736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  <w:rPr>
                <w:b/>
              </w:rPr>
            </w:pPr>
            <w:r w:rsidRPr="00373736">
              <w:rPr>
                <w:b/>
              </w:rPr>
              <w:t>3</w:t>
            </w:r>
          </w:p>
        </w:tc>
      </w:tr>
      <w:tr w:rsidR="0056369E" w:rsidRPr="00373736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ind w:left="-66" w:right="-137"/>
              <w:jc w:val="center"/>
            </w:pPr>
            <w:r w:rsidRPr="00373736">
              <w:t>01 03 01 00 04 0000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Pr="00373736" w:rsidRDefault="00777755">
            <w:pPr>
              <w:jc w:val="both"/>
            </w:pPr>
            <w:r w:rsidRPr="00373736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555459" w:rsidP="00555459">
            <w:pPr>
              <w:jc w:val="center"/>
            </w:pPr>
            <w:r w:rsidRPr="00373736">
              <w:t>-1 660,00</w:t>
            </w:r>
          </w:p>
        </w:tc>
      </w:tr>
      <w:tr w:rsidR="0056369E" w:rsidRPr="00373736">
        <w:trPr>
          <w:trHeight w:val="40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center"/>
            </w:pPr>
            <w:r w:rsidRPr="00373736">
              <w:t>01 05 00 00 00 0000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both"/>
            </w:pPr>
            <w:r w:rsidRPr="00373736"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555459" w:rsidP="00555459">
            <w:pPr>
              <w:jc w:val="center"/>
            </w:pPr>
            <w:r w:rsidRPr="00373736">
              <w:t>62 760,77</w:t>
            </w:r>
          </w:p>
        </w:tc>
      </w:tr>
      <w:tr w:rsidR="0056369E" w:rsidRPr="00373736">
        <w:trPr>
          <w:trHeight w:val="417"/>
        </w:trPr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777755">
            <w:pPr>
              <w:jc w:val="both"/>
            </w:pPr>
            <w:r w:rsidRPr="00373736">
              <w:t>Источники финансирования дефицита бюджета города,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373736" w:rsidRDefault="00555459" w:rsidP="00D632B1">
            <w:pPr>
              <w:jc w:val="center"/>
            </w:pPr>
            <w:r w:rsidRPr="00373736">
              <w:t>61 100,77</w:t>
            </w:r>
          </w:p>
        </w:tc>
      </w:tr>
    </w:tbl>
    <w:p w:rsidR="0056369E" w:rsidRDefault="0056369E">
      <w:pPr>
        <w:rPr>
          <w:sz w:val="28"/>
          <w:szCs w:val="28"/>
        </w:rPr>
      </w:pPr>
    </w:p>
    <w:p w:rsidR="0056369E" w:rsidRDefault="00777755">
      <w:pPr>
        <w:ind w:left="5580"/>
        <w:jc w:val="both"/>
      </w:pPr>
      <w:r>
        <w:br w:type="page"/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5554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56369E" w:rsidRDefault="00777755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:rsidR="0056369E" w:rsidRDefault="0056369E">
      <w:pPr>
        <w:ind w:left="5580"/>
        <w:jc w:val="both"/>
      </w:pPr>
    </w:p>
    <w:p w:rsidR="0056369E" w:rsidRDefault="0056369E">
      <w:pPr>
        <w:ind w:left="5580"/>
        <w:jc w:val="both"/>
      </w:pPr>
    </w:p>
    <w:p w:rsidR="0056369E" w:rsidRDefault="0056369E">
      <w:pPr>
        <w:ind w:left="5580"/>
        <w:jc w:val="both"/>
      </w:pP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финансирования 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 города Алейска на 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56369E" w:rsidRDefault="0056369E">
      <w:pPr>
        <w:jc w:val="center"/>
        <w:rPr>
          <w:sz w:val="28"/>
          <w:szCs w:val="28"/>
        </w:rPr>
      </w:pPr>
    </w:p>
    <w:p w:rsidR="0056369E" w:rsidRDefault="00777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Style w:val="af1"/>
        <w:tblW w:w="9230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2425"/>
        <w:gridCol w:w="3969"/>
        <w:gridCol w:w="1418"/>
        <w:gridCol w:w="1418"/>
      </w:tblGrid>
      <w:tr w:rsidR="0056369E">
        <w:trPr>
          <w:trHeight w:val="54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Источники финансирования дефицита бюджета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Сумма на 202</w:t>
            </w:r>
            <w:r w:rsidR="006525A9">
              <w:rPr>
                <w:b/>
              </w:rPr>
              <w:t>5</w:t>
            </w:r>
            <w:r w:rsidRPr="00A66576">
              <w:rPr>
                <w:b/>
              </w:rPr>
              <w:t xml:space="preserve"> год, 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6369E" w:rsidRPr="00A66576" w:rsidRDefault="00777755">
            <w:pPr>
              <w:ind w:left="-57" w:right="-57"/>
              <w:jc w:val="center"/>
              <w:rPr>
                <w:b/>
              </w:rPr>
            </w:pPr>
            <w:r w:rsidRPr="00A66576">
              <w:rPr>
                <w:b/>
              </w:rPr>
              <w:t>Сумма на 202</w:t>
            </w:r>
            <w:r w:rsidR="006525A9">
              <w:rPr>
                <w:b/>
              </w:rPr>
              <w:t>6</w:t>
            </w:r>
            <w:r w:rsidRPr="00A66576">
              <w:rPr>
                <w:b/>
              </w:rPr>
              <w:t xml:space="preserve"> год, тыс. рублей </w:t>
            </w:r>
          </w:p>
        </w:tc>
      </w:tr>
      <w:tr w:rsidR="0056369E">
        <w:trPr>
          <w:trHeight w:val="40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69E" w:rsidRDefault="006525A9">
            <w:pPr>
              <w:ind w:left="-57" w:right="-57"/>
              <w:jc w:val="center"/>
              <w:rPr>
                <w:b/>
                <w:color w:val="FF0000"/>
                <w:sz w:val="28"/>
                <w:szCs w:val="28"/>
              </w:rPr>
            </w:pPr>
            <w:r w:rsidRPr="006525A9">
              <w:rPr>
                <w:b/>
                <w:sz w:val="28"/>
                <w:szCs w:val="28"/>
              </w:rPr>
              <w:t>4</w:t>
            </w:r>
          </w:p>
        </w:tc>
      </w:tr>
      <w:tr w:rsidR="0056369E" w:rsidTr="00A66576">
        <w:trPr>
          <w:trHeight w:val="40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A66576">
            <w:pPr>
              <w:jc w:val="center"/>
            </w:pPr>
            <w:r>
              <w:t>01 03 01 00 04 0000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A66576">
            <w:pPr>
              <w:jc w:val="center"/>
            </w:pPr>
            <w: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555459">
            <w:pPr>
              <w:jc w:val="center"/>
            </w:pPr>
            <w:r>
              <w:t>-</w:t>
            </w:r>
            <w:r w:rsidR="00555459">
              <w:t>1 700</w:t>
            </w:r>
            <w:r>
              <w:t>,0</w:t>
            </w:r>
            <w:r w:rsidR="0055545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69E" w:rsidRDefault="0056369E">
            <w:pPr>
              <w:jc w:val="center"/>
            </w:pPr>
          </w:p>
          <w:p w:rsidR="0056369E" w:rsidRDefault="0056369E">
            <w:pPr>
              <w:jc w:val="center"/>
            </w:pPr>
          </w:p>
          <w:p w:rsidR="0056369E" w:rsidRDefault="00777755" w:rsidP="00555459">
            <w:pPr>
              <w:jc w:val="center"/>
            </w:pPr>
            <w:r>
              <w:t>-</w:t>
            </w:r>
            <w:r w:rsidR="00555459">
              <w:t>2 300</w:t>
            </w:r>
            <w:r>
              <w:t>,00</w:t>
            </w:r>
          </w:p>
        </w:tc>
      </w:tr>
      <w:tr w:rsidR="0056369E" w:rsidTr="00A66576">
        <w:trPr>
          <w:trHeight w:val="417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A66576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города,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555459">
            <w:r>
              <w:t>-</w:t>
            </w:r>
            <w:r w:rsidR="00555459">
              <w:t xml:space="preserve"> 1 700</w:t>
            </w:r>
            <w: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 w:rsidP="00555459">
            <w:r>
              <w:t>-</w:t>
            </w:r>
            <w:r w:rsidR="00555459">
              <w:t xml:space="preserve"> 2 300</w:t>
            </w:r>
            <w:r>
              <w:t>,00</w:t>
            </w:r>
          </w:p>
        </w:tc>
      </w:tr>
    </w:tbl>
    <w:p w:rsidR="0056369E" w:rsidRDefault="0056369E">
      <w:pPr>
        <w:ind w:left="5580"/>
        <w:jc w:val="both"/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A66576" w:rsidRDefault="00A66576">
      <w:pPr>
        <w:ind w:left="5387"/>
        <w:jc w:val="both"/>
        <w:rPr>
          <w:sz w:val="28"/>
          <w:szCs w:val="28"/>
        </w:rPr>
      </w:pP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6369E" w:rsidRDefault="0077775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55545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56369E" w:rsidRDefault="00777755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:rsidR="0056369E" w:rsidRDefault="0056369E">
      <w:pPr>
        <w:ind w:left="5580"/>
        <w:jc w:val="both"/>
        <w:rPr>
          <w:sz w:val="27"/>
          <w:szCs w:val="27"/>
        </w:rPr>
      </w:pPr>
    </w:p>
    <w:p w:rsidR="0056369E" w:rsidRDefault="0056369E">
      <w:pPr>
        <w:tabs>
          <w:tab w:val="left" w:pos="996"/>
        </w:tabs>
        <w:rPr>
          <w:sz w:val="28"/>
          <w:szCs w:val="28"/>
        </w:rPr>
      </w:pPr>
    </w:p>
    <w:p w:rsidR="0056369E" w:rsidRDefault="00777755">
      <w:pPr>
        <w:tabs>
          <w:tab w:val="left" w:pos="9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6369E" w:rsidRDefault="00777755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отдельных видов доходов, зачисляемых в бюджет города Алейска Алтайского края по нормативу 100 % на </w:t>
      </w:r>
      <w:r>
        <w:rPr>
          <w:sz w:val="27"/>
          <w:szCs w:val="27"/>
        </w:rPr>
        <w:t xml:space="preserve"> 202</w:t>
      </w:r>
      <w:r w:rsidR="00555459">
        <w:rPr>
          <w:sz w:val="27"/>
          <w:szCs w:val="27"/>
        </w:rPr>
        <w:t>4</w:t>
      </w:r>
      <w:r>
        <w:rPr>
          <w:sz w:val="27"/>
          <w:szCs w:val="27"/>
        </w:rPr>
        <w:t xml:space="preserve"> год </w:t>
      </w:r>
    </w:p>
    <w:p w:rsidR="0056369E" w:rsidRDefault="00777755">
      <w:pPr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и </w:t>
      </w:r>
      <w:r>
        <w:rPr>
          <w:sz w:val="28"/>
          <w:szCs w:val="28"/>
        </w:rPr>
        <w:t>плановый период 202</w:t>
      </w:r>
      <w:r w:rsidR="0055545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5545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56369E" w:rsidRDefault="0056369E">
      <w:pPr>
        <w:tabs>
          <w:tab w:val="left" w:pos="996"/>
        </w:tabs>
        <w:jc w:val="center"/>
        <w:rPr>
          <w:b/>
          <w:sz w:val="28"/>
          <w:szCs w:val="28"/>
        </w:rPr>
      </w:pPr>
    </w:p>
    <w:tbl>
      <w:tblPr>
        <w:tblStyle w:val="af2"/>
        <w:tblW w:w="9180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2"/>
        <w:gridCol w:w="6"/>
        <w:gridCol w:w="5952"/>
      </w:tblGrid>
      <w:tr w:rsidR="0056369E">
        <w:trPr>
          <w:trHeight w:val="571"/>
          <w:tblHeader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pStyle w:val="4"/>
              <w:ind w:hanging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кода доходов бюджета</w:t>
            </w:r>
          </w:p>
        </w:tc>
      </w:tr>
      <w:tr w:rsidR="0056369E">
        <w:trPr>
          <w:trHeight w:val="173"/>
          <w:tblHeader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Местные налоги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56369E">
            <w:pPr>
              <w:pStyle w:val="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1 06 01020 04 0000 110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ind w:firstLine="2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Налог на имущество физических лиц</w:t>
            </w: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1 06 06032 04 0000 110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ind w:firstLine="2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Земельный налог с организаций</w:t>
            </w:r>
          </w:p>
        </w:tc>
      </w:tr>
      <w:tr w:rsidR="0056369E">
        <w:trPr>
          <w:trHeight w:val="302"/>
        </w:trPr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1 06 06042 04 0000 110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pStyle w:val="4"/>
              <w:ind w:firstLine="2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Земельный налог с физических лиц</w:t>
            </w:r>
          </w:p>
        </w:tc>
      </w:tr>
      <w:tr w:rsidR="0056369E">
        <w:trPr>
          <w:trHeight w:val="30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1 09 04052 04 0000 110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1 09 07012 04 0000 110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1 09 07042 04 0000 110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1 09 07052 04 0000 110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использования имущества, находящегося в муниципальной собственности городских округов</w:t>
            </w:r>
          </w:p>
        </w:tc>
      </w:tr>
      <w:tr w:rsidR="0056369E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1 11 01040 04 0000 120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в виде прибыли, приходящейся на </w:t>
            </w:r>
            <w:r>
              <w:rPr>
                <w:sz w:val="28"/>
                <w:szCs w:val="28"/>
              </w:rPr>
              <w:lastRenderedPageBreak/>
              <w:t>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56369E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1 11 02032 04 0000 110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56369E">
        <w:trPr>
          <w:trHeight w:val="49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1 11 02084 04 0000 120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1 11 05074 04 0000 120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Доходы от сдачи в аренду имущества, составляющего казну городских округов (за исключением земельных участков).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111 09044 04 0000 120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111 09080 04 0000 120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lastRenderedPageBreak/>
              <w:t>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1 13 02064 04 0000 130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1 14 06024 04 0000 430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автономных учреждений)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114 06012 04 0000 430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114 06312 04 0000 430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увеличение площади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</w:tr>
      <w:tr w:rsidR="0056369E">
        <w:trPr>
          <w:cantSplit/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114 02043 04 0000 410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6369E">
        <w:trPr>
          <w:trHeight w:val="57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1 16 10100 04 0000 140</w:t>
            </w:r>
          </w:p>
          <w:p w:rsidR="0056369E" w:rsidRDefault="00563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 w:rsidR="0056369E" w:rsidRDefault="0056369E">
            <w:pPr>
              <w:jc w:val="both"/>
              <w:rPr>
                <w:sz w:val="28"/>
                <w:szCs w:val="28"/>
              </w:rPr>
            </w:pP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1 16 01074 01 0000 140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7">
              <w:r>
                <w:rPr>
                  <w:color w:val="0000FF"/>
                  <w:u w:val="single"/>
                </w:rPr>
                <w:t>Главой 7</w:t>
              </w:r>
            </w:hyperlink>
            <w:r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1 16 01084 01 0000 140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8">
              <w:r>
                <w:rPr>
                  <w:color w:val="0000FF"/>
                  <w:u w:val="single"/>
                </w:rPr>
                <w:t>Главой 8</w:t>
              </w:r>
            </w:hyperlink>
            <w:r>
              <w:rPr>
                <w:sz w:val="26"/>
                <w:szCs w:val="26"/>
              </w:rPr>
              <w:t xml:space="preserve"> Кодекса Российской Федерации об </w:t>
            </w:r>
            <w:r>
              <w:rPr>
                <w:sz w:val="26"/>
                <w:szCs w:val="26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56369E">
        <w:trPr>
          <w:trHeight w:val="141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</w:t>
            </w:r>
          </w:p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правовых актов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1 16 07010 04 0000 140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6369E">
        <w:trPr>
          <w:trHeight w:val="5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6369E">
        <w:trPr>
          <w:trHeight w:val="119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неналоговые доходы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1 17 05040 04 0000 180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56369E">
        <w:trPr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Прочие безвозмездные перечисления 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2 07 04010 04 0000 150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56369E">
        <w:trPr>
          <w:trHeight w:val="34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2 07 04050 04 0000 150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56369E">
        <w:trPr>
          <w:cantSplit/>
          <w:trHeight w:val="34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369E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2 08 04000 04 0000 150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Перечисления из бюджетов городских округов </w:t>
            </w:r>
            <w:r>
              <w:rPr>
                <w:sz w:val="28"/>
                <w:szCs w:val="28"/>
              </w:rPr>
              <w:lastRenderedPageBreak/>
              <w:t>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369E">
        <w:trPr>
          <w:trHeight w:val="19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6369E">
        <w:trPr>
          <w:trHeight w:val="19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2 19 25064 04 0000 150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9E" w:rsidRDefault="0077775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</w:t>
            </w:r>
            <w:r>
              <w:rPr>
                <w:sz w:val="28"/>
                <w:szCs w:val="28"/>
              </w:rPr>
              <w:t xml:space="preserve">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</w:tbl>
    <w:p w:rsidR="0056369E" w:rsidRDefault="0056369E">
      <w:pPr>
        <w:ind w:left="5580"/>
        <w:jc w:val="both"/>
        <w:rPr>
          <w:sz w:val="28"/>
          <w:szCs w:val="28"/>
        </w:rPr>
      </w:pPr>
    </w:p>
    <w:p w:rsidR="0056369E" w:rsidRPr="00832DC9" w:rsidRDefault="00777755">
      <w:pPr>
        <w:spacing w:after="200" w:line="276" w:lineRule="auto"/>
      </w:pPr>
      <w:r>
        <w:br w:type="page"/>
      </w:r>
    </w:p>
    <w:p w:rsidR="00373736" w:rsidRDefault="00373736" w:rsidP="00373736">
      <w:pPr>
        <w:ind w:left="5387"/>
        <w:jc w:val="both"/>
        <w:rPr>
          <w:sz w:val="28"/>
          <w:szCs w:val="28"/>
        </w:rPr>
      </w:pPr>
      <w:bookmarkStart w:id="1" w:name="_Hlk150950669"/>
      <w:r>
        <w:rPr>
          <w:sz w:val="28"/>
          <w:szCs w:val="28"/>
        </w:rPr>
        <w:lastRenderedPageBreak/>
        <w:t>ПРИЛОЖЕНИЕ 4</w:t>
      </w:r>
    </w:p>
    <w:p w:rsidR="00373736" w:rsidRDefault="00373736" w:rsidP="0037373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373736" w:rsidRDefault="00373736" w:rsidP="00373736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bookmarkEnd w:id="1"/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373736">
      <w:pPr>
        <w:jc w:val="center"/>
        <w:rPr>
          <w:b/>
          <w:sz w:val="28"/>
          <w:szCs w:val="28"/>
        </w:rPr>
      </w:pPr>
      <w:r w:rsidRPr="00373736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Алейска Алтайского края на 2024 год</w:t>
      </w:r>
    </w:p>
    <w:p w:rsidR="00373736" w:rsidRPr="00373736" w:rsidRDefault="00373736" w:rsidP="00373736">
      <w:pPr>
        <w:jc w:val="right"/>
        <w:rPr>
          <w:sz w:val="28"/>
          <w:szCs w:val="28"/>
        </w:rPr>
      </w:pPr>
      <w:bookmarkStart w:id="2" w:name="_Hlk150950800"/>
      <w:r w:rsidRPr="00373736">
        <w:rPr>
          <w:sz w:val="28"/>
          <w:szCs w:val="28"/>
        </w:rPr>
        <w:t>тыс. рублей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641"/>
        <w:gridCol w:w="550"/>
        <w:gridCol w:w="1692"/>
        <w:gridCol w:w="1768"/>
        <w:gridCol w:w="1389"/>
      </w:tblGrid>
      <w:tr w:rsidR="00D51B8F" w:rsidTr="00D51B8F">
        <w:trPr>
          <w:trHeight w:val="255"/>
        </w:trPr>
        <w:tc>
          <w:tcPr>
            <w:tcW w:w="4309" w:type="dxa"/>
            <w:vMerge w:val="restart"/>
            <w:shd w:val="clear" w:color="auto" w:fill="auto"/>
            <w:vAlign w:val="center"/>
            <w:hideMark/>
          </w:tcPr>
          <w:bookmarkEnd w:id="2"/>
          <w:p w:rsidR="00D51B8F" w:rsidRDefault="00D51B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раздела, подраздела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Передаваемые государственные полномочия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D51B8F" w:rsidTr="00D51B8F">
        <w:trPr>
          <w:trHeight w:val="255"/>
        </w:trPr>
        <w:tc>
          <w:tcPr>
            <w:tcW w:w="4309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</w:tr>
      <w:tr w:rsidR="00D51B8F" w:rsidTr="00D51B8F">
        <w:trPr>
          <w:trHeight w:val="255"/>
        </w:trPr>
        <w:tc>
          <w:tcPr>
            <w:tcW w:w="4309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</w:tr>
      <w:tr w:rsidR="00D51B8F" w:rsidTr="00D51B8F">
        <w:trPr>
          <w:trHeight w:val="230"/>
        </w:trPr>
        <w:tc>
          <w:tcPr>
            <w:tcW w:w="4309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  <w:tc>
          <w:tcPr>
            <w:tcW w:w="1692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88 884,80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398,10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89 282,90</w:t>
            </w:r>
          </w:p>
        </w:tc>
      </w:tr>
      <w:tr w:rsidR="00D51B8F" w:rsidTr="00D51B8F">
        <w:trPr>
          <w:trHeight w:val="87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3 201,70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3 201,70</w:t>
            </w:r>
          </w:p>
        </w:tc>
      </w:tr>
      <w:tr w:rsidR="00D51B8F" w:rsidTr="00D51B8F">
        <w:trPr>
          <w:trHeight w:val="94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1 687,50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1 687,50</w:t>
            </w:r>
          </w:p>
        </w:tc>
      </w:tr>
      <w:tr w:rsidR="00D51B8F" w:rsidTr="00D51B8F">
        <w:trPr>
          <w:trHeight w:val="103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04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29 549,90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29 549,90</w:t>
            </w:r>
          </w:p>
        </w:tc>
      </w:tr>
      <w:tr w:rsidR="00D51B8F" w:rsidTr="00D51B8F">
        <w:trPr>
          <w:trHeight w:val="33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4,10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4,10</w:t>
            </w:r>
          </w:p>
        </w:tc>
      </w:tr>
      <w:tr w:rsidR="00D51B8F" w:rsidTr="00D51B8F">
        <w:trPr>
          <w:trHeight w:val="972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06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8 546,40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8 546,40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1 500,00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1 500,00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44 399,30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394,00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44 793,30</w:t>
            </w:r>
          </w:p>
        </w:tc>
      </w:tr>
      <w:tr w:rsidR="00D51B8F" w:rsidTr="00D51B8F">
        <w:trPr>
          <w:trHeight w:val="70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2 002,70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2 002,70</w:t>
            </w:r>
          </w:p>
        </w:tc>
      </w:tr>
      <w:tr w:rsidR="00D51B8F" w:rsidTr="00D51B8F">
        <w:trPr>
          <w:trHeight w:val="93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1 762,70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1 762,70</w:t>
            </w:r>
          </w:p>
        </w:tc>
      </w:tr>
      <w:tr w:rsidR="00D51B8F" w:rsidTr="00D51B8F">
        <w:trPr>
          <w:trHeight w:val="6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14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240,00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240,00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67 936,87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68 251,87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2 582,96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2 582,96</w:t>
            </w:r>
          </w:p>
        </w:tc>
      </w:tr>
      <w:tr w:rsidR="00D51B8F" w:rsidTr="00D51B8F">
        <w:trPr>
          <w:trHeight w:val="33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470,00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289,00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759,00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08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2 100,00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26,00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2 126,00</w:t>
            </w:r>
          </w:p>
        </w:tc>
      </w:tr>
      <w:tr w:rsidR="00D51B8F" w:rsidTr="00D51B8F">
        <w:trPr>
          <w:trHeight w:val="34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09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62 498,91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62 498,91</w:t>
            </w:r>
          </w:p>
        </w:tc>
      </w:tr>
      <w:tr w:rsidR="00D51B8F" w:rsidTr="00D51B8F">
        <w:trPr>
          <w:trHeight w:val="54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285,00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285,00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99 715,28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99 715,28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12 110,00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12 110,00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39 200,00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39 200,00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39 718,34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39 718,34</w:t>
            </w:r>
          </w:p>
        </w:tc>
      </w:tr>
      <w:tr w:rsidR="00D51B8F" w:rsidTr="00D51B8F">
        <w:trPr>
          <w:trHeight w:val="57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8 686,94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8 686,94</w:t>
            </w:r>
          </w:p>
        </w:tc>
      </w:tr>
      <w:tr w:rsidR="00D51B8F" w:rsidTr="00D51B8F">
        <w:trPr>
          <w:trHeight w:val="4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152 886,20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364 651,41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517 537,61</w:t>
            </w:r>
          </w:p>
        </w:tc>
      </w:tr>
      <w:tr w:rsidR="00D51B8F" w:rsidTr="00D51B8F">
        <w:trPr>
          <w:trHeight w:val="3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74 287,57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122 380,00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196 667,57</w:t>
            </w:r>
          </w:p>
        </w:tc>
      </w:tr>
      <w:tr w:rsidR="00D51B8F" w:rsidTr="00D51B8F">
        <w:trPr>
          <w:trHeight w:val="28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27 811,27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241 600,41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269 411,68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33 255,21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33 255,21</w:t>
            </w:r>
          </w:p>
        </w:tc>
      </w:tr>
      <w:tr w:rsidR="00D51B8F" w:rsidTr="00D51B8F">
        <w:trPr>
          <w:trHeight w:val="6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404,80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404,80</w:t>
            </w:r>
          </w:p>
        </w:tc>
      </w:tr>
      <w:tr w:rsidR="00D51B8F" w:rsidTr="00D51B8F">
        <w:trPr>
          <w:trHeight w:val="3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07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898,00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898,00</w:t>
            </w:r>
          </w:p>
        </w:tc>
      </w:tr>
      <w:tr w:rsidR="00D51B8F" w:rsidTr="00D51B8F">
        <w:trPr>
          <w:trHeight w:val="3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09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16 229,35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671,00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16 900,35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29 592,08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29 592,08</w:t>
            </w:r>
          </w:p>
        </w:tc>
      </w:tr>
      <w:tr w:rsidR="00D51B8F" w:rsidTr="00D51B8F">
        <w:trPr>
          <w:trHeight w:val="3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29 592,08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29 592,08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1 976,00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38 879,00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40 855,00</w:t>
            </w:r>
          </w:p>
        </w:tc>
      </w:tr>
      <w:tr w:rsidR="00D51B8F" w:rsidTr="00D51B8F">
        <w:trPr>
          <w:trHeight w:val="3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1 250,00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1 250,00</w:t>
            </w:r>
          </w:p>
        </w:tc>
      </w:tr>
      <w:tr w:rsidR="00D51B8F" w:rsidTr="00D51B8F">
        <w:trPr>
          <w:trHeight w:val="3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726,00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726,00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04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38 879,00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38 879,00</w:t>
            </w:r>
          </w:p>
        </w:tc>
      </w:tr>
      <w:tr w:rsidR="00D51B8F" w:rsidTr="00D51B8F">
        <w:trPr>
          <w:trHeight w:val="33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26 371,73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26 371,73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02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1 245,00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1 245,00</w:t>
            </w:r>
          </w:p>
        </w:tc>
      </w:tr>
      <w:tr w:rsidR="00D51B8F" w:rsidTr="00D51B8F">
        <w:trPr>
          <w:trHeight w:val="315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03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25 126,73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25 126,73</w:t>
            </w:r>
          </w:p>
        </w:tc>
      </w:tr>
      <w:tr w:rsidR="00D51B8F" w:rsidTr="00D51B8F">
        <w:trPr>
          <w:trHeight w:val="66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14,90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14,90</w:t>
            </w:r>
          </w:p>
        </w:tc>
      </w:tr>
      <w:tr w:rsidR="00D51B8F" w:rsidTr="00D51B8F">
        <w:trPr>
          <w:trHeight w:val="600"/>
        </w:trPr>
        <w:tc>
          <w:tcPr>
            <w:tcW w:w="4309" w:type="dxa"/>
            <w:shd w:val="clear" w:color="auto" w:fill="auto"/>
            <w:vAlign w:val="center"/>
            <w:hideMark/>
          </w:tcPr>
          <w:p w:rsidR="00D51B8F" w:rsidRDefault="00D51B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1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01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14,90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 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51B8F" w:rsidRDefault="00D51B8F">
            <w:pPr>
              <w:jc w:val="center"/>
            </w:pPr>
            <w:r>
              <w:t>14,90</w:t>
            </w:r>
          </w:p>
        </w:tc>
      </w:tr>
    </w:tbl>
    <w:p w:rsidR="00373736" w:rsidRPr="00373736" w:rsidRDefault="00373736" w:rsidP="00373736">
      <w:pPr>
        <w:jc w:val="center"/>
        <w:rPr>
          <w:b/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D51B8F" w:rsidRDefault="00D51B8F" w:rsidP="00D51B8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D51B8F" w:rsidRDefault="00D51B8F" w:rsidP="00D51B8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D51B8F" w:rsidRDefault="00D51B8F" w:rsidP="00D51B8F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Pr="00DE4884" w:rsidRDefault="00DE4884" w:rsidP="00DE4884">
      <w:pPr>
        <w:jc w:val="center"/>
        <w:rPr>
          <w:b/>
          <w:sz w:val="28"/>
          <w:szCs w:val="28"/>
        </w:rPr>
      </w:pPr>
      <w:r w:rsidRPr="00DE4884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города Алейска Алтайского края на плановый период 2025-2026 годов</w:t>
      </w: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DE4884" w:rsidRPr="00373736" w:rsidRDefault="00DE4884" w:rsidP="00DE4884">
      <w:pPr>
        <w:jc w:val="right"/>
        <w:rPr>
          <w:sz w:val="28"/>
          <w:szCs w:val="28"/>
        </w:rPr>
      </w:pPr>
      <w:r w:rsidRPr="00373736">
        <w:rPr>
          <w:sz w:val="28"/>
          <w:szCs w:val="28"/>
        </w:rPr>
        <w:t>тыс. рублей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25"/>
        <w:gridCol w:w="567"/>
        <w:gridCol w:w="1154"/>
        <w:gridCol w:w="1114"/>
        <w:gridCol w:w="1134"/>
        <w:gridCol w:w="1134"/>
        <w:gridCol w:w="1134"/>
        <w:gridCol w:w="1134"/>
      </w:tblGrid>
      <w:tr w:rsidR="00DE4884" w:rsidRPr="00DE4884" w:rsidTr="00DE4884">
        <w:trPr>
          <w:trHeight w:val="315"/>
        </w:trPr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:rsidR="00DE4884" w:rsidRDefault="00DE48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Р3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ПР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План на 2025 год</w:t>
            </w:r>
          </w:p>
        </w:tc>
        <w:tc>
          <w:tcPr>
            <w:tcW w:w="2248" w:type="dxa"/>
            <w:gridSpan w:val="2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DE4884">
              <w:rPr>
                <w:b/>
                <w:bCs/>
                <w:color w:val="000000"/>
                <w:sz w:val="20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План на 2026</w:t>
            </w:r>
            <w:r w:rsidR="0084102D">
              <w:rPr>
                <w:b/>
                <w:bCs/>
                <w:sz w:val="20"/>
                <w:szCs w:val="22"/>
              </w:rPr>
              <w:t xml:space="preserve"> </w:t>
            </w:r>
            <w:r w:rsidRPr="00DE4884">
              <w:rPr>
                <w:b/>
                <w:bCs/>
                <w:sz w:val="20"/>
                <w:szCs w:val="22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DE4884">
              <w:rPr>
                <w:b/>
                <w:bCs/>
                <w:color w:val="000000"/>
                <w:sz w:val="20"/>
                <w:szCs w:val="22"/>
              </w:rPr>
              <w:t>в том числе: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vMerge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DE4884">
              <w:rPr>
                <w:b/>
                <w:bCs/>
                <w:color w:val="000000"/>
                <w:sz w:val="20"/>
                <w:szCs w:val="22"/>
              </w:rPr>
              <w:t>Вопросы местного 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E4884">
              <w:rPr>
                <w:b/>
                <w:bCs/>
                <w:color w:val="000000"/>
                <w:sz w:val="16"/>
                <w:szCs w:val="18"/>
              </w:rPr>
              <w:t>Передаваемые государственные полномочия</w:t>
            </w: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DE4884">
              <w:rPr>
                <w:b/>
                <w:bCs/>
                <w:color w:val="000000"/>
                <w:sz w:val="20"/>
                <w:szCs w:val="22"/>
              </w:rPr>
              <w:t>Вопросы местного 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DE4884">
              <w:rPr>
                <w:b/>
                <w:bCs/>
                <w:color w:val="000000"/>
                <w:sz w:val="16"/>
                <w:szCs w:val="18"/>
              </w:rPr>
              <w:t>Передаваемые государственные полномочия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vMerge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vMerge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4884" w:rsidRPr="00DE4884" w:rsidRDefault="00DE4884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</w:tr>
      <w:tr w:rsidR="00DE4884" w:rsidRPr="00DE4884" w:rsidTr="00DE4884">
        <w:trPr>
          <w:trHeight w:val="37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68 655,25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68 256,95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398,30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69 096,35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68 617,85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478,50</w:t>
            </w:r>
          </w:p>
        </w:tc>
      </w:tr>
      <w:tr w:rsidR="00DE4884" w:rsidRPr="00DE4884" w:rsidTr="00DE4884">
        <w:trPr>
          <w:trHeight w:val="750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2 964,70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2 964,70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2 964,70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2 964,70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100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1 549,10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1 549,10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1 549,10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1 549,10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1110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13 111,66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13 111,66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13 111,66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13 111,66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7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4,30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4,30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84,50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84,50</w:t>
            </w:r>
          </w:p>
        </w:tc>
      </w:tr>
      <w:tr w:rsidR="00DE4884" w:rsidRPr="00DE4884" w:rsidTr="00DE4884">
        <w:trPr>
          <w:trHeight w:val="76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06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7 779,70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7 779,70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7 798,20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7 798,20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1 200,00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42 045,80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41 651,80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42 388,20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41 994,20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394,00</w:t>
            </w:r>
          </w:p>
        </w:tc>
      </w:tr>
      <w:tr w:rsidR="00DE4884" w:rsidRPr="00DE4884" w:rsidTr="00DE4884">
        <w:trPr>
          <w:trHeight w:val="64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1 858,00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1 858,00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1 618,00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1 618,00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82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1 618,00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1 618,00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1 618,00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1 618,00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64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240,00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50 452,53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50 137,53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315,00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51 807,90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51 492,90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315,00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2 337,88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2 337,88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2 293,25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2 293,25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339,00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289,00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339,00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289,00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08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626,00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626,00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26,00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09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46 864,65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46 864,65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48 264,65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48 264,65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4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285,00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480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17 645,64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17 645,64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28 680,62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28 680,62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3 110,00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3 110,00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13 594,98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13 594,98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1 400,00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5 150,00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5 150,00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5 400,00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5 400,00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570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7 985,64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7 985,64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7 985,64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7 985,64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455 508,57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108 242,58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347 265,99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456 182,99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108 736,10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18"/>
                <w:szCs w:val="22"/>
              </w:rPr>
            </w:pPr>
            <w:r w:rsidRPr="00DE4884">
              <w:rPr>
                <w:b/>
                <w:bCs/>
                <w:sz w:val="18"/>
                <w:szCs w:val="22"/>
              </w:rPr>
              <w:t>347 446,89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156 827,18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29 987,19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126 839,99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156 761,28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29 740,39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127 020,89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254 795,18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36 853,18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217 942,00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254 899,10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36 957,10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217 942,00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27 862,06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27 862,06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28 473,06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28 473,06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55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290,30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290,30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315,70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315,70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798,00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09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14 935,85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12 451,85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2 484,00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14 935,85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12 451,85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2 484,00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19 042,85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19 042,85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19 709,82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19 709,82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19 042,85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19 042,85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19 709,82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19 709,82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41 582,00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1 476,00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40 106,00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41 582,00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1 476,00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40 106,00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1 250,00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726,00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726,00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500,00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39 606,00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39 606,00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39 606,00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39 606,00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25 411,27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25 411,27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26 607,53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26 607,53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31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</w:t>
            </w:r>
            <w:proofErr w:type="spellStart"/>
            <w:r>
              <w:rPr>
                <w:sz w:val="20"/>
                <w:szCs w:val="20"/>
              </w:rPr>
              <w:t>высщих</w:t>
            </w:r>
            <w:proofErr w:type="spellEnd"/>
            <w:r>
              <w:rPr>
                <w:sz w:val="20"/>
                <w:szCs w:val="20"/>
              </w:rPr>
              <w:t xml:space="preserve"> достижений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25 411,27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25 411,27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26 607,53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26 607,53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55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13,20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13,20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11,50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b/>
                <w:bCs/>
                <w:sz w:val="20"/>
                <w:szCs w:val="22"/>
              </w:rPr>
            </w:pPr>
            <w:r w:rsidRPr="00DE4884">
              <w:rPr>
                <w:b/>
                <w:bCs/>
                <w:sz w:val="20"/>
                <w:szCs w:val="22"/>
              </w:rPr>
              <w:t>0,00</w:t>
            </w:r>
          </w:p>
        </w:tc>
      </w:tr>
      <w:tr w:rsidR="00DE4884" w:rsidRPr="00DE4884" w:rsidTr="00DE4884">
        <w:trPr>
          <w:trHeight w:val="555"/>
        </w:trPr>
        <w:tc>
          <w:tcPr>
            <w:tcW w:w="2978" w:type="dxa"/>
            <w:shd w:val="clear" w:color="auto" w:fill="auto"/>
            <w:vAlign w:val="center"/>
            <w:hideMark/>
          </w:tcPr>
          <w:p w:rsidR="00DE4884" w:rsidRDefault="00DE4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01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E4884" w:rsidRPr="00DE4884" w:rsidRDefault="00DE4884">
            <w:pPr>
              <w:jc w:val="center"/>
              <w:rPr>
                <w:sz w:val="20"/>
                <w:szCs w:val="22"/>
              </w:rPr>
            </w:pPr>
            <w:r w:rsidRPr="00DE4884">
              <w:rPr>
                <w:sz w:val="20"/>
                <w:szCs w:val="22"/>
              </w:rPr>
              <w:t>13,20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13,20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11,50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4884" w:rsidRPr="00DE4884" w:rsidRDefault="00DE4884">
            <w:pPr>
              <w:jc w:val="center"/>
              <w:rPr>
                <w:color w:val="000000"/>
                <w:sz w:val="20"/>
                <w:szCs w:val="22"/>
              </w:rPr>
            </w:pPr>
            <w:r w:rsidRPr="00DE4884">
              <w:rPr>
                <w:color w:val="000000"/>
                <w:sz w:val="20"/>
                <w:szCs w:val="22"/>
              </w:rPr>
              <w:t>0,00</w:t>
            </w:r>
          </w:p>
        </w:tc>
      </w:tr>
    </w:tbl>
    <w:p w:rsidR="009522E3" w:rsidRDefault="009522E3" w:rsidP="009522E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9522E3" w:rsidRDefault="009522E3" w:rsidP="009522E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9522E3" w:rsidRDefault="009522E3" w:rsidP="009522E3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982C4D" w:rsidP="00982C4D">
      <w:pPr>
        <w:jc w:val="center"/>
        <w:rPr>
          <w:b/>
          <w:sz w:val="28"/>
          <w:szCs w:val="28"/>
        </w:rPr>
      </w:pPr>
      <w:r w:rsidRPr="00982C4D">
        <w:rPr>
          <w:b/>
          <w:sz w:val="28"/>
          <w:szCs w:val="28"/>
        </w:rPr>
        <w:t>Ведомственная структура расходов бюджета города Алейска Алтайского края на 2024 год</w:t>
      </w:r>
    </w:p>
    <w:p w:rsidR="00982C4D" w:rsidRPr="00982C4D" w:rsidRDefault="00982C4D" w:rsidP="00982C4D">
      <w:pPr>
        <w:jc w:val="center"/>
        <w:rPr>
          <w:b/>
          <w:sz w:val="28"/>
          <w:szCs w:val="28"/>
        </w:rPr>
      </w:pPr>
    </w:p>
    <w:p w:rsidR="00982C4D" w:rsidRDefault="00982C4D" w:rsidP="00982C4D">
      <w:pPr>
        <w:jc w:val="right"/>
        <w:rPr>
          <w:sz w:val="28"/>
          <w:szCs w:val="28"/>
        </w:rPr>
      </w:pPr>
      <w:r w:rsidRPr="00373736">
        <w:rPr>
          <w:sz w:val="28"/>
          <w:szCs w:val="28"/>
        </w:rPr>
        <w:t>тыс. рублей</w:t>
      </w:r>
    </w:p>
    <w:tbl>
      <w:tblPr>
        <w:tblW w:w="108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37"/>
        <w:gridCol w:w="439"/>
        <w:gridCol w:w="510"/>
        <w:gridCol w:w="1383"/>
        <w:gridCol w:w="596"/>
        <w:gridCol w:w="1399"/>
        <w:gridCol w:w="1131"/>
        <w:gridCol w:w="1321"/>
      </w:tblGrid>
      <w:tr w:rsidR="00982C4D" w:rsidRPr="00982C4D" w:rsidTr="00982C4D">
        <w:trPr>
          <w:trHeight w:val="390"/>
        </w:trPr>
        <w:tc>
          <w:tcPr>
            <w:tcW w:w="3403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2C4D">
              <w:rPr>
                <w:b/>
                <w:bCs/>
                <w:sz w:val="22"/>
                <w:szCs w:val="22"/>
              </w:rPr>
              <w:t>Рз</w:t>
            </w:r>
            <w:proofErr w:type="spellEnd"/>
            <w:r w:rsidRPr="00982C4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2C4D">
              <w:rPr>
                <w:b/>
                <w:bCs/>
                <w:sz w:val="22"/>
                <w:szCs w:val="22"/>
              </w:rPr>
              <w:t>Пр</w:t>
            </w:r>
            <w:proofErr w:type="spellEnd"/>
            <w:r w:rsidRPr="00982C4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 xml:space="preserve">Передаваемые государственные полномочия 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982C4D" w:rsidRPr="00982C4D" w:rsidTr="00982C4D">
        <w:trPr>
          <w:trHeight w:val="630"/>
        </w:trPr>
        <w:tc>
          <w:tcPr>
            <w:tcW w:w="3403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85 339,49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85 339,49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9 766,93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9 766,93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9 766,93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9 766,93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</w:tr>
      <w:tr w:rsidR="00982C4D" w:rsidRPr="00982C4D" w:rsidTr="00982C4D">
        <w:trPr>
          <w:trHeight w:val="11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1 170,00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7 864,73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7 864,73</w:t>
            </w:r>
          </w:p>
        </w:tc>
      </w:tr>
      <w:tr w:rsidR="00982C4D" w:rsidRPr="00982C4D" w:rsidTr="00982C4D">
        <w:trPr>
          <w:trHeight w:val="7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7 864,73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7 864,73</w:t>
            </w:r>
          </w:p>
        </w:tc>
      </w:tr>
      <w:tr w:rsidR="00982C4D" w:rsidRPr="00982C4D" w:rsidTr="00982C4D">
        <w:trPr>
          <w:trHeight w:val="12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7 864,73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7 864,73</w:t>
            </w:r>
          </w:p>
        </w:tc>
      </w:tr>
      <w:tr w:rsidR="00982C4D" w:rsidRPr="00982C4D" w:rsidTr="00982C4D">
        <w:trPr>
          <w:trHeight w:val="12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7 554,83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7 554,83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7 554,83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7 554,83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309,90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309,90</w:t>
            </w:r>
          </w:p>
        </w:tc>
      </w:tr>
      <w:tr w:rsidR="00982C4D" w:rsidRPr="00982C4D" w:rsidTr="00982C4D">
        <w:trPr>
          <w:trHeight w:val="6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309,90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309,90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</w:tr>
      <w:tr w:rsidR="00982C4D" w:rsidRPr="00982C4D" w:rsidTr="00982C4D">
        <w:trPr>
          <w:trHeight w:val="11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630,20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A627A7" w:rsidP="00982C4D">
            <w:pPr>
              <w:jc w:val="both"/>
              <w:rPr>
                <w:sz w:val="22"/>
                <w:szCs w:val="22"/>
              </w:rPr>
            </w:pPr>
            <w:r w:rsidRPr="00A627A7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630,20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630,20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612,20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612,20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612,20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612,20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178,60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178,60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178,60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2C4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19 430,15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19 430,15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19 430,15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19 430,15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19 430,15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19 430,15</w:t>
            </w:r>
          </w:p>
        </w:tc>
      </w:tr>
      <w:tr w:rsidR="00982C4D" w:rsidRPr="00982C4D" w:rsidTr="00982C4D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19 145,15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19 145,15</w:t>
            </w:r>
          </w:p>
        </w:tc>
      </w:tr>
      <w:tr w:rsidR="00982C4D" w:rsidRPr="00982C4D" w:rsidTr="00982C4D">
        <w:trPr>
          <w:trHeight w:val="649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18 059,15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18 059,15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18 059,15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18 059,15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18 059,15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18 059,15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1 086,00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1 086,00</w:t>
            </w:r>
          </w:p>
        </w:tc>
      </w:tr>
      <w:tr w:rsidR="00982C4D" w:rsidRPr="00982C4D" w:rsidTr="00982C4D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1 086,00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1 086,00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1 086,00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1 086,00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</w:tr>
      <w:tr w:rsidR="00982C4D" w:rsidRPr="00982C4D" w:rsidTr="00982C4D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</w:tr>
      <w:tr w:rsidR="00982C4D" w:rsidRPr="00982C4D" w:rsidTr="00982C4D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82C4D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150,00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82C4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29 592,08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29 592,08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29 592,08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29 592,08</w:t>
            </w:r>
          </w:p>
        </w:tc>
      </w:tr>
      <w:tr w:rsidR="00982C4D" w:rsidRPr="00982C4D" w:rsidTr="00982C4D">
        <w:trPr>
          <w:trHeight w:val="48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29 592,08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29 592,08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29 331,58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29 331,58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8538B1" w:rsidRDefault="00982C4D" w:rsidP="00982C4D">
            <w:pPr>
              <w:jc w:val="center"/>
              <w:rPr>
                <w:sz w:val="18"/>
                <w:szCs w:val="20"/>
              </w:rPr>
            </w:pPr>
            <w:r w:rsidRPr="008538B1">
              <w:rPr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3 604,40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3 604,40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8538B1" w:rsidRDefault="00982C4D" w:rsidP="00982C4D">
            <w:pPr>
              <w:jc w:val="center"/>
              <w:rPr>
                <w:sz w:val="18"/>
                <w:szCs w:val="20"/>
              </w:rPr>
            </w:pPr>
            <w:r w:rsidRPr="008538B1">
              <w:rPr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3 604,40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3 604,40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8538B1" w:rsidRDefault="00982C4D" w:rsidP="00982C4D">
            <w:pPr>
              <w:jc w:val="center"/>
              <w:rPr>
                <w:sz w:val="18"/>
                <w:szCs w:val="20"/>
              </w:rPr>
            </w:pPr>
            <w:r w:rsidRPr="008538B1">
              <w:rPr>
                <w:sz w:val="18"/>
                <w:szCs w:val="20"/>
              </w:rPr>
              <w:t>13 1 А1 55194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3 604,40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3 604,40</w:t>
            </w:r>
          </w:p>
        </w:tc>
      </w:tr>
      <w:tr w:rsidR="00982C4D" w:rsidRPr="00982C4D" w:rsidTr="00982C4D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12 394,70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12 394,70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12 394,70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12 394,70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12 394,70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12 394,70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2 767,60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2 767,60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2 767,60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2 767,60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2 767,60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2 767,60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Библиотеки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5 324,88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5 324,88</w:t>
            </w:r>
          </w:p>
        </w:tc>
      </w:tr>
      <w:tr w:rsidR="00982C4D" w:rsidRPr="00982C4D" w:rsidTr="00982C4D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5 324,88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5 324,88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13 1 00 10570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5 324,88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5 324,88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4 540,00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4 540,00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4 540,00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4 540,00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4 540,00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4 540,00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700,00</w:t>
            </w:r>
          </w:p>
        </w:tc>
      </w:tr>
      <w:tr w:rsidR="00982C4D" w:rsidRPr="00982C4D" w:rsidTr="00982C4D">
        <w:trPr>
          <w:trHeight w:val="6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700,00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700,00</w:t>
            </w:r>
          </w:p>
        </w:tc>
      </w:tr>
      <w:tr w:rsidR="00982C4D" w:rsidRPr="00982C4D" w:rsidTr="00982C4D">
        <w:trPr>
          <w:trHeight w:val="7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</w:tr>
      <w:tr w:rsidR="00982C4D" w:rsidRPr="00982C4D" w:rsidTr="00982C4D">
        <w:trPr>
          <w:trHeight w:val="48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67,50</w:t>
            </w:r>
          </w:p>
        </w:tc>
      </w:tr>
      <w:tr w:rsidR="00982C4D" w:rsidRPr="00982C4D" w:rsidTr="00982C4D">
        <w:trPr>
          <w:trHeight w:val="8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13 3 00 60990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193,00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26 371,73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26 371,73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1 245,00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1 245,00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i/>
                <w:iCs/>
                <w:sz w:val="22"/>
                <w:szCs w:val="22"/>
              </w:rPr>
            </w:pPr>
            <w:r w:rsidRPr="00982C4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iCs/>
                <w:sz w:val="22"/>
                <w:szCs w:val="22"/>
              </w:rPr>
            </w:pPr>
            <w:r w:rsidRPr="001F3B47">
              <w:rPr>
                <w:iCs/>
                <w:sz w:val="22"/>
                <w:szCs w:val="22"/>
              </w:rPr>
              <w:t>1 245,00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iCs/>
                <w:sz w:val="22"/>
                <w:szCs w:val="22"/>
              </w:rPr>
            </w:pPr>
            <w:r w:rsidRPr="001F3B47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iCs/>
                <w:sz w:val="22"/>
                <w:szCs w:val="22"/>
              </w:rPr>
            </w:pPr>
            <w:r w:rsidRPr="001F3B47">
              <w:rPr>
                <w:iCs/>
                <w:sz w:val="22"/>
                <w:szCs w:val="22"/>
              </w:rPr>
              <w:t>1 245,00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982C4D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1 245,00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25 126,73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22 872,13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25 126,73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22 872,13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969,10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24 157,63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22 872,13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22 872,13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22 872,13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22 872,13</w:t>
            </w:r>
          </w:p>
        </w:tc>
      </w:tr>
      <w:tr w:rsidR="00982C4D" w:rsidRPr="00982C4D" w:rsidTr="00982C4D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15 2 00 16690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22 872,13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22 872,13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285,50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285,50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285,50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285,50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285,50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285,50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15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1 000,00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lastRenderedPageBreak/>
              <w:t>Комитет по образованию и делам молодежи администрации города Алейска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135 682,41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1F3B47">
              <w:rPr>
                <w:b/>
                <w:bCs/>
                <w:sz w:val="20"/>
                <w:szCs w:val="22"/>
              </w:rPr>
              <w:t>402 859,41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538 541,82</w:t>
            </w:r>
          </w:p>
        </w:tc>
      </w:tr>
      <w:tr w:rsidR="00982C4D" w:rsidRPr="00982C4D" w:rsidTr="00982C4D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82C4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82C4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3B47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1F3B47">
              <w:rPr>
                <w:b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2 116,36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2 116,36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2 116,36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2 116,36</w:t>
            </w:r>
          </w:p>
        </w:tc>
      </w:tr>
      <w:tr w:rsidR="00982C4D" w:rsidRPr="00982C4D" w:rsidTr="00982C4D">
        <w:trPr>
          <w:trHeight w:val="672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 </w:t>
            </w:r>
            <w:r w:rsidRPr="001F3B47">
              <w:rPr>
                <w:sz w:val="18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</w:tr>
      <w:tr w:rsidR="00982C4D" w:rsidRPr="00982C4D" w:rsidTr="00982C4D">
        <w:trPr>
          <w:trHeight w:val="7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2 116,36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F3B47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F3B47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sz w:val="22"/>
                <w:szCs w:val="22"/>
              </w:rPr>
            </w:pPr>
            <w:r w:rsidRPr="001F3B47">
              <w:rPr>
                <w:b/>
                <w:sz w:val="22"/>
                <w:szCs w:val="22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sz w:val="22"/>
                <w:szCs w:val="22"/>
              </w:rPr>
            </w:pPr>
            <w:r w:rsidRPr="001F3B47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1F3B47" w:rsidRDefault="00982C4D" w:rsidP="00982C4D">
            <w:pPr>
              <w:jc w:val="center"/>
              <w:rPr>
                <w:b/>
                <w:sz w:val="22"/>
                <w:szCs w:val="22"/>
              </w:rPr>
            </w:pPr>
            <w:r w:rsidRPr="001F3B47">
              <w:rPr>
                <w:b/>
                <w:sz w:val="22"/>
                <w:szCs w:val="22"/>
              </w:rPr>
              <w:t>10,00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</w:tr>
      <w:tr w:rsidR="00982C4D" w:rsidRPr="00982C4D" w:rsidTr="00982C4D">
        <w:trPr>
          <w:trHeight w:val="46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</w:tr>
      <w:tr w:rsidR="00982C4D" w:rsidRPr="00982C4D" w:rsidTr="00FF0F1C">
        <w:trPr>
          <w:trHeight w:val="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F1C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FF0F1C">
              <w:rPr>
                <w:b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133 456,05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2"/>
              </w:rPr>
            </w:pPr>
            <w:r w:rsidRPr="00FF0F1C">
              <w:rPr>
                <w:b/>
                <w:bCs/>
                <w:iCs/>
                <w:sz w:val="20"/>
                <w:szCs w:val="22"/>
              </w:rPr>
              <w:t>363 980,41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497 436,46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74 287,57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0"/>
                <w:szCs w:val="22"/>
              </w:rPr>
            </w:pPr>
            <w:r w:rsidRPr="00FF0F1C">
              <w:rPr>
                <w:b/>
                <w:bCs/>
                <w:sz w:val="20"/>
                <w:szCs w:val="22"/>
              </w:rPr>
              <w:t>122 380,00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196 667,57</w:t>
            </w:r>
          </w:p>
        </w:tc>
      </w:tr>
      <w:tr w:rsidR="00982C4D" w:rsidRPr="00982C4D" w:rsidTr="00982C4D">
        <w:trPr>
          <w:trHeight w:val="6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74 287,57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122 380,00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196 667,57</w:t>
            </w:r>
          </w:p>
        </w:tc>
      </w:tr>
      <w:tr w:rsidR="00982C4D" w:rsidRPr="00982C4D" w:rsidTr="00982C4D">
        <w:trPr>
          <w:trHeight w:val="9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74 127,57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122 380,00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196 507,57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63 382,57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63 382,57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63 382,57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63 382,57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11 1 00 10390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63 382,57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63 382,57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7 895,75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7 895,75</w:t>
            </w:r>
          </w:p>
        </w:tc>
      </w:tr>
      <w:tr w:rsidR="00982C4D" w:rsidRPr="00982C4D" w:rsidTr="00982C4D">
        <w:trPr>
          <w:trHeight w:val="6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130,00</w:t>
            </w:r>
          </w:p>
        </w:tc>
      </w:tr>
      <w:tr w:rsidR="00982C4D" w:rsidRPr="00982C4D" w:rsidTr="00982C4D">
        <w:trPr>
          <w:trHeight w:val="6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130,00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7 765,75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7 765,75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11 1 00 60990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7 765,75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7 765,75</w:t>
            </w:r>
          </w:p>
        </w:tc>
      </w:tr>
      <w:tr w:rsidR="00982C4D" w:rsidRPr="00982C4D" w:rsidTr="00982C4D">
        <w:trPr>
          <w:trHeight w:val="8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122 380,00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122 380,00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122 380,00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122 380,00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11 1 00 70900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122 380,00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122 380,00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Расходы по обеспечению расчетов муниципальными </w:t>
            </w:r>
            <w:r w:rsidRPr="00982C4D">
              <w:rPr>
                <w:sz w:val="22"/>
                <w:szCs w:val="22"/>
              </w:rPr>
              <w:lastRenderedPageBreak/>
              <w:t>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2 849,25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2 849,25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2 849,25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2 849,25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2 849,25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2 849,25</w:t>
            </w:r>
          </w:p>
        </w:tc>
      </w:tr>
      <w:tr w:rsidR="00982C4D" w:rsidRPr="00982C4D" w:rsidTr="00982C4D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</w:tr>
      <w:tr w:rsidR="00982C4D" w:rsidRPr="00982C4D" w:rsidTr="00982C4D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160,00</w:t>
            </w:r>
          </w:p>
        </w:tc>
      </w:tr>
      <w:tr w:rsidR="00982C4D" w:rsidRPr="00982C4D" w:rsidTr="00982C4D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27 811,27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0"/>
                <w:szCs w:val="22"/>
              </w:rPr>
            </w:pPr>
            <w:r w:rsidRPr="00FF0F1C">
              <w:rPr>
                <w:b/>
                <w:bCs/>
                <w:sz w:val="20"/>
                <w:szCs w:val="22"/>
              </w:rPr>
              <w:t>241 600,41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269 411,68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27 811,27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241 600,41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269 411,68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27 617,07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241 600,41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269 217,48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19 967,03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19 967,03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19 967,03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19 967,03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11 2 00 10400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19 967,03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19 967,03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FF0F1C">
              <w:rPr>
                <w:sz w:val="20"/>
                <w:szCs w:val="22"/>
              </w:rPr>
              <w:t>пед</w:t>
            </w:r>
            <w:proofErr w:type="spellEnd"/>
            <w:r w:rsidRPr="00FF0F1C">
              <w:rPr>
                <w:sz w:val="20"/>
                <w:szCs w:val="22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13 866,00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13 866,00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13 866,00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13 866,00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11 2 00 53032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13 866,00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13 866,00</w:t>
            </w:r>
          </w:p>
        </w:tc>
      </w:tr>
      <w:tr w:rsidR="00982C4D" w:rsidRPr="00982C4D" w:rsidTr="00982C4D">
        <w:trPr>
          <w:trHeight w:val="46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7 650,04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7 650,04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7 450,04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7 450,04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7 450,04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7 450,04</w:t>
            </w:r>
          </w:p>
        </w:tc>
      </w:tr>
      <w:tr w:rsidR="00982C4D" w:rsidRPr="00982C4D" w:rsidTr="00982C4D">
        <w:trPr>
          <w:trHeight w:val="17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204 076,00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204 076,00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204 076,00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204 076,00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11 2 00 70910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204 076,00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204 076,00</w:t>
            </w:r>
          </w:p>
        </w:tc>
      </w:tr>
      <w:tr w:rsidR="00982C4D" w:rsidRPr="00982C4D" w:rsidTr="00982C4D">
        <w:trPr>
          <w:trHeight w:val="8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18"/>
                <w:szCs w:val="20"/>
              </w:rPr>
            </w:pPr>
            <w:r w:rsidRPr="00FF0F1C">
              <w:rPr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17 609,40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17 609,40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18"/>
                <w:szCs w:val="20"/>
              </w:rPr>
            </w:pPr>
            <w:r w:rsidRPr="00FF0F1C">
              <w:rPr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17 609,40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17 609,40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18"/>
                <w:szCs w:val="20"/>
              </w:rPr>
            </w:pPr>
            <w:r w:rsidRPr="00FF0F1C">
              <w:rPr>
                <w:sz w:val="18"/>
                <w:szCs w:val="20"/>
              </w:rPr>
              <w:t>11 2 00 L3042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17 609,40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17 609,40</w:t>
            </w:r>
          </w:p>
        </w:tc>
      </w:tr>
      <w:tr w:rsidR="00982C4D" w:rsidRPr="00982C4D" w:rsidTr="00982C4D">
        <w:trPr>
          <w:trHeight w:val="9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1 931,31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1 931,31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1 931,31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1 931,31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S0940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1 931,31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1 931,31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2 776,00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2 776,00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S1190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2 776,00</w:t>
            </w:r>
          </w:p>
        </w:tc>
      </w:tr>
      <w:tr w:rsidR="00982C4D" w:rsidRPr="00982C4D" w:rsidTr="00982C4D">
        <w:trPr>
          <w:trHeight w:val="12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18"/>
                <w:szCs w:val="20"/>
              </w:rPr>
            </w:pPr>
            <w:r w:rsidRPr="00FF0F1C">
              <w:rPr>
                <w:sz w:val="18"/>
                <w:szCs w:val="20"/>
              </w:rPr>
              <w:t>11 2 ЕВ 5179F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1 341,70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1 341,70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18"/>
                <w:szCs w:val="20"/>
              </w:rPr>
            </w:pPr>
            <w:r w:rsidRPr="00FF0F1C">
              <w:rPr>
                <w:sz w:val="18"/>
                <w:szCs w:val="20"/>
              </w:rPr>
              <w:t>11 2 ЕВ 5179F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1 341,70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1 341,70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sz w:val="18"/>
                <w:szCs w:val="20"/>
              </w:rPr>
            </w:pPr>
            <w:r w:rsidRPr="00FF0F1C">
              <w:rPr>
                <w:sz w:val="18"/>
                <w:szCs w:val="20"/>
              </w:rPr>
              <w:t>11 2 ЕВ 5179F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1 341,70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1 341,70</w:t>
            </w:r>
          </w:p>
        </w:tc>
      </w:tr>
      <w:tr w:rsidR="00982C4D" w:rsidRPr="00982C4D" w:rsidTr="00982C4D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11 6 00 60990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194,20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13 825,06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13 825,06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6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13 725,06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13 725,06</w:t>
            </w:r>
          </w:p>
        </w:tc>
      </w:tr>
      <w:tr w:rsidR="00982C4D" w:rsidRPr="00982C4D" w:rsidTr="00982C4D">
        <w:trPr>
          <w:trHeight w:val="11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13 725,06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13 725,06</w:t>
            </w:r>
          </w:p>
        </w:tc>
      </w:tr>
      <w:tr w:rsidR="00982C4D" w:rsidRPr="00982C4D" w:rsidTr="00982C4D">
        <w:trPr>
          <w:trHeight w:val="62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12 373,56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12 373,56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12 373,56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12 373,56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11 3 00 10420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12 373,56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12 373,56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1 351,50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157,50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157,50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1 194,00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1 194,00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1 194,00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1 194,00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404,80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404,80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</w:tr>
      <w:tr w:rsidR="00982C4D" w:rsidRPr="00982C4D" w:rsidTr="00982C4D">
        <w:trPr>
          <w:trHeight w:val="11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</w:tr>
      <w:tr w:rsidR="00982C4D" w:rsidRPr="00982C4D" w:rsidTr="00982C4D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404,80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898,00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898,00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898,00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898,00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898,00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898,00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898,00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898,00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298,00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298,00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298,00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11 4 00 60990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16 229,35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16 229,35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982C4D">
              <w:rPr>
                <w:sz w:val="22"/>
                <w:szCs w:val="22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6 153,35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6 153,35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</w:tr>
      <w:tr w:rsidR="00982C4D" w:rsidRPr="00982C4D" w:rsidTr="00982C4D">
        <w:trPr>
          <w:trHeight w:val="12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4 340,35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1 813,00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11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1 813,00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1 813,00</w:t>
            </w:r>
          </w:p>
        </w:tc>
      </w:tr>
      <w:tr w:rsidR="00982C4D" w:rsidRPr="00982C4D" w:rsidTr="00982C4D">
        <w:trPr>
          <w:trHeight w:val="12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1 649,65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1 649,65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1 649,65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163,35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163,35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163,35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5 583,00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5 583,00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5 583,00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5 583,00</w:t>
            </w:r>
          </w:p>
        </w:tc>
      </w:tr>
      <w:tr w:rsidR="00982C4D" w:rsidRPr="00982C4D" w:rsidTr="00982C4D">
        <w:trPr>
          <w:trHeight w:val="12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5 583,00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5 583,00</w:t>
            </w:r>
          </w:p>
        </w:tc>
      </w:tr>
      <w:tr w:rsidR="00982C4D" w:rsidRPr="00982C4D" w:rsidTr="00982C4D">
        <w:trPr>
          <w:trHeight w:val="11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3 570,40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3 570,40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3 570,40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3 570,40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1 955,10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1 955,10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1 955,10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1 955,10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57,50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57,50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1 635,00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1 635,00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1 560,00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S3210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S3210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S3210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12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11 5 00 60990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</w:tr>
      <w:tr w:rsidR="00982C4D" w:rsidRPr="00982C4D" w:rsidTr="00982C4D">
        <w:trPr>
          <w:trHeight w:val="7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600,00</w:t>
            </w:r>
          </w:p>
        </w:tc>
      </w:tr>
      <w:tr w:rsidR="00982C4D" w:rsidRPr="00982C4D" w:rsidTr="00982C4D">
        <w:trPr>
          <w:trHeight w:val="9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1 330,70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1 330,70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1 330,70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1 330,70</w:t>
            </w:r>
          </w:p>
        </w:tc>
      </w:tr>
      <w:tr w:rsidR="00982C4D" w:rsidRPr="00982C4D" w:rsidTr="00982C4D">
        <w:trPr>
          <w:trHeight w:val="11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77,20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77,20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77,20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77,20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1 253,50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1 253,50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1 253,50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1 253,50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</w:tr>
      <w:tr w:rsidR="00982C4D" w:rsidRPr="00982C4D" w:rsidTr="00982C4D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927,30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38 879,00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38 954,00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9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  <w:r w:rsidR="0060625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38 879,00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38 879,00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2 072,00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2 072,00</w:t>
            </w:r>
          </w:p>
        </w:tc>
      </w:tr>
      <w:tr w:rsidR="00982C4D" w:rsidRPr="00982C4D" w:rsidTr="00982C4D">
        <w:trPr>
          <w:trHeight w:val="8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2 072,00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2 072,00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2 072,00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2 072,00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14,00</w:t>
            </w:r>
          </w:p>
        </w:tc>
      </w:tr>
      <w:tr w:rsidR="00982C4D" w:rsidRPr="00982C4D" w:rsidTr="00982C4D">
        <w:trPr>
          <w:trHeight w:val="6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2 058,00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2 058,00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11 1 00 70700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2 058,00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2 058,00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36 807,00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36 807,00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36 807,00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36 807,00</w:t>
            </w:r>
          </w:p>
        </w:tc>
      </w:tr>
      <w:tr w:rsidR="00982C4D" w:rsidRPr="00982C4D" w:rsidTr="00982C4D">
        <w:trPr>
          <w:trHeight w:val="9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36 807,00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36 807,00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13 316,90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13 316,90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55,50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55,50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55,50</w:t>
            </w:r>
          </w:p>
        </w:tc>
      </w:tr>
      <w:tr w:rsidR="00982C4D" w:rsidRPr="00982C4D" w:rsidTr="00982C4D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13 261,40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13 261,40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13 261,40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13 261,40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Вознаграждение приемному родителю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5 745,00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5 745,00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22,20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82C4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22,20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22,20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5 722,80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5 722,80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5 722,80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5 722,80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17 745,10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17 745,10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76,70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76,70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76,70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76,70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17 668,40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17 668,40</w:t>
            </w:r>
          </w:p>
        </w:tc>
      </w:tr>
      <w:tr w:rsidR="00982C4D" w:rsidRPr="00982C4D" w:rsidTr="00982C4D">
        <w:trPr>
          <w:trHeight w:val="46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90 4 00 70803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17 668,40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17 668,40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9 231,10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9 231,10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9 216,20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9 216,20</w:t>
            </w:r>
          </w:p>
        </w:tc>
      </w:tr>
      <w:tr w:rsidR="00982C4D" w:rsidRPr="00982C4D" w:rsidTr="00982C4D">
        <w:trPr>
          <w:trHeight w:val="889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7 691,20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7 691,20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</w:tr>
      <w:tr w:rsidR="00982C4D" w:rsidRPr="00982C4D" w:rsidTr="00982C4D">
        <w:trPr>
          <w:trHeight w:val="112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6 648,20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314,00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314,00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314,00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314,00</w:t>
            </w:r>
          </w:p>
        </w:tc>
      </w:tr>
      <w:tr w:rsidR="00982C4D" w:rsidRPr="00982C4D" w:rsidTr="00982C4D">
        <w:trPr>
          <w:trHeight w:val="11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22,00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292,00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292,00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60625D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642,00</w:t>
            </w:r>
          </w:p>
        </w:tc>
      </w:tr>
      <w:tr w:rsidR="00982C4D" w:rsidRPr="00982C4D" w:rsidTr="00982C4D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99 1 00 14100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1 500,00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 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870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FF0F1C" w:rsidTr="00FF0F1C">
        <w:trPr>
          <w:trHeight w:val="416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F1C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14,90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14,90</w:t>
            </w:r>
          </w:p>
        </w:tc>
      </w:tr>
      <w:tr w:rsidR="00982C4D" w:rsidRPr="00982C4D" w:rsidTr="00982C4D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</w:tr>
      <w:tr w:rsidR="00982C4D" w:rsidRPr="00982C4D" w:rsidTr="00982C4D">
        <w:trPr>
          <w:trHeight w:val="5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</w:tr>
      <w:tr w:rsidR="00982C4D" w:rsidRPr="00982C4D" w:rsidTr="00982C4D">
        <w:trPr>
          <w:trHeight w:val="372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99 3 00 14070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730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14,90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Муниципальное казенное учреждение "Межведомственная централизованная бухгалтерия"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15 301,76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15 301,76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15 265,76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15 265,76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15 265,76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15 265,76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15 265,76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15 265,76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15 265,76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15 265,76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14 465,76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14 465,76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14 465,76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14 465,76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1C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1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FF0F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1C">
              <w:rPr>
                <w:b/>
                <w:bCs/>
                <w:sz w:val="22"/>
                <w:szCs w:val="22"/>
              </w:rPr>
              <w:t>36,00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FF0F1C">
              <w:rPr>
                <w:b/>
                <w:bCs/>
                <w:sz w:val="22"/>
                <w:szCs w:val="22"/>
              </w:rPr>
              <w:t>36,00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36,00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36,00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lastRenderedPageBreak/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140 452,76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289,00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140 741,76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164,00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164,00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164,00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164,00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144,00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830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144,00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144,00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4D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15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FF0F1C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F1C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FF0F1C">
              <w:rPr>
                <w:b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59 628,47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289,00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59 917,47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8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23 1 00 60990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289,00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759,00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759,00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470,00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Капитальные вложения в объекты государс</w:t>
            </w:r>
            <w:r w:rsidR="00FF0F1C">
              <w:rPr>
                <w:sz w:val="22"/>
                <w:szCs w:val="22"/>
              </w:rPr>
              <w:t>т</w:t>
            </w:r>
            <w:r w:rsidRPr="00982C4D">
              <w:rPr>
                <w:sz w:val="22"/>
                <w:szCs w:val="22"/>
              </w:rPr>
              <w:t>ве</w:t>
            </w:r>
            <w:r w:rsidR="00FF0F1C">
              <w:rPr>
                <w:sz w:val="22"/>
                <w:szCs w:val="22"/>
              </w:rPr>
              <w:t>н</w:t>
            </w:r>
            <w:r w:rsidRPr="00982C4D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420,00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420,00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420,00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420,00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Отлов и содержание животных без владельцев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289,00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289,00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10 0 00 70400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289,00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289,00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2 100,00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2 100,00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2 100,00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2 000,00</w:t>
            </w:r>
          </w:p>
        </w:tc>
      </w:tr>
      <w:tr w:rsidR="00982C4D" w:rsidRPr="00982C4D" w:rsidTr="00982C4D">
        <w:trPr>
          <w:trHeight w:val="9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2 000,00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56 858,47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56 858,47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52 264,65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52 264,65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40 000,00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35 000,00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35 000,00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Капитальные вложения в объекты государс</w:t>
            </w:r>
            <w:r w:rsidR="00FF0F1C">
              <w:rPr>
                <w:sz w:val="22"/>
                <w:szCs w:val="22"/>
              </w:rPr>
              <w:t>т</w:t>
            </w:r>
            <w:r w:rsidRPr="00982C4D">
              <w:rPr>
                <w:sz w:val="22"/>
                <w:szCs w:val="22"/>
              </w:rPr>
              <w:t>ве</w:t>
            </w:r>
            <w:r w:rsidR="00FF0F1C">
              <w:rPr>
                <w:sz w:val="22"/>
                <w:szCs w:val="22"/>
              </w:rPr>
              <w:t>н</w:t>
            </w:r>
            <w:r w:rsidRPr="00982C4D">
              <w:rPr>
                <w:sz w:val="22"/>
                <w:szCs w:val="22"/>
              </w:rPr>
              <w:t>ной (муниципальной)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5 000,00</w:t>
            </w:r>
          </w:p>
        </w:tc>
      </w:tr>
      <w:tr w:rsidR="00982C4D" w:rsidRPr="00982C4D" w:rsidTr="00982C4D">
        <w:trPr>
          <w:trHeight w:val="5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5 000,00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12 264,65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12 264,65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12 264,65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12 264,65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82C4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S1030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12 264,65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12 264,65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4 593,83</w:t>
            </w:r>
          </w:p>
        </w:tc>
      </w:tr>
      <w:tr w:rsidR="00982C4D" w:rsidRPr="00982C4D" w:rsidTr="00982C4D">
        <w:trPr>
          <w:trHeight w:val="49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F1C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FF0F1C">
              <w:rPr>
                <w:b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80 460,28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80 460,28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11 600,00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11 600,00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</w:tr>
      <w:tr w:rsidR="00982C4D" w:rsidRPr="00982C4D" w:rsidTr="00982C4D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Подпрограмма 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12 1 00 00000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12 1 00 60990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10 000,00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60625D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</w:tr>
      <w:tr w:rsidR="00982C4D" w:rsidRPr="00982C4D" w:rsidTr="00982C4D">
        <w:trPr>
          <w:trHeight w:val="48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60625D" w:rsidRDefault="00982C4D" w:rsidP="00982C4D">
            <w:pPr>
              <w:jc w:val="both"/>
              <w:rPr>
                <w:sz w:val="20"/>
                <w:szCs w:val="22"/>
              </w:rPr>
            </w:pPr>
            <w:r w:rsidRPr="0060625D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60625D" w:rsidRDefault="00982C4D" w:rsidP="00982C4D">
            <w:pPr>
              <w:jc w:val="both"/>
              <w:rPr>
                <w:sz w:val="20"/>
                <w:szCs w:val="22"/>
              </w:rPr>
            </w:pPr>
            <w:r w:rsidRPr="0060625D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1 600,00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27 200,00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27 200,00</w:t>
            </w:r>
          </w:p>
        </w:tc>
      </w:tr>
      <w:tr w:rsidR="00982C4D" w:rsidRPr="00982C4D" w:rsidTr="0060625D">
        <w:trPr>
          <w:trHeight w:val="132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60625D">
              <w:rPr>
                <w:sz w:val="20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27 200,00</w:t>
            </w:r>
          </w:p>
        </w:tc>
      </w:tr>
      <w:tr w:rsidR="00982C4D" w:rsidRPr="00982C4D" w:rsidTr="00982C4D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32 973,34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32 973,34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20 750,00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12 223,34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12 223,34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24 0 00 55550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12 123,34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12 123,34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60625D" w:rsidRDefault="00982C4D" w:rsidP="00982C4D">
            <w:pPr>
              <w:jc w:val="both"/>
              <w:rPr>
                <w:sz w:val="20"/>
                <w:szCs w:val="22"/>
              </w:rPr>
            </w:pPr>
            <w:r w:rsidRPr="0060625D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12 123,34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12 123,34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60625D" w:rsidRDefault="00982C4D" w:rsidP="00982C4D">
            <w:pPr>
              <w:jc w:val="both"/>
              <w:rPr>
                <w:sz w:val="20"/>
                <w:szCs w:val="22"/>
              </w:rPr>
            </w:pPr>
            <w:r w:rsidRPr="0060625D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24 0 F2 55550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12 123,34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12 123,34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8 686,94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8 686,94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</w:tr>
      <w:tr w:rsidR="00982C4D" w:rsidRPr="00982C4D" w:rsidTr="00982C4D">
        <w:trPr>
          <w:trHeight w:val="112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7 051,04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489,60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686,30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82C4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25 517,32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25 517,32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7 646,88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7 646,88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7 646,88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7 646,88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</w:tr>
      <w:tr w:rsidR="00982C4D" w:rsidRPr="00982C4D" w:rsidTr="00982C4D">
        <w:trPr>
          <w:trHeight w:val="11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4 759,72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599,96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</w:tr>
      <w:tr w:rsidR="00982C4D" w:rsidRPr="00982C4D" w:rsidTr="00982C4D">
        <w:trPr>
          <w:trHeight w:val="6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</w:tr>
      <w:tr w:rsidR="00982C4D" w:rsidRPr="00982C4D" w:rsidTr="00982C4D">
        <w:trPr>
          <w:trHeight w:val="6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257,00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257,00</w:t>
            </w:r>
          </w:p>
        </w:tc>
      </w:tr>
      <w:tr w:rsidR="00982C4D" w:rsidRPr="00982C4D" w:rsidTr="00982C4D">
        <w:trPr>
          <w:trHeight w:val="11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82C4D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197,00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197,00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91 1 00 17380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1 440,20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1 440,20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1 440,20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1 440,20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1 440,20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1 440,20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166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130,20</w:t>
            </w:r>
          </w:p>
        </w:tc>
      </w:tr>
      <w:tr w:rsidR="00982C4D" w:rsidRPr="00982C4D" w:rsidTr="00982C4D">
        <w:trPr>
          <w:trHeight w:val="6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110,00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830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F1C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5 820,44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5 820,44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5 640,44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5 640,44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5 640,44</w:t>
            </w:r>
          </w:p>
        </w:tc>
      </w:tr>
      <w:tr w:rsidR="00982C4D" w:rsidRPr="00982C4D" w:rsidTr="00982C4D">
        <w:trPr>
          <w:trHeight w:val="49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180,00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</w:tr>
      <w:tr w:rsidR="00982C4D" w:rsidRPr="00982C4D" w:rsidTr="00982C4D">
        <w:trPr>
          <w:trHeight w:val="49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91 1 00 17090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180,00</w:t>
            </w:r>
          </w:p>
        </w:tc>
      </w:tr>
      <w:tr w:rsidR="00982C4D" w:rsidRPr="00982C4D" w:rsidTr="00982C4D">
        <w:trPr>
          <w:trHeight w:val="44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F1C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FF0F1C">
              <w:rPr>
                <w:b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12 050,00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12 050,00</w:t>
            </w:r>
          </w:p>
        </w:tc>
      </w:tr>
      <w:tr w:rsidR="00982C4D" w:rsidRPr="00982C4D" w:rsidTr="00982C4D">
        <w:trPr>
          <w:trHeight w:val="44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F1C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FF0F1C">
              <w:rPr>
                <w:b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0F1C">
              <w:rPr>
                <w:b/>
                <w:bCs/>
                <w:iCs/>
                <w:sz w:val="22"/>
                <w:szCs w:val="22"/>
              </w:rPr>
              <w:t>12 000,00</w:t>
            </w:r>
          </w:p>
        </w:tc>
      </w:tr>
      <w:tr w:rsidR="00982C4D" w:rsidRPr="00982C4D" w:rsidTr="00982C4D">
        <w:trPr>
          <w:trHeight w:val="44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</w:tr>
      <w:tr w:rsidR="00982C4D" w:rsidRPr="00982C4D" w:rsidTr="00982C4D">
        <w:trPr>
          <w:trHeight w:val="44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Расходы на выполнение других </w:t>
            </w:r>
            <w:r w:rsidRPr="00982C4D">
              <w:rPr>
                <w:sz w:val="22"/>
                <w:szCs w:val="22"/>
              </w:rPr>
              <w:lastRenderedPageBreak/>
              <w:t>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</w:tr>
      <w:tr w:rsidR="00982C4D" w:rsidRPr="00982C4D" w:rsidTr="00982C4D">
        <w:trPr>
          <w:trHeight w:val="44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FF0000"/>
                <w:sz w:val="22"/>
                <w:szCs w:val="22"/>
              </w:rPr>
            </w:pPr>
            <w:r w:rsidRPr="00982C4D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</w:tr>
      <w:tr w:rsidR="00982C4D" w:rsidRPr="00982C4D" w:rsidTr="00982C4D">
        <w:trPr>
          <w:trHeight w:val="44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</w:tr>
      <w:tr w:rsidR="00982C4D" w:rsidRPr="00982C4D" w:rsidTr="00982C4D">
        <w:trPr>
          <w:trHeight w:val="10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12 000,00</w:t>
            </w:r>
          </w:p>
        </w:tc>
      </w:tr>
      <w:tr w:rsidR="00982C4D" w:rsidRPr="00982C4D" w:rsidTr="00982C4D">
        <w:trPr>
          <w:trHeight w:val="372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8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792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Администрация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55 162,02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1 095,10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56 257,12</w:t>
            </w:r>
          </w:p>
        </w:tc>
      </w:tr>
      <w:tr w:rsidR="00982C4D" w:rsidRPr="00982C4D" w:rsidTr="00982C4D">
        <w:trPr>
          <w:trHeight w:val="44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44 106,32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398,10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44 504,42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3 201,70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3 201,70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</w:tr>
      <w:tr w:rsidR="00982C4D" w:rsidRPr="00982C4D" w:rsidTr="00982C4D">
        <w:trPr>
          <w:trHeight w:val="11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01 2 00 10120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2 964,70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237,00</w:t>
            </w:r>
          </w:p>
        </w:tc>
      </w:tr>
      <w:tr w:rsidR="00982C4D" w:rsidRPr="00982C4D" w:rsidTr="00982C4D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29 549,90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29 549,90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</w:tr>
      <w:tr w:rsidR="00982C4D" w:rsidRPr="00982C4D" w:rsidTr="00982C4D">
        <w:trPr>
          <w:trHeight w:val="106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20 848,60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1 750,00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4 990,00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4 990,00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4 990,00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4 990,00</w:t>
            </w:r>
          </w:p>
        </w:tc>
      </w:tr>
      <w:tr w:rsidR="00982C4D" w:rsidRPr="00982C4D" w:rsidTr="00FF0F1C">
        <w:trPr>
          <w:trHeight w:val="558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350,00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4 640,00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4 640,00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4 640,00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4 640,00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</w:tr>
      <w:tr w:rsidR="00982C4D" w:rsidRPr="00982C4D" w:rsidTr="00982C4D">
        <w:trPr>
          <w:trHeight w:val="8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1 961,30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4,10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4,10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01 4 00 51200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4,10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11 354,72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394,00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11 748,72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</w:tr>
      <w:tr w:rsidR="00982C4D" w:rsidRPr="00982C4D" w:rsidTr="00982C4D">
        <w:trPr>
          <w:trHeight w:val="11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394,00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8 576,00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8 576,00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8 576,00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8 576,00</w:t>
            </w:r>
          </w:p>
        </w:tc>
      </w:tr>
      <w:tr w:rsidR="00982C4D" w:rsidRPr="00982C4D" w:rsidTr="00982C4D">
        <w:trPr>
          <w:trHeight w:val="49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8 576,00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8 576,00</w:t>
            </w:r>
          </w:p>
        </w:tc>
      </w:tr>
      <w:tr w:rsidR="00982C4D" w:rsidRPr="00982C4D" w:rsidTr="00982C4D">
        <w:trPr>
          <w:trHeight w:val="11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5 728,60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5 728,60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5 728,60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2 577,40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2 577,40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2 577,40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2 577,40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270,00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2 778,72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2 778,72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2 778,72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2 778,72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2 778,72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2 778,72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60625D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626,30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626,30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626,30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626,30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1 166,00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1 166,00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1 166,00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1 166,00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986,42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986,42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830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250,00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850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736,42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736,42</w:t>
            </w:r>
          </w:p>
        </w:tc>
      </w:tr>
      <w:tr w:rsidR="00982C4D" w:rsidRPr="00982C4D" w:rsidTr="00982C4D">
        <w:trPr>
          <w:trHeight w:val="6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1 802,70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1 802,70</w:t>
            </w:r>
          </w:p>
        </w:tc>
      </w:tr>
      <w:tr w:rsidR="00982C4D" w:rsidRPr="00982C4D" w:rsidTr="00982C4D">
        <w:trPr>
          <w:trHeight w:val="8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1 562,70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1 562,70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1 351,00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1 351,00</w:t>
            </w:r>
          </w:p>
        </w:tc>
      </w:tr>
      <w:tr w:rsidR="00982C4D" w:rsidRPr="00982C4D" w:rsidTr="00982C4D">
        <w:trPr>
          <w:trHeight w:val="12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1 295,70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1 295,70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1 295,70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1 295,70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55,30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02 5 00 10860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55,30</w:t>
            </w:r>
          </w:p>
        </w:tc>
      </w:tr>
      <w:tr w:rsidR="00982C4D" w:rsidRPr="00982C4D" w:rsidTr="00982C4D">
        <w:trPr>
          <w:trHeight w:val="11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60625D">
              <w:rPr>
                <w:sz w:val="20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18 0 00 60990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75,00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60625D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136,70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240,00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240,00</w:t>
            </w:r>
          </w:p>
        </w:tc>
      </w:tr>
      <w:tr w:rsidR="00982C4D" w:rsidRPr="00982C4D" w:rsidTr="00982C4D">
        <w:trPr>
          <w:trHeight w:val="9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16 1 00 00000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16 1 00 60990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80,00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FF0F1C" w:rsidRDefault="00982C4D" w:rsidP="00982C4D">
            <w:pPr>
              <w:jc w:val="both"/>
              <w:rPr>
                <w:sz w:val="20"/>
                <w:szCs w:val="22"/>
              </w:rPr>
            </w:pPr>
            <w:r w:rsidRPr="00FF0F1C">
              <w:rPr>
                <w:sz w:val="20"/>
                <w:szCs w:val="22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60625D" w:rsidRDefault="00982C4D" w:rsidP="00982C4D">
            <w:pPr>
              <w:jc w:val="both"/>
              <w:rPr>
                <w:sz w:val="20"/>
                <w:szCs w:val="22"/>
              </w:rPr>
            </w:pPr>
            <w:r w:rsidRPr="0060625D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60625D" w:rsidRDefault="00982C4D" w:rsidP="00982C4D">
            <w:pPr>
              <w:jc w:val="both"/>
              <w:rPr>
                <w:sz w:val="20"/>
                <w:szCs w:val="22"/>
              </w:rPr>
            </w:pPr>
            <w:r w:rsidRPr="0060625D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155,00</w:t>
            </w:r>
          </w:p>
        </w:tc>
      </w:tr>
      <w:tr w:rsidR="00982C4D" w:rsidRPr="00982C4D" w:rsidTr="0060625D">
        <w:trPr>
          <w:trHeight w:val="416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FF0F1C">
              <w:rPr>
                <w:sz w:val="20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16 3 00 60990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157,00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183,00</w:t>
            </w:r>
          </w:p>
        </w:tc>
      </w:tr>
      <w:tr w:rsidR="00982C4D" w:rsidRPr="00982C4D" w:rsidTr="00982C4D">
        <w:trPr>
          <w:trHeight w:val="2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C4D">
              <w:rPr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C4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C4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C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C4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0"/>
                <w:szCs w:val="20"/>
              </w:rPr>
            </w:pPr>
            <w:r w:rsidRPr="00982C4D">
              <w:rPr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0"/>
                <w:szCs w:val="20"/>
              </w:rPr>
            </w:pPr>
            <w:r w:rsidRPr="00982C4D">
              <w:rPr>
                <w:color w:val="000000"/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0"/>
                <w:szCs w:val="20"/>
              </w:rPr>
            </w:pPr>
            <w:r w:rsidRPr="00982C4D">
              <w:rPr>
                <w:color w:val="000000"/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0"/>
                <w:szCs w:val="20"/>
              </w:rPr>
            </w:pPr>
            <w:r w:rsidRPr="00982C4D">
              <w:rPr>
                <w:color w:val="000000"/>
                <w:sz w:val="20"/>
                <w:szCs w:val="20"/>
              </w:rPr>
              <w:t>23 2 00 60990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color w:val="000000"/>
                <w:sz w:val="22"/>
                <w:szCs w:val="22"/>
              </w:rPr>
            </w:pPr>
            <w:r w:rsidRPr="00982C4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52,00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26,00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</w:tr>
      <w:tr w:rsidR="00982C4D" w:rsidRPr="00982C4D" w:rsidTr="00982C4D">
        <w:trPr>
          <w:trHeight w:val="8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E52C58">
              <w:rPr>
                <w:sz w:val="20"/>
                <w:szCs w:val="22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01 4 00 70080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26,00</w:t>
            </w:r>
          </w:p>
        </w:tc>
      </w:tr>
      <w:tr w:rsidR="00982C4D" w:rsidRPr="00982C4D" w:rsidTr="00982C4D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"О поддержке и развитии малого и среднего предпринимательства в </w:t>
            </w:r>
            <w:r w:rsidRPr="00982C4D">
              <w:rPr>
                <w:sz w:val="22"/>
                <w:szCs w:val="22"/>
              </w:rPr>
              <w:lastRenderedPageBreak/>
              <w:t xml:space="preserve">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105,00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105,00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E52C58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55,00</w:t>
            </w:r>
          </w:p>
        </w:tc>
      </w:tr>
      <w:tr w:rsidR="00982C4D" w:rsidRPr="00982C4D" w:rsidTr="00E52C58">
        <w:trPr>
          <w:trHeight w:val="274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55,00</w:t>
            </w:r>
          </w:p>
        </w:tc>
      </w:tr>
      <w:tr w:rsidR="00982C4D" w:rsidRPr="00982C4D" w:rsidTr="00982C4D">
        <w:trPr>
          <w:trHeight w:val="34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8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20 0 00 60990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810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50,00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7 195,00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7 195,00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9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43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14 0 00 60990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409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6 695,00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6 695,00</w:t>
            </w:r>
          </w:p>
        </w:tc>
      </w:tr>
      <w:tr w:rsidR="00982C4D" w:rsidRPr="00982C4D" w:rsidTr="00982C4D">
        <w:trPr>
          <w:trHeight w:val="9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6 695,00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6 695,00</w:t>
            </w:r>
          </w:p>
        </w:tc>
      </w:tr>
      <w:tr w:rsidR="00982C4D" w:rsidRPr="00982C4D" w:rsidTr="00982C4D">
        <w:trPr>
          <w:trHeight w:val="81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proofErr w:type="spellStart"/>
            <w:r w:rsidRPr="00982C4D">
              <w:rPr>
                <w:sz w:val="22"/>
                <w:szCs w:val="22"/>
              </w:rPr>
              <w:t>инфраструкторы</w:t>
            </w:r>
            <w:proofErr w:type="spellEnd"/>
            <w:r w:rsidRPr="00982C4D">
              <w:rPr>
                <w:sz w:val="22"/>
                <w:szCs w:val="22"/>
              </w:rPr>
              <w:t xml:space="preserve"> (обустройство спортивной детской площадки)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6 000,00</w:t>
            </w:r>
          </w:p>
        </w:tc>
      </w:tr>
      <w:tr w:rsidR="00982C4D" w:rsidRPr="00982C4D" w:rsidTr="00982C4D">
        <w:trPr>
          <w:trHeight w:val="62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6 000,00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82C4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S0261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6 000,00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6 000,00</w:t>
            </w:r>
          </w:p>
        </w:tc>
      </w:tr>
      <w:tr w:rsidR="00982C4D" w:rsidRPr="00982C4D" w:rsidTr="00982C4D">
        <w:trPr>
          <w:trHeight w:val="9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proofErr w:type="spellStart"/>
            <w:r w:rsidRPr="00982C4D">
              <w:rPr>
                <w:sz w:val="22"/>
                <w:szCs w:val="22"/>
              </w:rPr>
              <w:t>инфраструкторы</w:t>
            </w:r>
            <w:proofErr w:type="spellEnd"/>
            <w:r w:rsidRPr="00982C4D">
              <w:rPr>
                <w:sz w:val="22"/>
                <w:szCs w:val="22"/>
              </w:rPr>
              <w:t xml:space="preserve"> (обустройство спортивной детской площадки на улице Западная)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695,00</w:t>
            </w:r>
          </w:p>
        </w:tc>
      </w:tr>
      <w:tr w:rsidR="00982C4D" w:rsidRPr="00982C4D" w:rsidTr="00982C4D">
        <w:trPr>
          <w:trHeight w:val="698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695,00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10 0 00 S0262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695,00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695,00</w:t>
            </w:r>
          </w:p>
        </w:tc>
      </w:tr>
      <w:tr w:rsidR="00982C4D" w:rsidRPr="00982C4D" w:rsidTr="00982C4D">
        <w:trPr>
          <w:trHeight w:val="3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671,00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982C4D" w:rsidRPr="00982C4D" w:rsidTr="00982C4D">
        <w:trPr>
          <w:trHeight w:val="3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671,00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671,00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671,00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671,00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671,00</w:t>
            </w:r>
          </w:p>
        </w:tc>
      </w:tr>
      <w:tr w:rsidR="00982C4D" w:rsidRPr="00982C4D" w:rsidTr="00982C4D">
        <w:trPr>
          <w:trHeight w:val="12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671,00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671,00</w:t>
            </w:r>
          </w:p>
        </w:tc>
      </w:tr>
      <w:tr w:rsidR="00982C4D" w:rsidRPr="00982C4D" w:rsidTr="00982C4D">
        <w:trPr>
          <w:trHeight w:val="11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664,00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664,00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664,00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664,00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01 4 00 70090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7,00</w:t>
            </w:r>
          </w:p>
        </w:tc>
      </w:tr>
      <w:tr w:rsidR="00982C4D" w:rsidRPr="00982C4D" w:rsidTr="00982C4D">
        <w:trPr>
          <w:trHeight w:val="46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1 901,00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1 901,00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1 250,00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1 250,00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</w:tr>
      <w:tr w:rsidR="00982C4D" w:rsidRPr="00982C4D" w:rsidTr="00982C4D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</w:tr>
      <w:tr w:rsidR="00982C4D" w:rsidRPr="00982C4D" w:rsidTr="00982C4D">
        <w:trPr>
          <w:trHeight w:val="45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90 4 00 16270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310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1 250,00</w:t>
            </w:r>
          </w:p>
        </w:tc>
      </w:tr>
      <w:tr w:rsidR="00982C4D" w:rsidRPr="00982C4D" w:rsidTr="00982C4D">
        <w:trPr>
          <w:trHeight w:val="3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651,00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12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B20B53" w:rsidRDefault="00982C4D" w:rsidP="00982C4D">
            <w:pPr>
              <w:jc w:val="both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11 3 00 60990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B20B53" w:rsidRDefault="00982C4D" w:rsidP="00982C4D">
            <w:pPr>
              <w:jc w:val="both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500,00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Контрольно-счетная палата города Алейска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855,20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855,20</w:t>
            </w:r>
          </w:p>
        </w:tc>
      </w:tr>
      <w:tr w:rsidR="00982C4D" w:rsidRPr="00982C4D" w:rsidTr="00982C4D">
        <w:trPr>
          <w:trHeight w:val="37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855,20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855,20</w:t>
            </w:r>
          </w:p>
        </w:tc>
      </w:tr>
      <w:tr w:rsidR="00982C4D" w:rsidRPr="00982C4D" w:rsidTr="00B20B53">
        <w:trPr>
          <w:trHeight w:val="274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855,20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855,20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702,00</w:t>
            </w:r>
          </w:p>
        </w:tc>
      </w:tr>
      <w:tr w:rsidR="00982C4D" w:rsidRPr="00982C4D" w:rsidTr="00982C4D">
        <w:trPr>
          <w:trHeight w:val="121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702,00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01 2 00 10130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702,00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51,20</w:t>
            </w:r>
          </w:p>
        </w:tc>
      </w:tr>
      <w:tr w:rsidR="00982C4D" w:rsidRPr="00982C4D" w:rsidTr="00982C4D">
        <w:trPr>
          <w:trHeight w:val="93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C75A70">
              <w:rPr>
                <w:sz w:val="20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75A70">
              <w:rPr>
                <w:sz w:val="20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69,00</w:t>
            </w:r>
          </w:p>
        </w:tc>
      </w:tr>
      <w:tr w:rsidR="00982C4D" w:rsidRPr="00982C4D" w:rsidTr="00982C4D">
        <w:trPr>
          <w:trHeight w:val="683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Алейское городское Собрание депутатов Алтайского края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1 838,50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1 838,50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1 838,50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1 838,50</w:t>
            </w:r>
          </w:p>
        </w:tc>
      </w:tr>
      <w:tr w:rsidR="00982C4D" w:rsidRPr="00982C4D" w:rsidTr="00982C4D">
        <w:trPr>
          <w:trHeight w:val="11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82C4D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1 687,50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1 687,50</w:t>
            </w:r>
          </w:p>
        </w:tc>
      </w:tr>
      <w:tr w:rsidR="00982C4D" w:rsidRPr="00982C4D" w:rsidTr="00982C4D">
        <w:trPr>
          <w:trHeight w:val="8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</w:tr>
      <w:tr w:rsidR="00982C4D" w:rsidRPr="00982C4D" w:rsidTr="00982C4D">
        <w:trPr>
          <w:trHeight w:val="57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</w:tr>
      <w:tr w:rsidR="00982C4D" w:rsidRPr="00982C4D" w:rsidTr="00982C4D">
        <w:trPr>
          <w:trHeight w:val="118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C75A7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01 2 00 10110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1 329,70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17 0 00 00000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 xml:space="preserve">17 0 00 60990 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123,00</w:t>
            </w:r>
          </w:p>
        </w:tc>
      </w:tr>
      <w:tr w:rsidR="00982C4D" w:rsidRPr="00982C4D" w:rsidTr="00982C4D">
        <w:trPr>
          <w:trHeight w:val="9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C75A70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</w:tr>
      <w:tr w:rsidR="00982C4D" w:rsidRPr="00982C4D" w:rsidTr="00982C4D">
        <w:trPr>
          <w:trHeight w:val="54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22 0 00 60990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96,40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</w:tr>
      <w:tr w:rsidR="00982C4D" w:rsidRPr="00982C4D" w:rsidTr="00982C4D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C75A7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120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138,40</w:t>
            </w:r>
          </w:p>
        </w:tc>
      </w:tr>
      <w:tr w:rsidR="00982C4D" w:rsidRPr="00982C4D" w:rsidTr="00982C4D">
        <w:trPr>
          <w:trHeight w:val="39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2C4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4D">
              <w:rPr>
                <w:b/>
                <w:bCs/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66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99 0 00 00000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40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99 9 00 00000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3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600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200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  <w:tr w:rsidR="00982C4D" w:rsidRPr="00982C4D" w:rsidTr="00982C4D">
        <w:trPr>
          <w:trHeight w:val="555"/>
        </w:trPr>
        <w:tc>
          <w:tcPr>
            <w:tcW w:w="340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both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0"/>
                <w:szCs w:val="20"/>
              </w:rPr>
            </w:pPr>
            <w:r w:rsidRPr="00982C4D">
              <w:rPr>
                <w:sz w:val="20"/>
                <w:szCs w:val="20"/>
              </w:rPr>
              <w:t>99 9 00 14710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240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82C4D" w:rsidRPr="00982C4D" w:rsidRDefault="00982C4D" w:rsidP="00982C4D">
            <w:pPr>
              <w:jc w:val="center"/>
              <w:rPr>
                <w:sz w:val="22"/>
                <w:szCs w:val="22"/>
              </w:rPr>
            </w:pPr>
            <w:r w:rsidRPr="00982C4D">
              <w:rPr>
                <w:sz w:val="22"/>
                <w:szCs w:val="22"/>
              </w:rPr>
              <w:t>151,00</w:t>
            </w:r>
          </w:p>
        </w:tc>
      </w:tr>
    </w:tbl>
    <w:p w:rsidR="00982C4D" w:rsidRPr="00373736" w:rsidRDefault="00982C4D" w:rsidP="00982C4D">
      <w:pPr>
        <w:jc w:val="center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4330CE" w:rsidRDefault="004330CE" w:rsidP="004330C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119AC">
        <w:rPr>
          <w:sz w:val="28"/>
          <w:szCs w:val="28"/>
        </w:rPr>
        <w:t>7</w:t>
      </w:r>
    </w:p>
    <w:p w:rsidR="004330CE" w:rsidRDefault="004330CE" w:rsidP="004330C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4330CE" w:rsidRDefault="004330CE" w:rsidP="004330CE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2F2074" w:rsidRDefault="002F2074" w:rsidP="00482702">
      <w:pPr>
        <w:ind w:left="5387"/>
        <w:jc w:val="both"/>
        <w:rPr>
          <w:sz w:val="28"/>
          <w:szCs w:val="28"/>
        </w:rPr>
      </w:pPr>
    </w:p>
    <w:p w:rsidR="00373736" w:rsidRDefault="002F2074" w:rsidP="002F2074">
      <w:pPr>
        <w:jc w:val="center"/>
        <w:rPr>
          <w:b/>
          <w:sz w:val="28"/>
          <w:szCs w:val="28"/>
        </w:rPr>
      </w:pPr>
      <w:r w:rsidRPr="002F2074">
        <w:rPr>
          <w:b/>
          <w:sz w:val="28"/>
          <w:szCs w:val="28"/>
        </w:rPr>
        <w:t>Ведомственная структура расходов бюджета города Алейска Алтайского края на плановый период 2025-2026 годов</w:t>
      </w:r>
    </w:p>
    <w:p w:rsidR="002F2074" w:rsidRDefault="002F2074" w:rsidP="002F2074">
      <w:pPr>
        <w:jc w:val="center"/>
        <w:rPr>
          <w:b/>
          <w:sz w:val="28"/>
          <w:szCs w:val="28"/>
        </w:rPr>
      </w:pPr>
    </w:p>
    <w:p w:rsidR="002F2074" w:rsidRDefault="00FE765A" w:rsidP="003766DC">
      <w:pPr>
        <w:autoSpaceDE w:val="0"/>
        <w:autoSpaceDN w:val="0"/>
        <w:adjustRightInd w:val="0"/>
        <w:ind w:right="99" w:firstLine="720"/>
        <w:jc w:val="right"/>
        <w:rPr>
          <w:b/>
          <w:sz w:val="28"/>
          <w:szCs w:val="28"/>
        </w:rPr>
      </w:pPr>
      <w:r>
        <w:t>тыс. рублей</w:t>
      </w:r>
    </w:p>
    <w:tbl>
      <w:tblPr>
        <w:tblW w:w="104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97"/>
        <w:gridCol w:w="439"/>
        <w:gridCol w:w="510"/>
        <w:gridCol w:w="1572"/>
        <w:gridCol w:w="546"/>
        <w:gridCol w:w="1360"/>
        <w:gridCol w:w="1360"/>
      </w:tblGrid>
      <w:tr w:rsidR="003766DC" w:rsidRPr="003766DC" w:rsidTr="003766DC">
        <w:trPr>
          <w:trHeight w:val="2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 xml:space="preserve">Код 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766DC">
              <w:rPr>
                <w:b/>
                <w:bCs/>
                <w:sz w:val="22"/>
                <w:szCs w:val="22"/>
              </w:rPr>
              <w:t>Рз</w:t>
            </w:r>
            <w:proofErr w:type="spellEnd"/>
            <w:r w:rsidRPr="003766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766DC">
              <w:rPr>
                <w:b/>
                <w:bCs/>
                <w:sz w:val="22"/>
                <w:szCs w:val="22"/>
              </w:rPr>
              <w:t>Пр</w:t>
            </w:r>
            <w:proofErr w:type="spellEnd"/>
            <w:r w:rsidRPr="003766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План на 2025 год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План на 2026 год</w:t>
            </w:r>
          </w:p>
        </w:tc>
      </w:tr>
      <w:tr w:rsidR="003766DC" w:rsidRPr="003766DC" w:rsidTr="003766DC">
        <w:trPr>
          <w:trHeight w:val="289"/>
        </w:trPr>
        <w:tc>
          <w:tcPr>
            <w:tcW w:w="4112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2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Комитет по культуре и спорту администрации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73 249,82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75 980,25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9 507,10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9 822,70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9 507,10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9 822,70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1 170,00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8 227,10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8 542,70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8 227,10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8 542,70</w:t>
            </w:r>
          </w:p>
        </w:tc>
      </w:tr>
      <w:tr w:rsidR="003766DC" w:rsidRPr="003766DC" w:rsidTr="003766DC">
        <w:trPr>
          <w:trHeight w:val="9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0"/>
                <w:szCs w:val="20"/>
              </w:rPr>
            </w:pPr>
            <w:r w:rsidRPr="003766D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8 227,10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8 542,70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7 890,10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8 205,70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7 890,10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8 205,70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337,00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337,00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</w:tr>
      <w:tr w:rsidR="003766DC" w:rsidRPr="003766DC" w:rsidTr="003766DC">
        <w:trPr>
          <w:trHeight w:val="54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15,00</w:t>
            </w:r>
          </w:p>
        </w:tc>
      </w:tr>
      <w:tr w:rsidR="003766DC" w:rsidRPr="003766DC" w:rsidTr="003766DC">
        <w:trPr>
          <w:trHeight w:val="6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3766DC" w:rsidRPr="003766DC" w:rsidTr="003766DC">
        <w:trPr>
          <w:trHeight w:val="3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178,60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178,60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178,60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муниципальной программы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178,60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178,60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178,60</w:t>
            </w:r>
          </w:p>
        </w:tc>
      </w:tr>
      <w:tr w:rsidR="003766DC" w:rsidRPr="003766DC" w:rsidTr="003766DC">
        <w:trPr>
          <w:trHeight w:val="3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19 050,60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19 661,60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19 050,60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19 661,60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19 050,60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19 661,60</w:t>
            </w:r>
          </w:p>
        </w:tc>
      </w:tr>
      <w:tr w:rsidR="003766DC" w:rsidRPr="003766DC" w:rsidTr="003766DC">
        <w:trPr>
          <w:trHeight w:val="7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18 923,60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19 504,60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19 454,60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19 454,60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19 454,60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6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135,00</w:t>
            </w:r>
          </w:p>
        </w:tc>
      </w:tr>
      <w:tr w:rsidR="003766DC" w:rsidRPr="003766DC" w:rsidTr="003766DC">
        <w:trPr>
          <w:trHeight w:val="73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22,00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19 709,82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19 709,82</w:t>
            </w:r>
          </w:p>
        </w:tc>
      </w:tr>
      <w:tr w:rsidR="003766DC" w:rsidRPr="003766DC" w:rsidTr="003766DC">
        <w:trPr>
          <w:trHeight w:val="4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19 709,82</w:t>
            </w:r>
          </w:p>
        </w:tc>
      </w:tr>
      <w:tr w:rsidR="003766DC" w:rsidRPr="003766DC" w:rsidTr="003766DC">
        <w:trPr>
          <w:trHeight w:val="58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1 "Культурная среда города Алейска" муниципальной  программы "Развитие культуры в городе Алейске" 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18 809,85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19 476,82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10 262,72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10 262,72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10 262,72</w:t>
            </w:r>
          </w:p>
        </w:tc>
      </w:tr>
      <w:tr w:rsidR="003766DC" w:rsidRPr="003766DC" w:rsidTr="003766DC">
        <w:trPr>
          <w:trHeight w:val="315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3 011,95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3 011,95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3 011,95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Библиотеки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5 922,15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5 922,15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5 922,15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280,00</w:t>
            </w:r>
          </w:p>
        </w:tc>
      </w:tr>
      <w:tr w:rsidR="003766DC" w:rsidRPr="003766DC" w:rsidTr="003766DC">
        <w:trPr>
          <w:trHeight w:val="6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0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70,00</w:t>
            </w:r>
          </w:p>
        </w:tc>
      </w:tr>
      <w:tr w:rsidR="003766DC" w:rsidRPr="003766DC" w:rsidTr="003766DC">
        <w:trPr>
          <w:trHeight w:val="6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163,00</w:t>
            </w:r>
          </w:p>
        </w:tc>
      </w:tr>
      <w:tr w:rsidR="003766DC" w:rsidRPr="003766DC" w:rsidTr="003766DC">
        <w:trPr>
          <w:trHeight w:val="3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26 607,53</w:t>
            </w:r>
          </w:p>
        </w:tc>
      </w:tr>
      <w:tr w:rsidR="003766DC" w:rsidRPr="003766DC" w:rsidTr="003766DC">
        <w:trPr>
          <w:trHeight w:val="43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26 607,53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26 607,53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962,40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962,40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962,40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962,40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25 645,13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25 645,13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25 645,13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25 645,13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477 350,85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477 429,04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7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1 862,65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1 862,65</w:t>
            </w:r>
          </w:p>
        </w:tc>
      </w:tr>
      <w:tr w:rsidR="003766DC" w:rsidRPr="003766DC" w:rsidTr="003766DC">
        <w:trPr>
          <w:trHeight w:val="6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 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1 862,65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1 862,65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1 862,65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1 862,65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1 862,65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435 786,97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435 850,39</w:t>
            </w:r>
          </w:p>
        </w:tc>
      </w:tr>
      <w:tr w:rsidR="003766DC" w:rsidRPr="003766DC" w:rsidTr="003766DC">
        <w:trPr>
          <w:trHeight w:val="3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156 827,18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156 761,28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156 827,18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156 761,28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156 638,18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156 571,08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23 752,44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23 752,44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23 752,44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23 752,44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23 752,44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23 752,44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6 045,75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5 797,75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5 915,75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5 667,75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11 1 00 60990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5 915,75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5 667,75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0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126 839,99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127 020,89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126 839,99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127 020,89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126 839,99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127 020,89</w:t>
            </w:r>
          </w:p>
        </w:tc>
      </w:tr>
      <w:tr w:rsidR="003766DC" w:rsidRPr="003766DC" w:rsidTr="003766DC">
        <w:trPr>
          <w:trHeight w:val="9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0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190,20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190,20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190,20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190,20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254 795,18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254 899,10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254 795,18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254 899,10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254 600,98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254 704,90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14 899,77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15 148,89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14 899,77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15 148,89</w:t>
            </w:r>
          </w:p>
        </w:tc>
      </w:tr>
      <w:tr w:rsidR="003766DC" w:rsidRPr="003766DC" w:rsidTr="003766DC">
        <w:trPr>
          <w:trHeight w:val="3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14 899,77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15 148,89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3766DC">
              <w:rPr>
                <w:sz w:val="22"/>
                <w:szCs w:val="22"/>
              </w:rPr>
              <w:t>пед</w:t>
            </w:r>
            <w:proofErr w:type="spellEnd"/>
            <w:r w:rsidRPr="003766DC">
              <w:rPr>
                <w:sz w:val="22"/>
                <w:szCs w:val="22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13 866,00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13 866,00</w:t>
            </w:r>
          </w:p>
        </w:tc>
      </w:tr>
      <w:tr w:rsidR="003766DC" w:rsidRPr="003766DC" w:rsidTr="003766DC">
        <w:trPr>
          <w:trHeight w:val="3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13 866,00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1 845,20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1 845,20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1 645,20</w:t>
            </w:r>
          </w:p>
        </w:tc>
      </w:tr>
      <w:tr w:rsidR="003766DC" w:rsidRPr="003766DC" w:rsidTr="003766DC">
        <w:trPr>
          <w:trHeight w:val="4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1 645,20</w:t>
            </w:r>
          </w:p>
        </w:tc>
      </w:tr>
      <w:tr w:rsidR="003766DC" w:rsidRPr="003766DC" w:rsidTr="003766DC">
        <w:trPr>
          <w:trHeight w:val="138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0"/>
                <w:szCs w:val="20"/>
              </w:rPr>
            </w:pPr>
            <w:r w:rsidRPr="003766D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204 076,00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204 076,00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204 076,00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204 076,00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204 076,00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204 076,00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16 216,90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16 216,90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16 216,90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</w:tr>
      <w:tr w:rsidR="003766DC" w:rsidRPr="003766DC" w:rsidTr="003766DC">
        <w:trPr>
          <w:trHeight w:val="9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бесплатным двух разовым питанием обучающихся с ограниченными возможностями здоровья муниципальных общеобразовательных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1 931,31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1 931,31</w:t>
            </w:r>
          </w:p>
        </w:tc>
      </w:tr>
      <w:tr w:rsidR="003766DC" w:rsidRPr="003766DC" w:rsidTr="003766DC">
        <w:trPr>
          <w:trHeight w:val="3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1 931,31</w:t>
            </w:r>
          </w:p>
        </w:tc>
      </w:tr>
      <w:tr w:rsidR="003766DC" w:rsidRPr="003766DC" w:rsidTr="003766DC">
        <w:trPr>
          <w:trHeight w:val="84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0"/>
                <w:szCs w:val="20"/>
              </w:rPr>
            </w:pPr>
            <w:r w:rsidRPr="003766DC">
              <w:rPr>
                <w:sz w:val="20"/>
                <w:szCs w:val="20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1 620,60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1 620,60</w:t>
            </w:r>
          </w:p>
        </w:tc>
      </w:tr>
      <w:tr w:rsidR="003766DC" w:rsidRPr="003766DC" w:rsidTr="003766DC">
        <w:trPr>
          <w:trHeight w:val="3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1 620,60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</w:tr>
      <w:tr w:rsidR="003766DC" w:rsidRPr="003766DC" w:rsidTr="003766DC">
        <w:trPr>
          <w:trHeight w:val="3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194,20</w:t>
            </w:r>
          </w:p>
        </w:tc>
      </w:tr>
      <w:tr w:rsidR="003766DC" w:rsidRPr="003766DC" w:rsidTr="003766DC">
        <w:trPr>
          <w:trHeight w:val="4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8 811,46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8 811,46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CA4DAB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8 711,46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8 711,46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8 711,46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8 711,46</w:t>
            </w:r>
          </w:p>
        </w:tc>
      </w:tr>
      <w:tr w:rsidR="003766DC" w:rsidRPr="003766DC" w:rsidTr="003766DC">
        <w:trPr>
          <w:trHeight w:val="6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7 359,96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7 359,96</w:t>
            </w:r>
          </w:p>
        </w:tc>
      </w:tr>
      <w:tr w:rsidR="003766DC" w:rsidRPr="003766DC" w:rsidTr="003766DC">
        <w:trPr>
          <w:trHeight w:val="3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7 359,96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1 351,50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1 351,50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157,50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157,50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1 194,00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1 194,00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315,70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315,70</w:t>
            </w:r>
          </w:p>
        </w:tc>
      </w:tr>
      <w:tr w:rsidR="003766DC" w:rsidRPr="003766DC" w:rsidTr="003766DC">
        <w:trPr>
          <w:trHeight w:val="118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315,70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315,70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315,70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315,70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798,00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798,00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798,00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798,00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298,00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298,00</w:t>
            </w:r>
          </w:p>
        </w:tc>
      </w:tr>
      <w:tr w:rsidR="003766DC" w:rsidRPr="003766DC" w:rsidTr="003766DC">
        <w:trPr>
          <w:trHeight w:val="3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4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14 264,85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14 264,85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6 153,35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6 153,35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</w:tr>
      <w:tr w:rsidR="003766DC" w:rsidRPr="003766DC" w:rsidTr="003766DC">
        <w:trPr>
          <w:trHeight w:val="48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</w:tr>
      <w:tr w:rsidR="003766DC" w:rsidRPr="003766DC" w:rsidTr="003766DC">
        <w:trPr>
          <w:trHeight w:val="12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4 340,35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1 813,00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1 813,00</w:t>
            </w:r>
          </w:p>
        </w:tc>
      </w:tr>
      <w:tr w:rsidR="003766DC" w:rsidRPr="003766DC" w:rsidTr="003766DC">
        <w:trPr>
          <w:trHeight w:val="12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1 813,00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1 813,00</w:t>
            </w:r>
          </w:p>
        </w:tc>
      </w:tr>
      <w:tr w:rsidR="003766DC" w:rsidRPr="003766DC" w:rsidTr="003766DC">
        <w:trPr>
          <w:trHeight w:val="12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5F2E54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1 649,65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1 649,65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1 649,65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1 649,65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163,35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163,35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5 583,00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5 583,00</w:t>
            </w:r>
          </w:p>
        </w:tc>
      </w:tr>
      <w:tr w:rsidR="003766DC" w:rsidRPr="003766DC" w:rsidTr="003766DC">
        <w:trPr>
          <w:trHeight w:val="88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0"/>
                <w:szCs w:val="20"/>
              </w:rPr>
            </w:pPr>
            <w:r w:rsidRPr="003766D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5 583,00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3 570,40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3 570,40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3 570,40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3 570,40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1 955,10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1 955,10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1 955,10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1 955,10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57,50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57,50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1 560,00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1 560,00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1 500,00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</w:tr>
      <w:tr w:rsidR="003766DC" w:rsidRPr="003766DC" w:rsidTr="003766DC">
        <w:trPr>
          <w:trHeight w:val="11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 xml:space="preserve">Подпрограмма 5 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5F2E54" w:rsidRDefault="003766DC" w:rsidP="003766DC">
            <w:pPr>
              <w:jc w:val="both"/>
              <w:rPr>
                <w:sz w:val="20"/>
                <w:szCs w:val="22"/>
              </w:rPr>
            </w:pPr>
            <w:r w:rsidRPr="005F2E54">
              <w:rPr>
                <w:sz w:val="20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293,50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293,50</w:t>
            </w:r>
          </w:p>
        </w:tc>
      </w:tr>
      <w:tr w:rsidR="003766DC" w:rsidRPr="003766DC" w:rsidTr="003766DC">
        <w:trPr>
          <w:trHeight w:val="12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5F2E54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253,50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253,50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39 681,00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39 681,00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5F2E54">
        <w:trPr>
          <w:trHeight w:val="274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5F2E54">
              <w:rPr>
                <w:sz w:val="20"/>
                <w:szCs w:val="22"/>
              </w:rPr>
              <w:t>Подпрограмма 2 "Развитие общего образования  в городе Алейске" муниципальной программы 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39 606,00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39 606,00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2 799,00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2 799,00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2 799,00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2 799,00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2 799,00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2 799,00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2 780,00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2 780,00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36 807,00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36 807,00</w:t>
            </w:r>
          </w:p>
        </w:tc>
      </w:tr>
      <w:tr w:rsidR="003766DC" w:rsidRPr="003766DC" w:rsidTr="003766DC">
        <w:trPr>
          <w:trHeight w:val="1009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36 807,00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13 316,90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13 316,90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13 261,40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13 261,40</w:t>
            </w:r>
          </w:p>
        </w:tc>
      </w:tr>
      <w:tr w:rsidR="003766DC" w:rsidRPr="003766DC" w:rsidTr="003766DC">
        <w:trPr>
          <w:trHeight w:val="3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13 261,40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13 261,40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Вознаграждение приемному родителю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5 745,00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5 745,00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22,20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22,20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5 722,80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5 722,80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5 722,80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5 722,80</w:t>
            </w:r>
          </w:p>
        </w:tc>
      </w:tr>
      <w:tr w:rsidR="003766DC" w:rsidRPr="003766DC" w:rsidTr="003766DC">
        <w:trPr>
          <w:trHeight w:val="43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17 745,10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17 745,10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76,70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76,70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76,70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76,70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17 668,40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17 668,40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17 668,40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17 668,40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Комитет по финансам, налоговой и кредитной политике администрации города Алейска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8 228,90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8 247,20</w:t>
            </w:r>
          </w:p>
        </w:tc>
      </w:tr>
      <w:tr w:rsidR="003766DC" w:rsidRPr="003766DC" w:rsidTr="003766DC">
        <w:trPr>
          <w:trHeight w:val="46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8 215,70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8 235,70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6 985,70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7 005,70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</w:tr>
      <w:tr w:rsidR="003766DC" w:rsidRPr="003766DC" w:rsidTr="003766DC">
        <w:trPr>
          <w:trHeight w:val="118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6 648,20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247,50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257,50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247,50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257,50</w:t>
            </w:r>
          </w:p>
        </w:tc>
      </w:tr>
      <w:tr w:rsidR="003766DC" w:rsidRPr="003766DC" w:rsidTr="003766DC">
        <w:trPr>
          <w:trHeight w:val="12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222,50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232,50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222,50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232,50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6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30,00</w:t>
            </w:r>
          </w:p>
        </w:tc>
      </w:tr>
      <w:tr w:rsidR="003766DC" w:rsidRPr="003766DC" w:rsidTr="003766DC">
        <w:trPr>
          <w:trHeight w:val="7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30,00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11,50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11,50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11,50</w:t>
            </w:r>
          </w:p>
        </w:tc>
      </w:tr>
      <w:tr w:rsidR="003766DC" w:rsidRPr="003766DC" w:rsidTr="003766DC">
        <w:trPr>
          <w:trHeight w:val="409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11,50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11,50</w:t>
            </w:r>
          </w:p>
        </w:tc>
      </w:tr>
      <w:tr w:rsidR="003766DC" w:rsidRPr="003766DC" w:rsidTr="003766DC">
        <w:trPr>
          <w:trHeight w:val="6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Муниципальное казенное учреждение "Межведомственная централизованная бухгалтерия"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13 485,80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13 485,80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13 485,80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13 485,80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0"/>
                <w:szCs w:val="20"/>
              </w:rPr>
            </w:pPr>
            <w:r w:rsidRPr="003766D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13 461,70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13 485,80</w:t>
            </w:r>
          </w:p>
        </w:tc>
      </w:tr>
      <w:tr w:rsidR="003766DC" w:rsidRPr="003766DC" w:rsidTr="003766DC">
        <w:trPr>
          <w:trHeight w:val="13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5F2E54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13 214,80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13 214,80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13 214,80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13 214,80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246,90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271,00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246,90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271,00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 xml:space="preserve">Комитет по жилищно-коммунальному хозяйству, транспорту, строительству и архитектуре администрации города Алейска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65 309,29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77 744,27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6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5F2E54" w:rsidRDefault="003766DC" w:rsidP="003766DC">
            <w:pPr>
              <w:rPr>
                <w:b/>
                <w:bCs/>
                <w:sz w:val="20"/>
                <w:szCs w:val="22"/>
              </w:rPr>
            </w:pPr>
            <w:r w:rsidRPr="005F2E54">
              <w:rPr>
                <w:b/>
                <w:b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43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48 003,65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49 403,65</w:t>
            </w:r>
          </w:p>
        </w:tc>
      </w:tr>
      <w:tr w:rsidR="003766DC" w:rsidRPr="003766DC" w:rsidTr="003766DC">
        <w:trPr>
          <w:trHeight w:val="4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10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200,00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339,00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339,00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339,00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3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289,00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289,00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289,00</w:t>
            </w:r>
          </w:p>
        </w:tc>
      </w:tr>
      <w:tr w:rsidR="003766DC" w:rsidRPr="003766DC" w:rsidTr="003766DC">
        <w:trPr>
          <w:trHeight w:val="3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600,00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9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4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46 864,65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48 264,65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46 864,65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48 264,65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34 600,00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36 000,00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34 000,00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34 000,00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2 000,00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2 000,00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12 264,65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12 264,65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12 264,65</w:t>
            </w:r>
          </w:p>
        </w:tc>
      </w:tr>
      <w:tr w:rsidR="003766DC" w:rsidRPr="003766DC" w:rsidTr="003766DC">
        <w:trPr>
          <w:trHeight w:val="4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17 085,64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28 120,62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13 084,98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"Улучшение жилищных условий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11 484,98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11 484,98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11 484,98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11 484,98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11 484,98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1 600,00</w:t>
            </w:r>
          </w:p>
        </w:tc>
      </w:tr>
      <w:tr w:rsidR="003766DC" w:rsidRPr="003766DC" w:rsidTr="003766DC">
        <w:trPr>
          <w:trHeight w:val="4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1 700,00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1 700,00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1 700,00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1 700,00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1 700,00</w:t>
            </w:r>
          </w:p>
        </w:tc>
      </w:tr>
      <w:tr w:rsidR="003766DC" w:rsidRPr="003766DC" w:rsidTr="003766DC">
        <w:trPr>
          <w:trHeight w:val="6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43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5 100,00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5 350,00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5 250,00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5 250,00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5 250,00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5 250,00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Поддержка формирования современной городской среды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100,00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7 985,64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7 985,64</w:t>
            </w:r>
          </w:p>
        </w:tc>
      </w:tr>
      <w:tr w:rsidR="003766DC" w:rsidRPr="003766DC" w:rsidTr="003766DC">
        <w:trPr>
          <w:trHeight w:val="84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</w:tr>
      <w:tr w:rsidR="003766DC" w:rsidRPr="003766DC" w:rsidTr="003766DC">
        <w:trPr>
          <w:trHeight w:val="11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7 051,04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489,60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</w:tr>
      <w:tr w:rsidR="003766DC" w:rsidRPr="003766DC" w:rsidTr="003766DC">
        <w:trPr>
          <w:trHeight w:val="3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230,00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215,00</w:t>
            </w:r>
          </w:p>
        </w:tc>
      </w:tr>
      <w:tr w:rsidR="003766DC" w:rsidRPr="003766DC" w:rsidTr="003766DC">
        <w:trPr>
          <w:trHeight w:val="6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7 746,68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7 746,68</w:t>
            </w:r>
          </w:p>
        </w:tc>
      </w:tr>
      <w:tr w:rsidR="003766DC" w:rsidRPr="003766DC" w:rsidTr="003766DC">
        <w:trPr>
          <w:trHeight w:val="3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7 516,68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7 516,68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7 516,68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7 516,68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</w:tr>
      <w:tr w:rsidR="003766DC" w:rsidRPr="003766DC" w:rsidTr="003766DC">
        <w:trPr>
          <w:trHeight w:val="49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</w:tr>
      <w:tr w:rsidR="003766DC" w:rsidRPr="003766DC" w:rsidTr="003766DC">
        <w:trPr>
          <w:trHeight w:val="13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4 759,72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599,96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190,00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257,00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257,00</w:t>
            </w:r>
          </w:p>
        </w:tc>
      </w:tr>
      <w:tr w:rsidR="003766DC" w:rsidRPr="003766DC" w:rsidTr="003766DC">
        <w:trPr>
          <w:trHeight w:val="12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197,00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197,00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</w:tr>
      <w:tr w:rsidR="003766DC" w:rsidRPr="003766DC" w:rsidTr="003766DC">
        <w:trPr>
          <w:trHeight w:val="6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400,00</w:t>
            </w:r>
          </w:p>
        </w:tc>
      </w:tr>
      <w:tr w:rsidR="003766DC" w:rsidRPr="003766DC" w:rsidTr="003766DC">
        <w:trPr>
          <w:trHeight w:val="6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1 310,00</w:t>
            </w:r>
          </w:p>
        </w:tc>
      </w:tr>
      <w:tr w:rsidR="003766DC" w:rsidRPr="003766DC" w:rsidTr="003766DC">
        <w:trPr>
          <w:trHeight w:val="6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EB0100">
              <w:rPr>
                <w:sz w:val="20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1 310,00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1 310,00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110,00</w:t>
            </w:r>
          </w:p>
        </w:tc>
      </w:tr>
      <w:tr w:rsidR="003766DC" w:rsidRPr="003766DC" w:rsidTr="003766DC">
        <w:trPr>
          <w:trHeight w:val="3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180,00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180,00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166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43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Администрация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32 327,97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32 170,87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27 414,97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27 497,87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2 964,70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</w:tr>
      <w:tr w:rsidR="003766DC" w:rsidRPr="003766DC" w:rsidTr="003766DC">
        <w:trPr>
          <w:trHeight w:val="12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2 964,70</w:t>
            </w:r>
          </w:p>
        </w:tc>
      </w:tr>
      <w:tr w:rsidR="003766DC" w:rsidRPr="003766DC" w:rsidTr="003766DC">
        <w:trPr>
          <w:trHeight w:val="79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0"/>
                <w:szCs w:val="20"/>
              </w:rPr>
            </w:pPr>
            <w:r w:rsidRPr="003766D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13 111,66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13 111,66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</w:tr>
      <w:tr w:rsidR="003766DC" w:rsidRPr="003766DC" w:rsidTr="003766DC">
        <w:trPr>
          <w:trHeight w:val="49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</w:tr>
      <w:tr w:rsidR="003766DC" w:rsidRPr="003766DC" w:rsidTr="003766DC">
        <w:trPr>
          <w:trHeight w:val="12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11 349,66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412,00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1 350,00</w:t>
            </w:r>
          </w:p>
        </w:tc>
      </w:tr>
      <w:tr w:rsidR="003766DC" w:rsidRPr="003766DC" w:rsidTr="003766DC">
        <w:trPr>
          <w:trHeight w:val="12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350,00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1 000,00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84,50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84,50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84,50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84,50</w:t>
            </w:r>
          </w:p>
        </w:tc>
      </w:tr>
      <w:tr w:rsidR="003766DC" w:rsidRPr="003766DC" w:rsidTr="003766DC">
        <w:trPr>
          <w:trHeight w:val="6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84,50</w:t>
            </w:r>
          </w:p>
        </w:tc>
      </w:tr>
      <w:tr w:rsidR="003766DC" w:rsidRPr="003766DC" w:rsidTr="003766DC">
        <w:trPr>
          <w:trHeight w:val="6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84,50</w:t>
            </w:r>
          </w:p>
        </w:tc>
      </w:tr>
      <w:tr w:rsidR="003766DC" w:rsidRPr="003766DC" w:rsidTr="003766DC">
        <w:trPr>
          <w:trHeight w:val="43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11 334,31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11 337,01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Функционирование </w:t>
            </w:r>
            <w:r w:rsidRPr="003766DC">
              <w:rPr>
                <w:b/>
                <w:bCs/>
                <w:sz w:val="22"/>
                <w:szCs w:val="22"/>
              </w:rPr>
              <w:t>административных комиссий</w:t>
            </w:r>
            <w:r w:rsidRPr="003766DC">
              <w:rPr>
                <w:sz w:val="22"/>
                <w:szCs w:val="22"/>
              </w:rPr>
              <w:t xml:space="preserve"> при местных администрациях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</w:tr>
      <w:tr w:rsidR="003766DC" w:rsidRPr="003766DC" w:rsidTr="003766DC">
        <w:trPr>
          <w:trHeight w:val="12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394,00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7 470,60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7 473,30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7 470,60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7 473,30</w:t>
            </w:r>
          </w:p>
        </w:tc>
      </w:tr>
      <w:tr w:rsidR="003766DC" w:rsidRPr="003766DC" w:rsidTr="003766DC">
        <w:trPr>
          <w:trHeight w:val="51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7 470,60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7 473,30</w:t>
            </w:r>
          </w:p>
        </w:tc>
      </w:tr>
      <w:tr w:rsidR="003766DC" w:rsidRPr="003766DC" w:rsidTr="00EB0100">
        <w:trPr>
          <w:trHeight w:val="558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5 728,60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5 728,60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5 728,60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5 728,60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1 474,70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1 474,70</w:t>
            </w:r>
          </w:p>
        </w:tc>
      </w:tr>
      <w:tr w:rsidR="003766DC" w:rsidRPr="003766DC" w:rsidTr="003766DC">
        <w:trPr>
          <w:trHeight w:val="3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270,00</w:t>
            </w:r>
          </w:p>
        </w:tc>
      </w:tr>
      <w:tr w:rsidR="003766DC" w:rsidRPr="003766DC" w:rsidTr="003766DC">
        <w:trPr>
          <w:trHeight w:val="3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270,00</w:t>
            </w:r>
          </w:p>
        </w:tc>
      </w:tr>
      <w:tr w:rsidR="003766DC" w:rsidRPr="003766DC" w:rsidTr="003766DC">
        <w:trPr>
          <w:trHeight w:val="6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3 469,71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3 469,71</w:t>
            </w:r>
          </w:p>
        </w:tc>
      </w:tr>
      <w:tr w:rsidR="003766DC" w:rsidRPr="003766DC" w:rsidTr="003766DC">
        <w:trPr>
          <w:trHeight w:val="6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3 469,71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3 469,71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3 469,71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3 469,71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2 669,71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2 669,71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2 419,71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2 419,71</w:t>
            </w:r>
          </w:p>
        </w:tc>
      </w:tr>
      <w:tr w:rsidR="003766DC" w:rsidRPr="003766DC" w:rsidTr="003766DC">
        <w:trPr>
          <w:trHeight w:val="623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1 658,00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1 418,00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1 418,00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1 418,00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1 343,00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1 343,00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1 343,00</w:t>
            </w:r>
          </w:p>
        </w:tc>
      </w:tr>
      <w:tr w:rsidR="003766DC" w:rsidRPr="003766DC" w:rsidTr="003766DC">
        <w:trPr>
          <w:trHeight w:val="123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F42DC1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  <w:r w:rsidRPr="00F42DC1">
              <w:rPr>
                <w:sz w:val="22"/>
                <w:szCs w:val="22"/>
              </w:rPr>
              <w:t>1287,7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F42DC1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  <w:r w:rsidRPr="00F42DC1">
              <w:rPr>
                <w:sz w:val="22"/>
                <w:szCs w:val="22"/>
              </w:rPr>
              <w:t>1287,7</w:t>
            </w:r>
            <w:r>
              <w:rPr>
                <w:sz w:val="22"/>
                <w:szCs w:val="22"/>
              </w:rPr>
              <w:t>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  <w:r w:rsidR="00F42DC1" w:rsidRPr="00F42DC1">
              <w:rPr>
                <w:sz w:val="22"/>
                <w:szCs w:val="22"/>
              </w:rPr>
              <w:t>1287,7</w:t>
            </w:r>
            <w:r w:rsidR="00F42DC1"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F42DC1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  <w:r w:rsidRPr="00F42DC1">
              <w:rPr>
                <w:sz w:val="22"/>
                <w:szCs w:val="22"/>
              </w:rPr>
              <w:t>1287,7</w:t>
            </w:r>
            <w:r>
              <w:rPr>
                <w:sz w:val="22"/>
                <w:szCs w:val="22"/>
              </w:rPr>
              <w:t>0</w:t>
            </w:r>
            <w:r w:rsidR="003766DC" w:rsidRPr="003766DC">
              <w:rPr>
                <w:sz w:val="22"/>
                <w:szCs w:val="22"/>
              </w:rPr>
              <w:t> </w:t>
            </w:r>
          </w:p>
        </w:tc>
      </w:tr>
      <w:tr w:rsidR="003766DC" w:rsidRPr="003766DC" w:rsidTr="00F42DC1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766DC" w:rsidRPr="003766DC" w:rsidRDefault="00F42DC1" w:rsidP="003766DC">
            <w:pPr>
              <w:jc w:val="center"/>
              <w:rPr>
                <w:sz w:val="22"/>
                <w:szCs w:val="22"/>
              </w:rPr>
            </w:pPr>
            <w:r w:rsidRPr="00F42DC1">
              <w:rPr>
                <w:sz w:val="22"/>
                <w:szCs w:val="22"/>
              </w:rPr>
              <w:t>55,3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766DC" w:rsidRPr="003766DC" w:rsidRDefault="00F42DC1" w:rsidP="003766DC">
            <w:pPr>
              <w:jc w:val="center"/>
              <w:rPr>
                <w:sz w:val="22"/>
                <w:szCs w:val="22"/>
              </w:rPr>
            </w:pPr>
            <w:r w:rsidRPr="00F42DC1">
              <w:rPr>
                <w:sz w:val="22"/>
                <w:szCs w:val="22"/>
              </w:rPr>
              <w:t>55,3</w:t>
            </w:r>
          </w:p>
        </w:tc>
      </w:tr>
      <w:tr w:rsidR="003766DC" w:rsidRPr="003766DC" w:rsidTr="00F42DC1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766DC" w:rsidRPr="003766DC" w:rsidRDefault="00F42DC1" w:rsidP="003766DC">
            <w:pPr>
              <w:jc w:val="center"/>
              <w:rPr>
                <w:sz w:val="22"/>
                <w:szCs w:val="22"/>
              </w:rPr>
            </w:pPr>
            <w:r w:rsidRPr="00F42DC1">
              <w:rPr>
                <w:sz w:val="22"/>
                <w:szCs w:val="22"/>
              </w:rPr>
              <w:t>55,3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766DC" w:rsidRPr="003766DC" w:rsidRDefault="00F42DC1" w:rsidP="003766DC">
            <w:pPr>
              <w:jc w:val="center"/>
              <w:rPr>
                <w:sz w:val="22"/>
                <w:szCs w:val="22"/>
              </w:rPr>
            </w:pPr>
            <w:r w:rsidRPr="00F42DC1">
              <w:rPr>
                <w:sz w:val="22"/>
                <w:szCs w:val="22"/>
              </w:rPr>
              <w:t>55,3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75,00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</w:tr>
      <w:tr w:rsidR="003766DC" w:rsidRPr="003766DC" w:rsidTr="003766DC">
        <w:trPr>
          <w:trHeight w:val="12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183,00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183,00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FF0000"/>
                <w:sz w:val="22"/>
                <w:szCs w:val="22"/>
              </w:rPr>
            </w:pPr>
            <w:r w:rsidRPr="003766D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000000"/>
                <w:sz w:val="22"/>
                <w:szCs w:val="22"/>
              </w:rPr>
            </w:pPr>
            <w:r w:rsidRPr="003766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color w:val="000000"/>
                <w:sz w:val="22"/>
                <w:szCs w:val="22"/>
              </w:rPr>
            </w:pPr>
            <w:r w:rsidRPr="003766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52,00</w:t>
            </w:r>
          </w:p>
        </w:tc>
      </w:tr>
      <w:tr w:rsidR="003766DC" w:rsidRPr="003766DC" w:rsidTr="003766DC">
        <w:trPr>
          <w:trHeight w:val="4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6DC">
              <w:rPr>
                <w:b/>
                <w:bCs/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66DC">
              <w:rPr>
                <w:b/>
                <w:bCs/>
                <w:color w:val="000000"/>
                <w:sz w:val="22"/>
                <w:szCs w:val="22"/>
              </w:rPr>
              <w:t>26,00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08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26,00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55,00</w:t>
            </w:r>
          </w:p>
        </w:tc>
      </w:tr>
      <w:tr w:rsidR="003766DC" w:rsidRPr="003766DC" w:rsidTr="003766DC">
        <w:trPr>
          <w:trHeight w:val="4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9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810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9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3766DC" w:rsidRPr="003766DC" w:rsidTr="003766DC">
        <w:trPr>
          <w:trHeight w:val="34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671,00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671,00</w:t>
            </w:r>
          </w:p>
        </w:tc>
      </w:tr>
      <w:tr w:rsidR="003766DC" w:rsidRPr="003766DC" w:rsidTr="003766DC">
        <w:trPr>
          <w:trHeight w:val="45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671,00</w:t>
            </w:r>
          </w:p>
        </w:tc>
      </w:tr>
      <w:tr w:rsidR="003766DC" w:rsidRPr="003766DC" w:rsidTr="003766DC">
        <w:trPr>
          <w:trHeight w:val="12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671,00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671,00</w:t>
            </w:r>
          </w:p>
        </w:tc>
      </w:tr>
      <w:tr w:rsidR="003766DC" w:rsidRPr="003766DC" w:rsidTr="003766DC">
        <w:trPr>
          <w:trHeight w:val="12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664,00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664,00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1 901,00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1 901,00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1 250,00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</w:tr>
      <w:tr w:rsidR="003766DC" w:rsidRPr="003766DC" w:rsidTr="003766DC">
        <w:trPr>
          <w:trHeight w:val="3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1 250,00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651,00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11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7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3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500,00</w:t>
            </w:r>
          </w:p>
        </w:tc>
      </w:tr>
      <w:tr w:rsidR="003766DC" w:rsidRPr="003766DC" w:rsidTr="003766DC">
        <w:trPr>
          <w:trHeight w:val="57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Контрольно-счетная палата города Алейска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792,50</w:t>
            </w:r>
          </w:p>
        </w:tc>
      </w:tr>
      <w:tr w:rsidR="003766DC" w:rsidRPr="003766DC" w:rsidTr="003766DC">
        <w:trPr>
          <w:trHeight w:val="37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792,50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792,50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702,00</w:t>
            </w:r>
          </w:p>
        </w:tc>
      </w:tr>
      <w:tr w:rsidR="003766DC" w:rsidRPr="003766DC" w:rsidTr="003766DC">
        <w:trPr>
          <w:trHeight w:val="13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702,00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66,50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Расходы на реализацию мероприятий </w:t>
            </w:r>
            <w:r w:rsidR="00B20B53" w:rsidRPr="003766DC">
              <w:rPr>
                <w:sz w:val="22"/>
                <w:szCs w:val="22"/>
              </w:rPr>
              <w:t>муниципальных</w:t>
            </w:r>
            <w:r w:rsidRPr="003766DC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66,50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66,50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Расходы на реализацию мероприятий </w:t>
            </w:r>
            <w:r w:rsidR="00B20B53" w:rsidRPr="003766DC">
              <w:rPr>
                <w:sz w:val="22"/>
                <w:szCs w:val="22"/>
              </w:rPr>
              <w:t>муниципальных</w:t>
            </w:r>
            <w:r w:rsidRPr="003766DC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06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24,00</w:t>
            </w:r>
          </w:p>
        </w:tc>
      </w:tr>
      <w:tr w:rsidR="003766DC" w:rsidRPr="003766DC" w:rsidTr="003766DC">
        <w:trPr>
          <w:trHeight w:val="49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Алейское городское Собрание депутатов Алтайского края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1 700,10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1 700,10</w:t>
            </w:r>
          </w:p>
        </w:tc>
      </w:tr>
      <w:tr w:rsidR="003766DC" w:rsidRPr="003766DC" w:rsidTr="003766DC">
        <w:trPr>
          <w:trHeight w:val="40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1 700,10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1 700,10</w:t>
            </w:r>
          </w:p>
        </w:tc>
      </w:tr>
      <w:tr w:rsidR="003766DC" w:rsidRPr="003766DC" w:rsidTr="003766DC">
        <w:trPr>
          <w:trHeight w:val="85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766D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1 549,10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1 549,10</w:t>
            </w:r>
          </w:p>
        </w:tc>
      </w:tr>
      <w:tr w:rsidR="003766DC" w:rsidRPr="003766DC" w:rsidTr="003766DC">
        <w:trPr>
          <w:trHeight w:val="96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</w:tr>
      <w:tr w:rsidR="003766DC" w:rsidRPr="003766DC" w:rsidTr="003766DC">
        <w:trPr>
          <w:trHeight w:val="132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1 329,70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123,00</w:t>
            </w:r>
          </w:p>
        </w:tc>
      </w:tr>
      <w:tr w:rsidR="003766DC" w:rsidRPr="003766DC" w:rsidTr="003766DC">
        <w:trPr>
          <w:trHeight w:val="915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 xml:space="preserve">Муниципальная программа "Материально-техническое и организационное обеспечение  органов местного самоуправления города Алейска" 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96,40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b/>
                <w:bCs/>
                <w:sz w:val="22"/>
                <w:szCs w:val="22"/>
              </w:rPr>
            </w:pPr>
            <w:r w:rsidRPr="003766DC">
              <w:rPr>
                <w:b/>
                <w:bCs/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69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6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  <w:tr w:rsidR="003766DC" w:rsidRPr="003766DC" w:rsidTr="003766DC">
        <w:trPr>
          <w:trHeight w:val="300"/>
        </w:trPr>
        <w:tc>
          <w:tcPr>
            <w:tcW w:w="411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both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333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766DC" w:rsidRPr="003766DC" w:rsidRDefault="003766DC" w:rsidP="003766DC">
            <w:pPr>
              <w:jc w:val="center"/>
              <w:rPr>
                <w:sz w:val="22"/>
                <w:szCs w:val="22"/>
              </w:rPr>
            </w:pPr>
            <w:r w:rsidRPr="003766DC">
              <w:rPr>
                <w:sz w:val="22"/>
                <w:szCs w:val="22"/>
              </w:rPr>
              <w:t>151,00</w:t>
            </w:r>
          </w:p>
        </w:tc>
      </w:tr>
    </w:tbl>
    <w:p w:rsidR="002F2074" w:rsidRDefault="002F2074" w:rsidP="002F2074">
      <w:pPr>
        <w:jc w:val="center"/>
        <w:rPr>
          <w:b/>
          <w:sz w:val="28"/>
          <w:szCs w:val="28"/>
        </w:rPr>
      </w:pPr>
    </w:p>
    <w:p w:rsidR="002F2074" w:rsidRPr="002F2074" w:rsidRDefault="002F2074" w:rsidP="002F2074">
      <w:pPr>
        <w:jc w:val="center"/>
        <w:rPr>
          <w:b/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B20B53" w:rsidRDefault="00B20B53" w:rsidP="00B20B53">
      <w:pPr>
        <w:ind w:left="5387"/>
        <w:jc w:val="both"/>
        <w:rPr>
          <w:sz w:val="28"/>
          <w:szCs w:val="28"/>
        </w:rPr>
      </w:pPr>
      <w:bookmarkStart w:id="3" w:name="_Hlk150957953"/>
      <w:r>
        <w:rPr>
          <w:sz w:val="28"/>
          <w:szCs w:val="28"/>
        </w:rPr>
        <w:lastRenderedPageBreak/>
        <w:t>ПРИЛОЖЕНИЕ 8</w:t>
      </w:r>
    </w:p>
    <w:p w:rsidR="00B20B53" w:rsidRDefault="00B20B53" w:rsidP="00B20B5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B20B53" w:rsidRDefault="00B20B53" w:rsidP="00B20B53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bookmarkEnd w:id="3"/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B20B53" w:rsidRPr="00B20B53" w:rsidRDefault="00B20B53" w:rsidP="00B20B53">
      <w:pPr>
        <w:jc w:val="center"/>
        <w:rPr>
          <w:b/>
          <w:sz w:val="28"/>
          <w:szCs w:val="28"/>
        </w:rPr>
      </w:pPr>
      <w:r w:rsidRPr="00B20B53">
        <w:rPr>
          <w:b/>
          <w:sz w:val="28"/>
          <w:szCs w:val="28"/>
        </w:rPr>
        <w:t>Распределение бюджетных ассигнований по разделам и подразделам, целевым статьям, группам (группам и подгруппам) видов расходов классификации расходов бюджета города Алейска Алтайского края на 2024 год</w:t>
      </w:r>
    </w:p>
    <w:p w:rsidR="00B20B53" w:rsidRDefault="00B20B53" w:rsidP="00482702">
      <w:pPr>
        <w:ind w:left="5387"/>
        <w:jc w:val="both"/>
        <w:rPr>
          <w:sz w:val="28"/>
          <w:szCs w:val="28"/>
        </w:rPr>
      </w:pPr>
    </w:p>
    <w:p w:rsidR="00B20B53" w:rsidRDefault="00B20B53" w:rsidP="00B20B53">
      <w:pPr>
        <w:autoSpaceDE w:val="0"/>
        <w:autoSpaceDN w:val="0"/>
        <w:adjustRightInd w:val="0"/>
        <w:ind w:right="99" w:firstLine="720"/>
        <w:jc w:val="right"/>
      </w:pPr>
      <w:r>
        <w:t>тыс. рублей</w:t>
      </w:r>
    </w:p>
    <w:p w:rsidR="00B20B53" w:rsidRDefault="00B20B53" w:rsidP="00482702">
      <w:pPr>
        <w:ind w:left="5387"/>
        <w:jc w:val="both"/>
        <w:rPr>
          <w:sz w:val="28"/>
          <w:szCs w:val="28"/>
        </w:rPr>
      </w:pPr>
    </w:p>
    <w:tbl>
      <w:tblPr>
        <w:tblW w:w="10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460"/>
        <w:gridCol w:w="537"/>
        <w:gridCol w:w="1540"/>
        <w:gridCol w:w="576"/>
        <w:gridCol w:w="1052"/>
        <w:gridCol w:w="1363"/>
        <w:gridCol w:w="1126"/>
      </w:tblGrid>
      <w:tr w:rsidR="00B20B53" w:rsidRPr="00B20B53" w:rsidTr="00B20B53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proofErr w:type="spellStart"/>
            <w:r w:rsidRPr="00B20B53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proofErr w:type="spellStart"/>
            <w:r w:rsidRPr="00B20B53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ВР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  <w:szCs w:val="20"/>
              </w:rPr>
            </w:pPr>
            <w:r w:rsidRPr="00B20B53">
              <w:rPr>
                <w:b/>
                <w:bCs/>
                <w:sz w:val="18"/>
                <w:szCs w:val="20"/>
              </w:rPr>
              <w:t>Вопросы местного значения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  <w:szCs w:val="20"/>
              </w:rPr>
            </w:pPr>
            <w:r w:rsidRPr="00FE21A3">
              <w:rPr>
                <w:b/>
                <w:bCs/>
                <w:sz w:val="16"/>
                <w:szCs w:val="20"/>
              </w:rPr>
              <w:t>Передаваемые государственные полномочия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Итого</w:t>
            </w:r>
          </w:p>
        </w:tc>
      </w:tr>
      <w:tr w:rsidR="00B20B53" w:rsidRPr="00B20B53" w:rsidTr="00B20B53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88 884,80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398,10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89 282,90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0"/>
                <w:szCs w:val="20"/>
              </w:rPr>
            </w:pPr>
            <w:r w:rsidRPr="00B20B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3 201,70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3 201,70</w:t>
            </w:r>
          </w:p>
        </w:tc>
      </w:tr>
      <w:tr w:rsidR="00B20B53" w:rsidRPr="00B20B53" w:rsidTr="00B20B53">
        <w:trPr>
          <w:trHeight w:val="9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2 964,70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2 964,70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2 964,70</w:t>
            </w:r>
          </w:p>
        </w:tc>
      </w:tr>
      <w:tr w:rsidR="00B20B53" w:rsidRPr="00B20B53" w:rsidTr="00B20B53">
        <w:trPr>
          <w:trHeight w:val="11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2 964,70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2 964,70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2 964,70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237,00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237,00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237,00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20B5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237,00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237,00</w:t>
            </w:r>
          </w:p>
        </w:tc>
      </w:tr>
      <w:tr w:rsidR="00B20B53" w:rsidRPr="00B20B53" w:rsidTr="00B20B53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0"/>
                <w:szCs w:val="20"/>
              </w:rPr>
            </w:pPr>
            <w:r w:rsidRPr="00B20B53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1 687,50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1 687,50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1 329,70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1 329,70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1 329,70</w:t>
            </w:r>
          </w:p>
        </w:tc>
      </w:tr>
      <w:tr w:rsidR="00B20B53" w:rsidRPr="00B20B53" w:rsidTr="00B20B53">
        <w:trPr>
          <w:trHeight w:val="12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1 329,70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1 329,70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1 329,70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123,00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123,00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123,00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 xml:space="preserve">17 0 00 60990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123,00</w:t>
            </w:r>
          </w:p>
        </w:tc>
      </w:tr>
      <w:tr w:rsidR="00B20B53" w:rsidRPr="00B20B53" w:rsidTr="00B20B53">
        <w:trPr>
          <w:trHeight w:val="10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96,40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96,40</w:t>
            </w:r>
          </w:p>
        </w:tc>
      </w:tr>
      <w:tr w:rsidR="00B20B53" w:rsidRPr="00B20B53" w:rsidTr="00B20B53">
        <w:trPr>
          <w:trHeight w:val="416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0B53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96,40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96,40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138,40</w:t>
            </w:r>
          </w:p>
        </w:tc>
      </w:tr>
      <w:tr w:rsidR="00B20B53" w:rsidRPr="00B20B53" w:rsidTr="00B20B53">
        <w:trPr>
          <w:trHeight w:val="15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138,40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138,40</w:t>
            </w:r>
          </w:p>
        </w:tc>
      </w:tr>
      <w:tr w:rsidR="00B20B53" w:rsidRPr="00B20B53" w:rsidTr="00B20B53">
        <w:trPr>
          <w:trHeight w:val="75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0"/>
                <w:szCs w:val="20"/>
              </w:rPr>
            </w:pPr>
            <w:r w:rsidRPr="00B20B5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29 549,90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29 549,90</w:t>
            </w:r>
          </w:p>
        </w:tc>
      </w:tr>
      <w:tr w:rsidR="00B20B53" w:rsidRPr="00B20B53" w:rsidTr="00B20B53">
        <w:trPr>
          <w:trHeight w:val="8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20 848,60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20 848,60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20 848,60</w:t>
            </w:r>
          </w:p>
        </w:tc>
      </w:tr>
      <w:tr w:rsidR="00B20B53" w:rsidRPr="00B20B53" w:rsidTr="00B20B53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20 848,60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20 848,60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20 848,60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1 750,00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1 750,00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1 750,00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1 750,00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1 750,00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1 750,00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1 750,00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1 750,00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4 990,00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4 990,00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4 990,00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4 990,00</w:t>
            </w:r>
          </w:p>
        </w:tc>
      </w:tr>
      <w:tr w:rsidR="00B20B53" w:rsidRPr="00B20B53" w:rsidTr="00B20B53">
        <w:trPr>
          <w:trHeight w:val="15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4 640,00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4 640,00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4 640,00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4 640,00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1 961,30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1 961,30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1 961,30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1 961,30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1 961,30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1 961,30</w:t>
            </w:r>
          </w:p>
        </w:tc>
      </w:tr>
      <w:tr w:rsidR="00B20B53" w:rsidRPr="00B20B53" w:rsidTr="00B20B53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4,10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4,10</w:t>
            </w:r>
          </w:p>
        </w:tc>
      </w:tr>
      <w:tr w:rsidR="00B20B53" w:rsidRPr="00B20B53" w:rsidTr="00B20B53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4,10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4,10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4,10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4,10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4,10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4,10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4,10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4,10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4,10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4,10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0"/>
                <w:szCs w:val="20"/>
              </w:rPr>
            </w:pPr>
            <w:r w:rsidRPr="00B20B5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8 546,40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8 546,40</w:t>
            </w:r>
          </w:p>
        </w:tc>
      </w:tr>
      <w:tr w:rsidR="00B20B53" w:rsidRPr="00B20B53" w:rsidTr="00B20B53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7 350,20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7 350,20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7 350,20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7 350,20</w:t>
            </w:r>
          </w:p>
        </w:tc>
      </w:tr>
      <w:tr w:rsidR="00B20B53" w:rsidRPr="00B20B53" w:rsidTr="00B20B53">
        <w:trPr>
          <w:trHeight w:val="4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6 648,20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6 648,20</w:t>
            </w:r>
          </w:p>
        </w:tc>
      </w:tr>
      <w:tr w:rsidR="00B20B53" w:rsidRPr="00B20B53" w:rsidTr="00B20B53">
        <w:trPr>
          <w:trHeight w:val="111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6 648,20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6 648,20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6 648,20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6 648,20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702,00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702,00</w:t>
            </w:r>
          </w:p>
        </w:tc>
      </w:tr>
      <w:tr w:rsidR="00B20B53" w:rsidRPr="00B20B53" w:rsidTr="00B20B53">
        <w:trPr>
          <w:trHeight w:val="15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702,00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702,00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702,00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702,00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138,20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138,20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138,20</w:t>
            </w:r>
          </w:p>
        </w:tc>
      </w:tr>
      <w:tr w:rsidR="00B20B53" w:rsidRPr="00B20B53" w:rsidTr="00B20B53">
        <w:trPr>
          <w:trHeight w:val="10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347,00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347,00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347,00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347,00</w:t>
            </w:r>
          </w:p>
        </w:tc>
      </w:tr>
      <w:tr w:rsidR="00B20B53" w:rsidRPr="00B20B53" w:rsidTr="00B20B53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325,00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325,00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325,00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325,00</w:t>
            </w:r>
          </w:p>
        </w:tc>
      </w:tr>
      <w:tr w:rsidR="00B20B53" w:rsidRPr="00B20B53" w:rsidTr="00B20B53">
        <w:trPr>
          <w:trHeight w:val="7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711,00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711,00</w:t>
            </w:r>
          </w:p>
        </w:tc>
      </w:tr>
      <w:tr w:rsidR="00B20B53" w:rsidRPr="00B20B53" w:rsidTr="00B20B53">
        <w:trPr>
          <w:trHeight w:val="48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711,00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711,00</w:t>
            </w:r>
          </w:p>
        </w:tc>
      </w:tr>
      <w:tr w:rsidR="00B20B53" w:rsidRPr="00B20B53" w:rsidTr="00B20B53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711,00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711,00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711,00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711,00</w:t>
            </w:r>
          </w:p>
        </w:tc>
      </w:tr>
      <w:tr w:rsidR="00B20B53" w:rsidRPr="00B20B53" w:rsidTr="00B20B53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711,00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711,00</w:t>
            </w:r>
          </w:p>
        </w:tc>
      </w:tr>
      <w:tr w:rsidR="00B20B53" w:rsidRPr="00B20B53" w:rsidTr="00B20B53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1 500,00</w:t>
            </w:r>
          </w:p>
        </w:tc>
      </w:tr>
      <w:tr w:rsidR="00B20B53" w:rsidRPr="00B20B53" w:rsidTr="00FE21A3">
        <w:trPr>
          <w:trHeight w:val="274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B20B53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lastRenderedPageBreak/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870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44 399,30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394,00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44 793,30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5 929,72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394,00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6 323,72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5 929,72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5 929,72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5 929,72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5 929,72</w:t>
            </w:r>
          </w:p>
        </w:tc>
      </w:tr>
      <w:tr w:rsidR="00B20B53" w:rsidRPr="00B20B53" w:rsidTr="00B20B53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5 929,72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5 929,72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5 929,72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5 929,72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394,00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394,00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394,00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394,00</w:t>
            </w:r>
          </w:p>
        </w:tc>
      </w:tr>
      <w:tr w:rsidR="00B20B53" w:rsidRPr="00B20B53" w:rsidTr="00B20B53">
        <w:trPr>
          <w:trHeight w:val="112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394,00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394,00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394,00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394,00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32 306,45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32 306,45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32 306,45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32 306,45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9 175,96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9 175,96</w:t>
            </w:r>
          </w:p>
        </w:tc>
      </w:tr>
      <w:tr w:rsidR="00B20B53" w:rsidRPr="00B20B53" w:rsidTr="00B20B53">
        <w:trPr>
          <w:trHeight w:val="15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6 328,56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6 328,56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6 328,56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6 328,56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2 577,40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2 577,40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2 577,40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2 577,40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850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270,00</w:t>
            </w:r>
          </w:p>
        </w:tc>
      </w:tr>
      <w:tr w:rsidR="00B20B53" w:rsidRPr="00B20B53" w:rsidTr="00B20B53">
        <w:trPr>
          <w:trHeight w:val="12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23 130,49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23 130,49</w:t>
            </w:r>
          </w:p>
        </w:tc>
      </w:tr>
      <w:tr w:rsidR="00B20B53" w:rsidRPr="00B20B53" w:rsidTr="00B20B53">
        <w:trPr>
          <w:trHeight w:val="162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22 020,59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22 020,59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22 020,59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22 020,59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1 109,90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1 109,90</w:t>
            </w:r>
          </w:p>
        </w:tc>
      </w:tr>
      <w:tr w:rsidR="00B20B53" w:rsidRPr="00B20B53" w:rsidTr="00B20B53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1 109,90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1 109,90</w:t>
            </w:r>
          </w:p>
        </w:tc>
      </w:tr>
      <w:tr w:rsidR="00B20B53" w:rsidRPr="00B20B53" w:rsidTr="00B20B53">
        <w:trPr>
          <w:trHeight w:val="9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265,00</w:t>
            </w:r>
          </w:p>
        </w:tc>
      </w:tr>
      <w:tr w:rsidR="00B20B53" w:rsidRPr="00B20B53" w:rsidTr="00B20B53">
        <w:trPr>
          <w:trHeight w:val="75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265,00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265,00</w:t>
            </w:r>
          </w:p>
        </w:tc>
      </w:tr>
      <w:tr w:rsidR="00B20B53" w:rsidRPr="00B20B53" w:rsidTr="00B20B53">
        <w:trPr>
          <w:trHeight w:val="9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265,00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284,00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284,00</w:t>
            </w:r>
          </w:p>
        </w:tc>
      </w:tr>
      <w:tr w:rsidR="00B20B53" w:rsidRPr="00B20B53" w:rsidTr="00B20B53">
        <w:trPr>
          <w:trHeight w:val="115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87,00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87,00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197,00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197,00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197,00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400,00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91 1 00 17380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5 214,12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5 214,12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5 214,12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5 214,12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5 214,12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5 214,12</w:t>
            </w:r>
          </w:p>
        </w:tc>
      </w:tr>
      <w:tr w:rsidR="00B20B53" w:rsidRPr="00B20B53" w:rsidTr="00B20B53">
        <w:trPr>
          <w:trHeight w:val="15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1 368,70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1 368,70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1 368,70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1 368,70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2 605,00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2 605,00</w:t>
            </w:r>
          </w:p>
        </w:tc>
      </w:tr>
      <w:tr w:rsidR="00B20B53" w:rsidRPr="00B20B53" w:rsidTr="00B20B53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2 605,00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2 605,00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1 240,42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1 240,42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830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850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980,42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980,42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870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2 002,70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2 002,70</w:t>
            </w:r>
          </w:p>
        </w:tc>
      </w:tr>
      <w:tr w:rsidR="00B20B53" w:rsidRPr="00B20B53" w:rsidTr="00B20B53">
        <w:trPr>
          <w:trHeight w:val="81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1 762,70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1 762,70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1 351,00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1 351,00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1 351,00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1 295,70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1 295,70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1 295,70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1 295,70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55,30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55,30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55,30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55,30</w:t>
            </w:r>
          </w:p>
        </w:tc>
      </w:tr>
      <w:tr w:rsidR="00B20B53" w:rsidRPr="00B20B53" w:rsidTr="00B20B53">
        <w:trPr>
          <w:trHeight w:val="15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18 0 00 60990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275,00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136,70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136,70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136,70</w:t>
            </w:r>
          </w:p>
        </w:tc>
      </w:tr>
      <w:tr w:rsidR="00B20B53" w:rsidRPr="00B20B53" w:rsidTr="00B20B53">
        <w:trPr>
          <w:trHeight w:val="15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136,70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136,70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136,70</w:t>
            </w:r>
          </w:p>
        </w:tc>
      </w:tr>
      <w:tr w:rsidR="00B20B53" w:rsidRPr="00B20B53" w:rsidTr="00B20B53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240,00</w:t>
            </w:r>
          </w:p>
        </w:tc>
      </w:tr>
      <w:tr w:rsidR="00B20B53" w:rsidRPr="00B20B53" w:rsidTr="00B20B53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240,00</w:t>
            </w:r>
          </w:p>
        </w:tc>
      </w:tr>
      <w:tr w:rsidR="00B20B53" w:rsidRPr="00B20B53" w:rsidTr="00B20B53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Подпрограмма "Обеспечение прав граждан и их безопасности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80,00</w:t>
            </w:r>
          </w:p>
        </w:tc>
      </w:tr>
      <w:tr w:rsidR="00B20B53" w:rsidRPr="00B20B53" w:rsidTr="00FE21A3">
        <w:trPr>
          <w:trHeight w:val="416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0"/>
                <w:szCs w:val="22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155,00</w:t>
            </w:r>
          </w:p>
        </w:tc>
      </w:tr>
      <w:tr w:rsidR="00B20B53" w:rsidRPr="00B20B53" w:rsidTr="00B20B53">
        <w:trPr>
          <w:trHeight w:val="10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16 3 00 60990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67 936,87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315,00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68 251,87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2 582,96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2 582,96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2 582,96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2 582,96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200,00</w:t>
            </w:r>
          </w:p>
        </w:tc>
      </w:tr>
      <w:tr w:rsidR="00B20B53" w:rsidRPr="00B20B53" w:rsidTr="00B20B53">
        <w:trPr>
          <w:trHeight w:val="12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2 382,96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2 382,96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2 382,96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2 382,96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266,60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266,60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266,60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266,60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2 116,36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2 116,36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2 116,36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2 116,36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470,00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289,00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759,00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289,00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759,00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470,00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470,00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420,00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420,00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420,00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420,00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Отлов и содержание животных без владельцев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289,00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289,00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289,00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289,00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10 0 00 70400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289,00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289,00</w:t>
            </w:r>
          </w:p>
        </w:tc>
      </w:tr>
      <w:tr w:rsidR="00B20B53" w:rsidRPr="00B20B53" w:rsidTr="00B20B53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2 100,00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2 126,00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26,00</w:t>
            </w:r>
          </w:p>
        </w:tc>
      </w:tr>
      <w:tr w:rsidR="00B20B53" w:rsidRPr="00B20B53" w:rsidTr="00B20B53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26,00</w:t>
            </w:r>
          </w:p>
        </w:tc>
      </w:tr>
      <w:tr w:rsidR="00B20B53" w:rsidRPr="00B20B53" w:rsidTr="00B20B53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2 100,00</w:t>
            </w:r>
          </w:p>
        </w:tc>
      </w:tr>
      <w:tr w:rsidR="00B20B53" w:rsidRPr="00B20B53" w:rsidTr="00B20B53">
        <w:trPr>
          <w:trHeight w:val="73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2 000,00</w:t>
            </w:r>
          </w:p>
        </w:tc>
      </w:tr>
      <w:tr w:rsidR="00B20B53" w:rsidRPr="00B20B53" w:rsidTr="00B20B53">
        <w:trPr>
          <w:trHeight w:val="8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2 000,00</w:t>
            </w:r>
          </w:p>
        </w:tc>
      </w:tr>
      <w:tr w:rsidR="00B20B53" w:rsidRPr="00B20B53" w:rsidTr="00B20B53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62 498,91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62 498,91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57 905,09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57 905,09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45 640,44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45 640,44</w:t>
            </w:r>
          </w:p>
        </w:tc>
      </w:tr>
      <w:tr w:rsidR="00B20B53" w:rsidRPr="00B20B53" w:rsidTr="00B20B53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40 640,44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40 640,44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40 640,44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40 640,44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Капитальные вложения в объекты </w:t>
            </w:r>
            <w:proofErr w:type="spellStart"/>
            <w:r w:rsidRPr="00B20B53">
              <w:rPr>
                <w:sz w:val="22"/>
                <w:szCs w:val="22"/>
              </w:rPr>
              <w:t>государсвеной</w:t>
            </w:r>
            <w:proofErr w:type="spellEnd"/>
            <w:r w:rsidRPr="00B20B53">
              <w:rPr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5 000,00</w:t>
            </w:r>
          </w:p>
        </w:tc>
      </w:tr>
      <w:tr w:rsidR="00B20B53" w:rsidRPr="00B20B53" w:rsidTr="00B20B53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5 000,00</w:t>
            </w:r>
          </w:p>
        </w:tc>
      </w:tr>
      <w:tr w:rsidR="00B20B53" w:rsidRPr="00B20B53" w:rsidTr="00B20B53">
        <w:trPr>
          <w:trHeight w:val="1058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Проектирование, реконструкция, строительство, капитальный ремонт автомобильных дорог общего пользования местного значения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12 264,65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12 264,65</w:t>
            </w:r>
          </w:p>
        </w:tc>
      </w:tr>
      <w:tr w:rsidR="00B20B53" w:rsidRPr="00B20B53" w:rsidTr="00FE21A3">
        <w:trPr>
          <w:trHeight w:val="132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20B5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lastRenderedPageBreak/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12 264,65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12 264,65</w:t>
            </w:r>
          </w:p>
        </w:tc>
      </w:tr>
      <w:tr w:rsidR="00B20B53" w:rsidRPr="00B20B53" w:rsidTr="00B20B53">
        <w:trPr>
          <w:trHeight w:val="7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12 264,65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12 264,65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4 593,83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4 593,83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4 593,83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4 593,83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4 593,83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4 593,83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4 593,83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4 593,83</w:t>
            </w:r>
          </w:p>
        </w:tc>
      </w:tr>
      <w:tr w:rsidR="00B20B53" w:rsidRPr="00B20B53" w:rsidTr="00B20B53">
        <w:trPr>
          <w:trHeight w:val="3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285,00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285,00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"О поддержке и развитии малого и среднего предпринимательства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105,00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55,00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55,00</w:t>
            </w:r>
          </w:p>
        </w:tc>
      </w:tr>
      <w:tr w:rsidR="00B20B53" w:rsidRPr="00B20B53" w:rsidTr="00B20B53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местного бюджета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50,00</w:t>
            </w:r>
          </w:p>
        </w:tc>
      </w:tr>
      <w:tr w:rsidR="00B20B53" w:rsidRPr="00B20B53" w:rsidTr="00B20B53">
        <w:trPr>
          <w:trHeight w:val="81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50,00</w:t>
            </w:r>
          </w:p>
        </w:tc>
      </w:tr>
      <w:tr w:rsidR="00B20B53" w:rsidRPr="00B20B53" w:rsidTr="00B20B53">
        <w:trPr>
          <w:trHeight w:val="46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180,00</w:t>
            </w:r>
          </w:p>
        </w:tc>
      </w:tr>
      <w:tr w:rsidR="00B20B53" w:rsidRPr="00B20B53" w:rsidTr="00B20B53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180,00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91 1 00 17090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180,00</w:t>
            </w:r>
          </w:p>
        </w:tc>
      </w:tr>
      <w:tr w:rsidR="00B20B53" w:rsidRPr="00B20B53" w:rsidTr="00B20B53">
        <w:trPr>
          <w:trHeight w:val="48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99 715,28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99 715,28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12 110,00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12 110,00</w:t>
            </w:r>
          </w:p>
        </w:tc>
      </w:tr>
      <w:tr w:rsidR="00B20B53" w:rsidRPr="00B20B53" w:rsidTr="00B20B53">
        <w:trPr>
          <w:trHeight w:val="75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0000"/>
              </w:rPr>
            </w:pPr>
            <w:r w:rsidRPr="00B20B53">
              <w:rPr>
                <w:b/>
                <w:bCs/>
                <w:color w:val="FF0000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10 000,00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0"/>
                <w:szCs w:val="20"/>
              </w:rPr>
            </w:pPr>
            <w:r w:rsidRPr="00B20B53">
              <w:rPr>
                <w:sz w:val="20"/>
                <w:szCs w:val="20"/>
              </w:rPr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12 1 00 00000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10 000,00</w:t>
            </w:r>
          </w:p>
        </w:tc>
      </w:tr>
      <w:tr w:rsidR="00B20B53" w:rsidRPr="00B20B53" w:rsidTr="00B20B53">
        <w:trPr>
          <w:trHeight w:val="612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10 000,00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10 000,00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12 1 00 60990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850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10 000,00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2 110,00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2 110,00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2 110,00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2 110,00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2 110,00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2 110,00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2 110,00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2 110,00</w:t>
            </w:r>
          </w:p>
        </w:tc>
      </w:tr>
      <w:tr w:rsidR="00B20B53" w:rsidRPr="00B20B53" w:rsidTr="00B20B53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39 200,00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39 200,00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муниципального образования город Алейск Алтайского края"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27 200,00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27 200,00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27 200,00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27 200,00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27 200,00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27 200,00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27 200,00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27 200,00</w:t>
            </w:r>
          </w:p>
        </w:tc>
      </w:tr>
      <w:tr w:rsidR="00B20B53" w:rsidRPr="00B20B53" w:rsidTr="00FE21A3">
        <w:trPr>
          <w:trHeight w:val="132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Капитальные вложения в объекты государс</w:t>
            </w:r>
            <w:r w:rsidR="00FE21A3">
              <w:rPr>
                <w:sz w:val="22"/>
                <w:szCs w:val="22"/>
              </w:rPr>
              <w:t>т</w:t>
            </w:r>
            <w:r w:rsidRPr="00B20B53">
              <w:rPr>
                <w:sz w:val="22"/>
                <w:szCs w:val="22"/>
              </w:rPr>
              <w:t>ве</w:t>
            </w:r>
            <w:r w:rsidR="00FE21A3">
              <w:rPr>
                <w:sz w:val="22"/>
                <w:szCs w:val="22"/>
              </w:rPr>
              <w:t>н</w:t>
            </w:r>
            <w:r w:rsidRPr="00B20B53">
              <w:rPr>
                <w:sz w:val="22"/>
                <w:szCs w:val="22"/>
              </w:rPr>
              <w:t xml:space="preserve">ной (муниципальной) </w:t>
            </w:r>
            <w:r w:rsidRPr="00B20B53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400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410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14 0 00 S0460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12 000,00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12 000,00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12 000,00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12 000,00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12 000,00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39 718,34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39 718,34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27 495,00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27 495,00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20 800,00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20 800,00</w:t>
            </w:r>
          </w:p>
        </w:tc>
      </w:tr>
      <w:tr w:rsidR="00B20B53" w:rsidRPr="00B20B53" w:rsidTr="00B20B53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Софинансирование реализации инициативных проектов развития (создания) общественной </w:t>
            </w:r>
            <w:r w:rsidR="00FE21A3" w:rsidRPr="00B20B53">
              <w:rPr>
                <w:sz w:val="22"/>
                <w:szCs w:val="22"/>
              </w:rPr>
              <w:t>инфраструктуры</w:t>
            </w:r>
            <w:r w:rsidRPr="00B20B53">
              <w:rPr>
                <w:sz w:val="22"/>
                <w:szCs w:val="22"/>
              </w:rPr>
              <w:t xml:space="preserve"> (обустройство спортивной детской площадки)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6 000,00</w:t>
            </w:r>
          </w:p>
        </w:tc>
      </w:tr>
      <w:tr w:rsidR="00B20B53" w:rsidRPr="00B20B53" w:rsidTr="00B20B53">
        <w:trPr>
          <w:trHeight w:val="649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6 000,00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S0261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6 000,00</w:t>
            </w:r>
          </w:p>
        </w:tc>
      </w:tr>
      <w:tr w:rsidR="00B20B53" w:rsidRPr="00B20B53" w:rsidTr="00B20B53">
        <w:trPr>
          <w:trHeight w:val="12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 xml:space="preserve">Софинансирование реализации инициативных проектов развития (создания) общественной </w:t>
            </w:r>
            <w:r w:rsidR="00FE21A3" w:rsidRPr="00B20B53">
              <w:rPr>
                <w:sz w:val="22"/>
                <w:szCs w:val="22"/>
              </w:rPr>
              <w:t>инфраструктуры</w:t>
            </w:r>
            <w:r w:rsidRPr="00B20B53">
              <w:rPr>
                <w:sz w:val="22"/>
                <w:szCs w:val="22"/>
              </w:rPr>
              <w:t xml:space="preserve"> (обустройство спортивной детской площадки на улице Западная)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695,00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695,00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695,00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695,00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S0262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695,00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695,00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работ по благоустройству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S0810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12 223,34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12 223,34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24 0 00 55555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отдельных мероприятий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S3030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S3030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00 S3030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12 123,34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12 123,34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12 123,34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12 123,34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24 0 F2 55550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12 123,34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12 123,34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8 686,94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8 686,94</w:t>
            </w:r>
          </w:p>
        </w:tc>
      </w:tr>
      <w:tr w:rsidR="00B20B53" w:rsidRPr="00B20B53" w:rsidTr="00B20B53">
        <w:trPr>
          <w:trHeight w:val="102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7 051,04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7 051,04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7 051,04</w:t>
            </w:r>
          </w:p>
        </w:tc>
      </w:tr>
      <w:tr w:rsidR="00B20B53" w:rsidRPr="00B20B53" w:rsidTr="00B20B53">
        <w:trPr>
          <w:trHeight w:val="114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7 051,04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7 051,04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7 051,04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489,60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489,60</w:t>
            </w:r>
          </w:p>
        </w:tc>
      </w:tr>
      <w:tr w:rsidR="00B20B53" w:rsidRPr="00B20B53" w:rsidTr="00B20B53">
        <w:trPr>
          <w:trHeight w:val="46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489,60</w:t>
            </w:r>
          </w:p>
        </w:tc>
      </w:tr>
      <w:tr w:rsidR="00B20B53" w:rsidRPr="00B20B53" w:rsidTr="00B20B53">
        <w:trPr>
          <w:trHeight w:val="11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489,60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489,60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489,60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230,00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686,30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686,30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686,30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686,30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686,30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686,30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152 886,20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364 651,41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FE21A3" w:rsidRDefault="00B20B53" w:rsidP="00B20B53">
            <w:pPr>
              <w:jc w:val="center"/>
              <w:rPr>
                <w:b/>
                <w:bCs/>
                <w:sz w:val="20"/>
              </w:rPr>
            </w:pPr>
            <w:r w:rsidRPr="00FE21A3">
              <w:rPr>
                <w:b/>
                <w:bCs/>
                <w:sz w:val="20"/>
              </w:rPr>
              <w:t>517 537,61</w:t>
            </w:r>
          </w:p>
        </w:tc>
      </w:tr>
      <w:tr w:rsidR="00B20B53" w:rsidRPr="00B20B53" w:rsidTr="00B20B53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74 287,57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122 380,00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FE21A3" w:rsidRDefault="00B20B53" w:rsidP="00B20B53">
            <w:pPr>
              <w:jc w:val="center"/>
              <w:rPr>
                <w:b/>
                <w:bCs/>
                <w:sz w:val="20"/>
              </w:rPr>
            </w:pPr>
            <w:r w:rsidRPr="00FE21A3">
              <w:rPr>
                <w:b/>
                <w:bCs/>
                <w:sz w:val="20"/>
              </w:rPr>
              <w:t>196 667,57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74 287,57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122 380,00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FE21A3" w:rsidRDefault="00B20B53" w:rsidP="00B20B53">
            <w:pPr>
              <w:jc w:val="center"/>
              <w:rPr>
                <w:sz w:val="20"/>
              </w:rPr>
            </w:pPr>
            <w:r w:rsidRPr="00FE21A3">
              <w:rPr>
                <w:sz w:val="20"/>
              </w:rPr>
              <w:t>196 667,57</w:t>
            </w:r>
          </w:p>
        </w:tc>
      </w:tr>
      <w:tr w:rsidR="00B20B53" w:rsidRPr="00B20B53" w:rsidTr="00B20B53">
        <w:trPr>
          <w:trHeight w:val="10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74 127,57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122 380,00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FE21A3" w:rsidRDefault="00B20B53" w:rsidP="00B20B53">
            <w:pPr>
              <w:jc w:val="center"/>
              <w:rPr>
                <w:sz w:val="20"/>
              </w:rPr>
            </w:pPr>
            <w:r w:rsidRPr="00FE21A3">
              <w:rPr>
                <w:sz w:val="20"/>
              </w:rPr>
              <w:t>196 507,57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63 382,57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63 382,57</w:t>
            </w:r>
          </w:p>
        </w:tc>
      </w:tr>
      <w:tr w:rsidR="00B20B53" w:rsidRPr="00B20B53" w:rsidTr="00FE21A3">
        <w:trPr>
          <w:trHeight w:val="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20B53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lastRenderedPageBreak/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63 382,57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63 382,57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11 1 00 10390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63 382,57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63 382,57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7 895,75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7 895,75</w:t>
            </w:r>
          </w:p>
        </w:tc>
      </w:tr>
      <w:tr w:rsidR="00B20B53" w:rsidRPr="00B20B53" w:rsidTr="00B20B53">
        <w:trPr>
          <w:trHeight w:val="709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7 765,75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7 765,75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 xml:space="preserve">11 1 00 60990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7 765,75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7 765,75</w:t>
            </w:r>
          </w:p>
        </w:tc>
      </w:tr>
      <w:tr w:rsidR="00B20B53" w:rsidRPr="00B20B53" w:rsidTr="00B20B53">
        <w:trPr>
          <w:trHeight w:val="9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122 380,00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122 380,00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122 380,00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122 380,00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122 380,00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122 380,00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Софинансирование части расходов  местных бюджетов по оплате труда работников муниципальных учреждений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S0430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2 849,25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2 849,25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2 849,25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2 849,25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2 849,25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2 849,25</w:t>
            </w:r>
          </w:p>
        </w:tc>
      </w:tr>
      <w:tr w:rsidR="00B20B53" w:rsidRPr="00B20B53" w:rsidTr="00B20B53">
        <w:trPr>
          <w:trHeight w:val="108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0"/>
                <w:szCs w:val="22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160,00</w:t>
            </w:r>
          </w:p>
        </w:tc>
      </w:tr>
      <w:tr w:rsidR="00B20B53" w:rsidRPr="00B20B53" w:rsidTr="00FE21A3">
        <w:trPr>
          <w:trHeight w:val="132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160,00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160,00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160,00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27 811,27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241 600,41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269 411,68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27 811,27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241 600,41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269 411,68</w:t>
            </w:r>
          </w:p>
        </w:tc>
      </w:tr>
      <w:tr w:rsidR="00B20B53" w:rsidRPr="00B20B53" w:rsidTr="00B20B53">
        <w:trPr>
          <w:trHeight w:val="8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27 617,07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241 600,41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269 217,48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19 967,03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19 967,03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19 967,03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19 967,03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11 2 00 10400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19 967,03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19 967,03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B20B53">
              <w:rPr>
                <w:sz w:val="22"/>
                <w:szCs w:val="22"/>
              </w:rPr>
              <w:t>пед</w:t>
            </w:r>
            <w:proofErr w:type="spellEnd"/>
            <w:r w:rsidRPr="00B20B53">
              <w:rPr>
                <w:sz w:val="22"/>
                <w:szCs w:val="22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13 866,00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13 866,00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13 866,00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13 866,00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11 2 00 53032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13 866,00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13 866,00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7 650,04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7 650,04</w:t>
            </w:r>
          </w:p>
        </w:tc>
      </w:tr>
      <w:tr w:rsidR="00B20B53" w:rsidRPr="00B20B53" w:rsidTr="00B20B53">
        <w:trPr>
          <w:trHeight w:val="6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200,00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7 450,04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7 450,04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7 450,04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7 450,04</w:t>
            </w:r>
          </w:p>
        </w:tc>
      </w:tr>
      <w:tr w:rsidR="00B20B53" w:rsidRPr="00B20B53" w:rsidTr="00B20B53">
        <w:trPr>
          <w:trHeight w:val="19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0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204 076,00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FE21A3" w:rsidRDefault="00B20B53" w:rsidP="00B20B53">
            <w:pPr>
              <w:jc w:val="center"/>
              <w:rPr>
                <w:sz w:val="20"/>
              </w:rPr>
            </w:pPr>
            <w:r w:rsidRPr="00FE21A3">
              <w:rPr>
                <w:sz w:val="20"/>
              </w:rPr>
              <w:t>204 076,00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204 076,00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FE21A3" w:rsidRDefault="00B20B53" w:rsidP="00B20B53">
            <w:pPr>
              <w:jc w:val="center"/>
              <w:rPr>
                <w:sz w:val="20"/>
              </w:rPr>
            </w:pPr>
            <w:r w:rsidRPr="00FE21A3">
              <w:rPr>
                <w:sz w:val="20"/>
              </w:rPr>
              <w:t>204 076,00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11 2 00 70910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204 076,00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FE21A3" w:rsidRDefault="00B20B53" w:rsidP="00B20B53">
            <w:pPr>
              <w:jc w:val="center"/>
              <w:rPr>
                <w:sz w:val="20"/>
              </w:rPr>
            </w:pPr>
            <w:r w:rsidRPr="00FE21A3">
              <w:rPr>
                <w:sz w:val="20"/>
              </w:rPr>
              <w:t>204 076,00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1 931,31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1 931,31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1 931,31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1 931,31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S0940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1 931,31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1 931,31</w:t>
            </w:r>
          </w:p>
        </w:tc>
      </w:tr>
      <w:tr w:rsidR="00B20B53" w:rsidRPr="00B20B53" w:rsidTr="00B20B53">
        <w:trPr>
          <w:trHeight w:val="9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17 609,40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17 609,40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17 609,40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17 609,40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L3042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17 609,40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17 609,40</w:t>
            </w:r>
          </w:p>
        </w:tc>
      </w:tr>
      <w:tr w:rsidR="00B20B53" w:rsidRPr="00B20B53" w:rsidTr="00B20B53">
        <w:trPr>
          <w:trHeight w:val="10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2 776,00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2 776,00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2 776,00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2 776,00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2 776,00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2 776,00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</w:t>
            </w:r>
            <w:r w:rsidR="00FE21A3">
              <w:rPr>
                <w:sz w:val="22"/>
                <w:szCs w:val="22"/>
              </w:rPr>
              <w:t xml:space="preserve"> </w:t>
            </w:r>
            <w:r w:rsidRPr="00B20B53">
              <w:rPr>
                <w:sz w:val="22"/>
                <w:szCs w:val="22"/>
              </w:rPr>
              <w:t>мероприятий по капитальному ремонту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732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15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ЕВ 5179F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1 341,70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1 341,70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ЕВ 5179F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1 341,70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1 341,70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ЕВ 5179F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1 341,70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1 341,70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6 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194,20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194,20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194,20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11 6 00 60990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194,20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194,20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33 255,21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33 255,21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10 0 00 60990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13 725,06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13 725,06</w:t>
            </w:r>
          </w:p>
        </w:tc>
      </w:tr>
      <w:tr w:rsidR="00B20B53" w:rsidRPr="00B20B53" w:rsidTr="00B20B53">
        <w:trPr>
          <w:trHeight w:val="12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13 725,06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13 725,06</w:t>
            </w:r>
          </w:p>
        </w:tc>
      </w:tr>
      <w:tr w:rsidR="00B20B53" w:rsidRPr="00B20B53" w:rsidTr="00B20B53">
        <w:trPr>
          <w:trHeight w:val="6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12 373,56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12 373,56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12 373,56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12 373,56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12 373,56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12 373,56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1 351,50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1 351,50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157,50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157,50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1 194,00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1 194,00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1 194,00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1 194,00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19 430,15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19 430,15</w:t>
            </w:r>
          </w:p>
        </w:tc>
      </w:tr>
      <w:tr w:rsidR="00B20B53" w:rsidRPr="00B20B53" w:rsidTr="00B20B53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19 145,15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19 145,15</w:t>
            </w:r>
          </w:p>
        </w:tc>
      </w:tr>
      <w:tr w:rsidR="00B20B53" w:rsidRPr="00B20B53" w:rsidTr="00B20B53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18 059,15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18 059,15</w:t>
            </w:r>
          </w:p>
        </w:tc>
      </w:tr>
      <w:tr w:rsidR="00B20B53" w:rsidRPr="00B20B53" w:rsidTr="00B20B53">
        <w:trPr>
          <w:trHeight w:val="70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18 059,15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18 059,15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18 059,15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18 059,15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0000"/>
              </w:rPr>
            </w:pPr>
            <w:r w:rsidRPr="00B20B53">
              <w:rPr>
                <w:color w:val="FF0000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1 086,00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1 086,00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1 086,00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1 086,00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1 086,00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1 086,00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135,00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135,00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3 "Цифровая культура города Алейска"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150,00</w:t>
            </w:r>
          </w:p>
        </w:tc>
      </w:tr>
      <w:tr w:rsidR="00B20B53" w:rsidRPr="00B20B53" w:rsidTr="00B20B53">
        <w:trPr>
          <w:trHeight w:val="76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404,80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404,80</w:t>
            </w:r>
          </w:p>
        </w:tc>
      </w:tr>
      <w:tr w:rsidR="00B20B53" w:rsidRPr="00B20B53" w:rsidTr="00B20B53">
        <w:trPr>
          <w:trHeight w:val="15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404,80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404,80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404,80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404,80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404,80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898,00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898,00</w:t>
            </w:r>
          </w:p>
        </w:tc>
      </w:tr>
      <w:tr w:rsidR="00B20B53" w:rsidRPr="00B20B53" w:rsidTr="00B20B53">
        <w:trPr>
          <w:trHeight w:val="9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898,00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898,00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898,00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298,00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298,00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298,00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11 4 00 60990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600,00</w:t>
            </w:r>
          </w:p>
        </w:tc>
      </w:tr>
      <w:tr w:rsidR="00B20B53" w:rsidRPr="00B20B53" w:rsidTr="00B20B53">
        <w:trPr>
          <w:trHeight w:val="3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CCFFCC"/>
                <w:sz w:val="20"/>
                <w:szCs w:val="22"/>
              </w:rPr>
            </w:pPr>
            <w:r w:rsidRPr="00B20B53">
              <w:rPr>
                <w:b/>
                <w:bCs/>
                <w:color w:val="CCFFCC"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CCFFCC"/>
              </w:rPr>
            </w:pPr>
            <w:r w:rsidRPr="00B20B53">
              <w:rPr>
                <w:b/>
                <w:bCs/>
                <w:color w:val="CCFFCC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16 229,35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671,00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16 900,35</w:t>
            </w:r>
          </w:p>
        </w:tc>
      </w:tr>
      <w:tr w:rsidR="00B20B53" w:rsidRPr="00B20B53" w:rsidTr="00B20B53">
        <w:trPr>
          <w:trHeight w:val="8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6 153,35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671,00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6 824,35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4 340,35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4 340,35</w:t>
            </w:r>
          </w:p>
        </w:tc>
      </w:tr>
      <w:tr w:rsidR="00B20B53" w:rsidRPr="00B20B53" w:rsidTr="00B20B53">
        <w:trPr>
          <w:trHeight w:val="11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4 340,35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01 2 00 10110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4 340,35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4 340,35</w:t>
            </w:r>
          </w:p>
        </w:tc>
      </w:tr>
      <w:tr w:rsidR="00B20B53" w:rsidRPr="00B20B53" w:rsidTr="00B20B53">
        <w:trPr>
          <w:trHeight w:val="46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1 813,00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671,00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2 484,00</w:t>
            </w:r>
          </w:p>
        </w:tc>
      </w:tr>
      <w:tr w:rsidR="00B20B53" w:rsidRPr="00B20B53" w:rsidTr="00B20B53">
        <w:trPr>
          <w:trHeight w:val="11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1 813,00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671,00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2 484,00</w:t>
            </w:r>
          </w:p>
        </w:tc>
      </w:tr>
      <w:tr w:rsidR="00B20B53" w:rsidRPr="00B20B53" w:rsidTr="00B20B53">
        <w:trPr>
          <w:trHeight w:val="12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1 649,65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664,00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2 313,65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1 649,65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664,00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664,00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163,35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01 4 00 70090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163,35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5 583,00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5 583,00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5 583,00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5 583,00</w:t>
            </w:r>
          </w:p>
        </w:tc>
      </w:tr>
      <w:tr w:rsidR="00B20B53" w:rsidRPr="00B20B53" w:rsidTr="00B20B53">
        <w:trPr>
          <w:trHeight w:val="129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5 583,00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5 583,00</w:t>
            </w:r>
          </w:p>
        </w:tc>
      </w:tr>
      <w:tr w:rsidR="00B20B53" w:rsidRPr="00B20B53" w:rsidTr="00B20B53">
        <w:trPr>
          <w:trHeight w:val="12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3 570,40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3 570,40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3 570,40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3 570,40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1 955,10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1 955,10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1 955,10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1 955,10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57,50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02 5 00 10820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850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57,50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1 635,00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1 635,00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1 560,00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S3210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1 500,00</w:t>
            </w:r>
          </w:p>
        </w:tc>
      </w:tr>
      <w:tr w:rsidR="00B20B53" w:rsidRPr="00B20B53" w:rsidTr="00B20B53">
        <w:trPr>
          <w:trHeight w:val="14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5 «Профессиональная подготовка, переподготовка, повышение квалификации и развитие кадрового потенциала города Алейска»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11 5 00 60990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600,00</w:t>
            </w:r>
          </w:p>
        </w:tc>
      </w:tr>
      <w:tr w:rsidR="00B20B53" w:rsidRPr="00B20B53" w:rsidTr="00B20B53">
        <w:trPr>
          <w:trHeight w:val="73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17 0 00 60990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600,00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1 330,70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1 330,70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1 330,70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1 330,70</w:t>
            </w:r>
          </w:p>
        </w:tc>
      </w:tr>
      <w:tr w:rsidR="00B20B53" w:rsidRPr="00B20B53" w:rsidTr="00B20B53">
        <w:trPr>
          <w:trHeight w:val="11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77,20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77,20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77,20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77,20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1 253,50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1 253,50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22 0 00 60990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1 253,50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1 253,50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927,30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927,30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927,30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927,30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927,30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927,30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29 592,08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29 592,08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29 592,08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29 592,08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29 592,08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29 592,08</w:t>
            </w:r>
          </w:p>
        </w:tc>
      </w:tr>
      <w:tr w:rsidR="00B20B53" w:rsidRPr="00B20B53" w:rsidTr="00B20B53">
        <w:trPr>
          <w:trHeight w:val="81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1 "Культурная среда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29 331,58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29 331,58</w:t>
            </w:r>
          </w:p>
        </w:tc>
      </w:tr>
      <w:tr w:rsidR="00B20B53" w:rsidRPr="00B20B53" w:rsidTr="00B20B53">
        <w:trPr>
          <w:trHeight w:val="9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Приобретение музыкальных инструментов, учебных материалов, в том числе учебной мебели для учреждений дополнительного образования в области искусства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0000"/>
                <w:sz w:val="22"/>
                <w:szCs w:val="22"/>
              </w:rPr>
            </w:pPr>
            <w:r w:rsidRPr="00B20B5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3 604,40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3 604,40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000000"/>
                <w:sz w:val="22"/>
                <w:szCs w:val="22"/>
              </w:rPr>
            </w:pPr>
            <w:r w:rsidRPr="00B20B5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3 604,40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3 604,40</w:t>
            </w:r>
          </w:p>
        </w:tc>
      </w:tr>
      <w:tr w:rsidR="00B20B53" w:rsidRPr="00B20B53" w:rsidTr="00B20B53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А1 55194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000000"/>
                <w:sz w:val="22"/>
                <w:szCs w:val="22"/>
              </w:rPr>
            </w:pPr>
            <w:r w:rsidRPr="00B20B5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3 604,40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3 604,40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12 394,70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12 394,70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12 394,70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12 394,70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12 394,70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12 394,70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2 767,60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2 767,60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2 767,60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2 767,60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2 767,60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2 767,60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Библиотеки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5 324,88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5 324,88</w:t>
            </w:r>
          </w:p>
        </w:tc>
      </w:tr>
      <w:tr w:rsidR="00B20B53" w:rsidRPr="00B20B53" w:rsidTr="00FE21A3">
        <w:trPr>
          <w:trHeight w:val="132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B20B53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lastRenderedPageBreak/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5 324,88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5 324,88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13 1 00 10570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5 324,88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5 324,88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4 540,00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4 540,00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4 540,00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4 540,00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4 540,00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4 540,00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700,00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Расходы на реализацию мероприятий краевой адресной инвестиционной программы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S2990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Расходы на реализацию мероприятий краевой адресной инвестиционной программы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 xml:space="preserve"> 13 1 00 S2992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Капитальные вложения в объекты </w:t>
            </w:r>
            <w:proofErr w:type="spellStart"/>
            <w:r w:rsidRPr="00B20B53">
              <w:rPr>
                <w:sz w:val="22"/>
                <w:szCs w:val="22"/>
              </w:rPr>
              <w:t>государсвеной</w:t>
            </w:r>
            <w:proofErr w:type="spellEnd"/>
            <w:r w:rsidRPr="00B20B53">
              <w:rPr>
                <w:sz w:val="22"/>
                <w:szCs w:val="22"/>
              </w:rPr>
              <w:t xml:space="preserve"> (муниципальной)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S2992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21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S2992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460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</w:t>
            </w:r>
            <w:r w:rsidR="00FE21A3">
              <w:rPr>
                <w:sz w:val="22"/>
                <w:szCs w:val="22"/>
              </w:rPr>
              <w:t xml:space="preserve"> </w:t>
            </w:r>
            <w:r w:rsidRPr="00B20B53">
              <w:rPr>
                <w:sz w:val="22"/>
                <w:szCs w:val="22"/>
              </w:rPr>
              <w:t>мероприятий по капитальному ремонту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S4990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Софинансирование мероприятий по</w:t>
            </w:r>
            <w:r w:rsidR="00FE21A3">
              <w:rPr>
                <w:sz w:val="22"/>
                <w:szCs w:val="22"/>
              </w:rPr>
              <w:t xml:space="preserve"> </w:t>
            </w:r>
            <w:r w:rsidRPr="00B20B53">
              <w:rPr>
                <w:sz w:val="22"/>
                <w:szCs w:val="22"/>
              </w:rPr>
              <w:t>капитальному ремонту объектов муниципальной собственности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2 "Творческие люди города Алейска" годы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67,50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67,50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67,50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67,50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67,50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3 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193,00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193,00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193,00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13 3 00 60990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193,00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193,00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1 976,00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38 879,00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40 855,00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1 250,00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1 250,00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1 250,00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1 250,00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1 250,00</w:t>
            </w:r>
          </w:p>
        </w:tc>
      </w:tr>
      <w:tr w:rsidR="00B20B53" w:rsidRPr="00B20B53" w:rsidTr="00B20B53">
        <w:trPr>
          <w:trHeight w:val="58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90 4 00 16270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1 250,00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1 250,00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726,00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726,00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226,00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226,00</w:t>
            </w:r>
          </w:p>
        </w:tc>
      </w:tr>
      <w:tr w:rsidR="00B20B53" w:rsidRPr="00B20B53" w:rsidTr="00B20B53">
        <w:trPr>
          <w:trHeight w:val="103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75,00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151,00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151,00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151,00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11 3 00 60990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151,00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151,00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Расходы, </w:t>
            </w:r>
            <w:r w:rsidR="00FE21A3" w:rsidRPr="00B20B53">
              <w:rPr>
                <w:sz w:val="22"/>
                <w:szCs w:val="22"/>
              </w:rPr>
              <w:t>осуществляемых</w:t>
            </w:r>
            <w:r w:rsidRPr="00B20B53">
              <w:rPr>
                <w:sz w:val="22"/>
                <w:szCs w:val="22"/>
              </w:rPr>
              <w:t xml:space="preserve"> в целях соблюдения предельных (максимальных) индексов изменения размеров вносимой гражданами платой за коммунальные услуги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90 4 00 71210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 xml:space="preserve">10 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99 1 00 14100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870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99 9 00 14710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38 879,00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38 879,00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2 072,00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2 072,00</w:t>
            </w:r>
          </w:p>
        </w:tc>
      </w:tr>
      <w:tr w:rsidR="00B20B53" w:rsidRPr="00B20B53" w:rsidTr="00B20B53">
        <w:trPr>
          <w:trHeight w:val="9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2 072,00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2 072,00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2 072,00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2 072,00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14,00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14,00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14,00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2 058,00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2 058,00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11 1 00 70700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2 058,00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2 058,00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36 807,00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36 807,00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36 807,00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36 807,00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36 807,00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36 807,00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13 316,90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13 316,90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55,50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55,50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55,50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55,50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13 261,40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13 261,40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13 261,40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13 261,40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Вознаграждение приемному родителю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5 745,00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5 745,00</w:t>
            </w:r>
          </w:p>
        </w:tc>
      </w:tr>
      <w:tr w:rsidR="00B20B53" w:rsidRPr="00B20B53" w:rsidTr="00B20B53">
        <w:trPr>
          <w:trHeight w:val="66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22,20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22,20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22,20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22,20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5 722,80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5 722,80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320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5 722,80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5 722,80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17 745,10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17 745,10</w:t>
            </w:r>
          </w:p>
        </w:tc>
      </w:tr>
      <w:tr w:rsidR="00B20B53" w:rsidRPr="00B20B53" w:rsidTr="00B20B53">
        <w:trPr>
          <w:trHeight w:val="64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76,70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76,70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240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76,70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76,70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17 668,40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17 668,40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90 4 00 70803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310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17 668,40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17 668,40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26 371,73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26 371,73</w:t>
            </w:r>
          </w:p>
        </w:tc>
      </w:tr>
      <w:tr w:rsidR="00B20B53" w:rsidRPr="00B20B53" w:rsidTr="00B20B53">
        <w:trPr>
          <w:trHeight w:val="3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1 245,00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1 245,00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1 245,00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Подпрограмма "Спортивная инфраструктура города Алейска" муниципальной программы "Развитие физической культуры и спорта в городе Алейске 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1 245,00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1 245,00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1 245,00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1 245,00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1 245,00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 xml:space="preserve">Расходы на </w:t>
            </w:r>
            <w:proofErr w:type="spellStart"/>
            <w:r w:rsidRPr="00B20B53">
              <w:rPr>
                <w:sz w:val="22"/>
                <w:szCs w:val="22"/>
              </w:rPr>
              <w:t>реализациюмероприятий</w:t>
            </w:r>
            <w:proofErr w:type="spellEnd"/>
            <w:r w:rsidRPr="00B20B53">
              <w:rPr>
                <w:sz w:val="22"/>
                <w:szCs w:val="22"/>
              </w:rPr>
              <w:t xml:space="preserve"> по капитальному ремонту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S4990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по капитальному ремонту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S4992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25 126,73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24 157,63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25 126,73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24 157,63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lastRenderedPageBreak/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969,10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969,10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969,10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15 1 00 60990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969,10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969,10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24 157,63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24 157,63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22 872,13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22 872,13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22 872,13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22 872,13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15 2 00 16690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22 872,13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22 872,13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285,50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285,50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285,50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285,50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15 2 00 60990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285,50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285,50</w:t>
            </w:r>
          </w:p>
        </w:tc>
      </w:tr>
      <w:tr w:rsidR="00B20B53" w:rsidRPr="00B20B53" w:rsidTr="00B20B53">
        <w:trPr>
          <w:trHeight w:val="12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на обеспечение уровня финансирования муниципальных организаций осуществляющих спортивную подготовку в соответствии с требованием федеральных стандартов спортивной подготовки.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S0310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0,00</w:t>
            </w:r>
          </w:p>
        </w:tc>
      </w:tr>
      <w:tr w:rsidR="00B20B53" w:rsidRPr="00B20B53" w:rsidTr="00B20B53">
        <w:trPr>
          <w:trHeight w:val="9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Расходы по обеспечению расчетов муниципальными учреждениями за потребленные топливно-энергетические ресурсы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1 000,00</w:t>
            </w:r>
          </w:p>
        </w:tc>
      </w:tr>
      <w:tr w:rsidR="00B20B53" w:rsidRPr="00B20B53" w:rsidTr="00B20B53">
        <w:trPr>
          <w:trHeight w:val="60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1 000,00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15 2 00 S1190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610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1 000,00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1 000,00</w:t>
            </w:r>
          </w:p>
        </w:tc>
      </w:tr>
      <w:tr w:rsidR="00B20B53" w:rsidRPr="00B20B53" w:rsidTr="00B20B53">
        <w:trPr>
          <w:trHeight w:val="67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14,90</w:t>
            </w:r>
          </w:p>
        </w:tc>
      </w:tr>
      <w:tr w:rsidR="00B20B53" w:rsidRPr="00B20B53" w:rsidTr="00B20B53">
        <w:trPr>
          <w:trHeight w:val="57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b/>
                <w:bCs/>
                <w:sz w:val="22"/>
                <w:szCs w:val="22"/>
              </w:rPr>
            </w:pPr>
            <w:r w:rsidRPr="00B20B53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0"/>
                <w:szCs w:val="22"/>
              </w:rPr>
            </w:pPr>
            <w:r w:rsidRPr="00B20B53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</w:rPr>
            </w:pPr>
            <w:r w:rsidRPr="00B20B53">
              <w:rPr>
                <w:b/>
                <w:bCs/>
              </w:rPr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18"/>
              </w:rPr>
            </w:pPr>
            <w:r w:rsidRPr="00B20B53">
              <w:rPr>
                <w:b/>
                <w:bCs/>
                <w:sz w:val="18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color w:val="FFCC99"/>
                <w:sz w:val="18"/>
              </w:rPr>
            </w:pPr>
            <w:r w:rsidRPr="00B20B53">
              <w:rPr>
                <w:b/>
                <w:bCs/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b/>
                <w:bCs/>
                <w:sz w:val="22"/>
              </w:rPr>
            </w:pPr>
            <w:r w:rsidRPr="00B20B53">
              <w:rPr>
                <w:b/>
                <w:bCs/>
                <w:sz w:val="22"/>
              </w:rPr>
              <w:t>14,90</w:t>
            </w:r>
          </w:p>
        </w:tc>
      </w:tr>
      <w:tr w:rsidR="00B20B53" w:rsidRPr="00B20B53" w:rsidTr="00B20B53">
        <w:trPr>
          <w:trHeight w:val="6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14,90</w:t>
            </w:r>
          </w:p>
        </w:tc>
      </w:tr>
      <w:tr w:rsidR="00B20B53" w:rsidRPr="00B20B53" w:rsidTr="00B20B53">
        <w:trPr>
          <w:trHeight w:val="43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14,90</w:t>
            </w:r>
          </w:p>
        </w:tc>
      </w:tr>
      <w:tr w:rsidR="00B20B53" w:rsidRPr="00B20B53" w:rsidTr="00B20B53">
        <w:trPr>
          <w:trHeight w:val="33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 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14,90</w:t>
            </w:r>
          </w:p>
        </w:tc>
      </w:tr>
      <w:tr w:rsidR="00B20B53" w:rsidRPr="00B20B53" w:rsidTr="00B20B53">
        <w:trPr>
          <w:trHeight w:val="420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700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14,90</w:t>
            </w:r>
          </w:p>
        </w:tc>
      </w:tr>
      <w:tr w:rsidR="00B20B53" w:rsidRPr="00B20B53" w:rsidTr="00B20B53">
        <w:trPr>
          <w:trHeight w:val="315"/>
        </w:trPr>
        <w:tc>
          <w:tcPr>
            <w:tcW w:w="368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both"/>
              <w:rPr>
                <w:sz w:val="22"/>
                <w:szCs w:val="22"/>
              </w:rPr>
            </w:pPr>
            <w:r w:rsidRPr="00B20B5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0"/>
                <w:szCs w:val="22"/>
              </w:rPr>
            </w:pPr>
            <w:r w:rsidRPr="00B20B53">
              <w:rPr>
                <w:sz w:val="20"/>
                <w:szCs w:val="22"/>
              </w:rPr>
              <w:t>99 3 00 14070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</w:pPr>
            <w:r w:rsidRPr="00B20B53">
              <w:t>730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18"/>
              </w:rPr>
            </w:pPr>
            <w:r w:rsidRPr="00B20B53">
              <w:rPr>
                <w:sz w:val="18"/>
              </w:rPr>
              <w:t>14,90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color w:val="FFCC99"/>
                <w:sz w:val="18"/>
              </w:rPr>
            </w:pPr>
            <w:r w:rsidRPr="00B20B53">
              <w:rPr>
                <w:color w:val="FFCC99"/>
                <w:sz w:val="1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B20B53" w:rsidRPr="00B20B53" w:rsidRDefault="00B20B53" w:rsidP="00B20B53">
            <w:pPr>
              <w:jc w:val="center"/>
              <w:rPr>
                <w:sz w:val="22"/>
              </w:rPr>
            </w:pPr>
            <w:r w:rsidRPr="00B20B53">
              <w:rPr>
                <w:sz w:val="22"/>
              </w:rPr>
              <w:t>14,90</w:t>
            </w:r>
          </w:p>
        </w:tc>
      </w:tr>
    </w:tbl>
    <w:p w:rsidR="00B20B53" w:rsidRDefault="00B20B53" w:rsidP="00482702">
      <w:pPr>
        <w:ind w:left="5387"/>
        <w:jc w:val="both"/>
        <w:rPr>
          <w:sz w:val="28"/>
          <w:szCs w:val="28"/>
        </w:rPr>
      </w:pPr>
    </w:p>
    <w:p w:rsidR="00B20B53" w:rsidRDefault="00B20B5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B20B53" w:rsidRDefault="00B20B53" w:rsidP="00B20B5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B20B53" w:rsidRDefault="00B20B53" w:rsidP="00B20B53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2024 год и плановый период 2025-2026 годов»</w:t>
      </w:r>
    </w:p>
    <w:p w:rsidR="00B20B53" w:rsidRDefault="00B20B53" w:rsidP="00B20B53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 № ______</w:t>
      </w: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373736" w:rsidRPr="00FE21A3" w:rsidRDefault="00FE21A3" w:rsidP="00FE21A3">
      <w:pPr>
        <w:jc w:val="center"/>
        <w:rPr>
          <w:b/>
          <w:sz w:val="28"/>
          <w:szCs w:val="28"/>
        </w:rPr>
      </w:pPr>
      <w:r w:rsidRPr="00FE21A3">
        <w:rPr>
          <w:b/>
          <w:sz w:val="28"/>
          <w:szCs w:val="28"/>
        </w:rPr>
        <w:t>Распределение бюджетных ассигнований по разделам и подразделам, целевым статьям, группам (группам и подгруппам) видов расходов классификации расходов бюджета города Алейска Алтайского края на плановый период 2025 - 2026 годов</w:t>
      </w: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FE21A3">
      <w:pPr>
        <w:autoSpaceDE w:val="0"/>
        <w:autoSpaceDN w:val="0"/>
        <w:adjustRightInd w:val="0"/>
        <w:ind w:right="99" w:firstLine="720"/>
        <w:jc w:val="center"/>
      </w:pPr>
      <w:r>
        <w:t xml:space="preserve">                                                                                                                 тыс. рублей</w:t>
      </w:r>
    </w:p>
    <w:tbl>
      <w:tblPr>
        <w:tblW w:w="10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39"/>
        <w:gridCol w:w="510"/>
        <w:gridCol w:w="1602"/>
        <w:gridCol w:w="546"/>
        <w:gridCol w:w="1345"/>
        <w:gridCol w:w="1360"/>
      </w:tblGrid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E21A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E21A3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План 2025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План 2026 год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68 655,25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69 096,35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2 964,70</w:t>
            </w:r>
          </w:p>
        </w:tc>
      </w:tr>
      <w:tr w:rsidR="00FE21A3" w:rsidRPr="00092D7C" w:rsidTr="00092D7C">
        <w:trPr>
          <w:trHeight w:val="7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2 964,70</w:t>
            </w:r>
          </w:p>
        </w:tc>
      </w:tr>
      <w:tr w:rsidR="00FE21A3" w:rsidRPr="00092D7C" w:rsidTr="00092D7C">
        <w:trPr>
          <w:trHeight w:val="67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1 549,10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1 549,10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1 329,70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17 0 00 60990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123,00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96,40</w:t>
            </w:r>
          </w:p>
        </w:tc>
      </w:tr>
      <w:tr w:rsidR="00FE21A3" w:rsidRPr="00092D7C" w:rsidTr="00092D7C">
        <w:trPr>
          <w:trHeight w:val="8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13 111,66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13 111,66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11 349,66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412,00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1 350,00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1 350,00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350,00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350,00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84,50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84,50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84,50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84,50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84,50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01 4 00 51200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4,30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84,50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7 779,70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7 798,20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7 350,20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7 350,20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7 350,20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7 350,20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6 648,20</w:t>
            </w:r>
          </w:p>
        </w:tc>
      </w:tr>
      <w:tr w:rsidR="00FE21A3" w:rsidRPr="00092D7C" w:rsidTr="00092D7C">
        <w:trPr>
          <w:trHeight w:val="9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6 648,20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6 648,20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6 648,20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702,00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166,50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166,50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166,50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166,50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281,50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281,50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255,50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256,50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06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255,50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256,50</w:t>
            </w:r>
          </w:p>
        </w:tc>
      </w:tr>
      <w:tr w:rsidR="00FE21A3" w:rsidRPr="00092D7C" w:rsidTr="00092D7C">
        <w:trPr>
          <w:trHeight w:val="37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1 200,00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</w:tr>
      <w:tr w:rsidR="00FE21A3" w:rsidRPr="00092D7C" w:rsidTr="00092D7C">
        <w:trPr>
          <w:trHeight w:val="3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</w:tr>
      <w:tr w:rsidR="00FE21A3" w:rsidRPr="00092D7C" w:rsidTr="00092D7C">
        <w:trPr>
          <w:trHeight w:val="39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</w:tr>
      <w:tr w:rsidR="00FE21A3" w:rsidRPr="00092D7C" w:rsidTr="00092D7C">
        <w:trPr>
          <w:trHeight w:val="34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</w:tr>
      <w:tr w:rsidR="00FE21A3" w:rsidRPr="00092D7C" w:rsidTr="00092D7C">
        <w:trPr>
          <w:trHeight w:val="40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99 1 00 14100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870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1 200,00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42 045,80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42 388,20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6 323,72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6 323,72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5 929,72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394,00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29 759,36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30 101,76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29 759,36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30 101,76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8 070,56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8 073,26</w:t>
            </w:r>
          </w:p>
        </w:tc>
      </w:tr>
      <w:tr w:rsidR="00FE21A3" w:rsidRPr="00092D7C" w:rsidTr="00092D7C">
        <w:trPr>
          <w:trHeight w:val="9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6 328,56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6 328,56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6 328,56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6 328,56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1 472,00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1 474,70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1 472,00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1 474,70</w:t>
            </w:r>
          </w:p>
        </w:tc>
      </w:tr>
      <w:tr w:rsidR="00FE21A3" w:rsidRPr="00092D7C" w:rsidTr="00092D7C">
        <w:trPr>
          <w:trHeight w:val="34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270,00</w:t>
            </w:r>
          </w:p>
        </w:tc>
      </w:tr>
      <w:tr w:rsidR="00FE21A3" w:rsidRPr="00092D7C" w:rsidTr="00092D7C">
        <w:trPr>
          <w:trHeight w:val="33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270,00</w:t>
            </w:r>
          </w:p>
        </w:tc>
      </w:tr>
      <w:tr w:rsidR="00FE21A3" w:rsidRPr="00092D7C" w:rsidTr="00092D7C">
        <w:trPr>
          <w:trHeight w:val="9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21 688,80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22 028,50</w:t>
            </w:r>
          </w:p>
        </w:tc>
      </w:tr>
      <w:tr w:rsidR="00FE21A3" w:rsidRPr="00092D7C" w:rsidTr="00092D7C">
        <w:trPr>
          <w:trHeight w:val="9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21 104,90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21 420,50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21 104,90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21 420,50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583,90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608,00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583,90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608,00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FE21A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265,00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272,00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197,00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197,00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197,00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197,00</w:t>
            </w:r>
          </w:p>
        </w:tc>
      </w:tr>
      <w:tr w:rsidR="00FE21A3" w:rsidRPr="00092D7C" w:rsidTr="00092D7C">
        <w:trPr>
          <w:trHeight w:val="409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91 1 00 17380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5 025,71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5 025,71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 на выполнение других обязательств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5 025,71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5 025,71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5 025,71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5 025,71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2 246,00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2 246,00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2 246,00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2 246,00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2 779,71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2 779,71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830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2 529,71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2 529,71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1 858,00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1 618,00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1 618,00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1 618,00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1 343,00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1 343,00</w:t>
            </w:r>
          </w:p>
        </w:tc>
      </w:tr>
      <w:tr w:rsidR="00FE21A3" w:rsidRPr="00092D7C" w:rsidTr="00092D7C">
        <w:trPr>
          <w:trHeight w:val="709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1 343,00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1 287,70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1 287,70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1 287,70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1 287,70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55,30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55,30</w:t>
            </w:r>
          </w:p>
        </w:tc>
      </w:tr>
      <w:tr w:rsidR="00FE21A3" w:rsidRPr="00092D7C" w:rsidTr="00092D7C">
        <w:trPr>
          <w:trHeight w:val="105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 xml:space="preserve">Другие вопросы в области безопасности и правоохранительной деятельности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Муниципальная  программа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114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Подпрограмма "Обеспечение прав граждан и их безопасности в городе Алейске 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Подпрограмма "Противодействие злоупотреблению наркотиками и их незаконному обороту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Подпрограмма "Профилактика экстремизма и терроризма в городе Алейске" муниципальной  программы "Профилактика преступлений и иных правонарушений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50 452,53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51 807,90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2 337,88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2 293,25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 программа "Содействие занятости населения города 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2 337,88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2 293,25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1 "Содействие эффективной занятости населения и социальная поддержка безработных граждан" муниципальной программы "Содействие занятости населения города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2 "Улучшение условий и охраны труда" муниципальной программы "Содействие занятости населения города Алейска"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2 137,88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2 093,25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2 137,88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2 093,25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1 862,65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1 847,88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1 862,65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339,00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339,00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339,00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339,00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289,00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289,00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10 0 00 70400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289,00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626,00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626,00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0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0"/>
                <w:szCs w:val="22"/>
              </w:rPr>
              <w:t>Установление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01 4 00 70080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46 864,65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48 264,65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46 864,65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48 264,65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34 600,00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36 000,00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33 600,00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36 000,00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33 600,00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34 000,00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2 000,00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2 000,00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12 264,65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12 264,65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S1030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12 264,65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12 264,65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Поддержка формирования современной городской среды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F2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F2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F2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31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285,00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285,00</w:t>
            </w:r>
          </w:p>
        </w:tc>
      </w:tr>
      <w:tr w:rsidR="00FE21A3" w:rsidRPr="00092D7C" w:rsidTr="00092D7C">
        <w:trPr>
          <w:trHeight w:val="52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"О поддержке и развитии малого и среднего предпринимательства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3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Мероприятия по стимулированию инвестиционной активности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91 1 00 17090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180,00</w:t>
            </w:r>
          </w:p>
        </w:tc>
      </w:tr>
      <w:tr w:rsidR="00FE21A3" w:rsidRPr="00092D7C" w:rsidTr="00092D7C">
        <w:trPr>
          <w:trHeight w:val="338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17 645,64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28 680,62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3 110,00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13 594,98</w:t>
            </w:r>
          </w:p>
        </w:tc>
      </w:tr>
      <w:tr w:rsidR="00FE21A3" w:rsidRPr="00092D7C" w:rsidTr="00092D7C">
        <w:trPr>
          <w:trHeight w:val="63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E21A3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11 484,98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Подпрограмма "Переселение граждан из аварийного жилищного фонда  города Алейска" муниципальной программы "Улучшение жилищных условий 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11 484,98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11 484,98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11 484,98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11 484,98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2 110,00</w:t>
            </w:r>
          </w:p>
        </w:tc>
      </w:tr>
      <w:tr w:rsidR="00FE21A3" w:rsidRPr="00092D7C" w:rsidTr="00092D7C">
        <w:trPr>
          <w:trHeight w:val="39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1 700,00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муниципального образования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1 700,00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1 700,00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1 700,00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1 400,00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1 700,00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37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3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5 150,00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5 400,00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751B78">
              <w:rPr>
                <w:sz w:val="20"/>
                <w:szCs w:val="22"/>
              </w:rPr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5 300,00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5 300,00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5 300,00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5 050,00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5 300,00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в муниципальном образовании город Алейск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Поддержка формирования </w:t>
            </w:r>
            <w:r w:rsidR="00092D7C" w:rsidRPr="00FE21A3">
              <w:rPr>
                <w:sz w:val="22"/>
                <w:szCs w:val="22"/>
              </w:rPr>
              <w:t>современной</w:t>
            </w:r>
            <w:r w:rsidRPr="00FE21A3">
              <w:rPr>
                <w:sz w:val="22"/>
                <w:szCs w:val="22"/>
              </w:rPr>
              <w:t xml:space="preserve"> городской среды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24 0 00 55550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7 985,64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7 985,64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</w:tr>
      <w:tr w:rsidR="00FE21A3" w:rsidRPr="00092D7C" w:rsidTr="00092D7C">
        <w:trPr>
          <w:trHeight w:val="96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7 051,04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489,60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"Информатизация органов местного 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215,00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455 508,57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456 182,99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156 827,18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156 761,28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156 827,18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156 761,28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156 638,18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156 571,08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23 752,44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23 752,44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23 752,44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23 752,44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11 1 00 10390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23 752,44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23 752,44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6 045,75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5 797,75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5 915,75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5 667,75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11 1 00 60990 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5 915,75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5 667,75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126 839,99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127 020,89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126 839,99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127 020,89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11 1 00 70900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126 839,99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127 020,89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190,20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190,20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190,20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190,20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254 795,18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254 899,10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254 795,18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254 899,10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254 600,98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254 704,90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14 899,77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15 148,89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14 899,77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15 148,89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11 2 00 10400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14 899,77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15 148,89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FE21A3">
              <w:rPr>
                <w:sz w:val="22"/>
                <w:szCs w:val="22"/>
              </w:rPr>
              <w:t>пед</w:t>
            </w:r>
            <w:proofErr w:type="spellEnd"/>
            <w:r w:rsidRPr="00FE21A3">
              <w:rPr>
                <w:sz w:val="22"/>
                <w:szCs w:val="22"/>
              </w:rPr>
              <w:t xml:space="preserve"> работникам государственных и муниципальных общеобразовательных организаций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13 866,00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13 866,00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11 2 00 53032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13 866,00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13 866,00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1 845,20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1 845,20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1 645,20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1 645,20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1 645,20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1 645,20</w:t>
            </w:r>
          </w:p>
        </w:tc>
      </w:tr>
      <w:tr w:rsidR="00FE21A3" w:rsidRPr="00092D7C" w:rsidTr="00751B78">
        <w:trPr>
          <w:trHeight w:val="558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</w:t>
            </w:r>
            <w:r w:rsidRPr="00FE21A3">
              <w:rPr>
                <w:sz w:val="22"/>
                <w:szCs w:val="22"/>
              </w:rPr>
              <w:lastRenderedPageBreak/>
              <w:t>дополнительного образования детей в общеобразовательных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204 076,00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204 076,00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204 076,00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204 076,00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11 2 00 70910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204 076,00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204 076,00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11 2 00 70930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16 216,90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16 216,90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L3042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16 641,00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16 216,90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L7500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бесплатным двухразовым питание обучающихся с ограниченными возможностями здоровья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1 931,31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1 931,31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S0940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1 931,31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1 931,31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1 341,70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1 620,60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1 341,70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1 620,60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ЕВ 51790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1 341,70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1 620,60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Подпрограмма 6 «Совершенствование управления системой образования в городе Алейске»  муниципальной программы "Развитие образования и молодежной политики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11 6 00 60990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194,20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27 862,06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28 473,06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Муниципальная программа "Проведение мероприятий по благоустройству и обеспечению безопасности дорожного движения и формированию законопослушного поведения участников дорожного движения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8 711,46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8 711,46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8 711,46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8 711,46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7 359,96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7 359,96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7 359,96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7 359,96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1 351,50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1 351,50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157,50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157,50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157,50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157,50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1 194,00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1 194,00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1 194,00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1 194,00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"Развитие культуры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19 050,60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19 661,60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1 "Культурная среда города Алейска"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18 923,60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19 504,60</w:t>
            </w:r>
          </w:p>
        </w:tc>
      </w:tr>
      <w:tr w:rsidR="00FE21A3" w:rsidRPr="00092D7C" w:rsidTr="00092D7C">
        <w:trPr>
          <w:trHeight w:val="698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19 454,60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19 454,60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13 1 00 10420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18 773,60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19 454,60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color w:val="FF0000"/>
                <w:sz w:val="22"/>
                <w:szCs w:val="22"/>
              </w:rPr>
            </w:pPr>
            <w:r w:rsidRPr="00FE21A3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135,00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135,00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315,70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315,70</w:t>
            </w:r>
          </w:p>
        </w:tc>
      </w:tr>
      <w:tr w:rsidR="00FE21A3" w:rsidRPr="00092D7C" w:rsidTr="00092D7C">
        <w:trPr>
          <w:trHeight w:val="127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5 "Профессиональная подготовка, переподготовка, повышение квалификации и развитие кадрового потенциала города Алейска»"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315,70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315,70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315,70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05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290,30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315,70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798,00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798,00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4 "Молодежная политика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798,00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798,00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298,00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298,00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11 4 00 60990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color w:val="CCFFCC"/>
                <w:sz w:val="22"/>
                <w:szCs w:val="22"/>
              </w:rPr>
            </w:pPr>
            <w:r w:rsidRPr="00FE21A3">
              <w:rPr>
                <w:b/>
                <w:bCs/>
                <w:color w:val="CCFFCC"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color w:val="CCFFCC"/>
                <w:sz w:val="22"/>
                <w:szCs w:val="22"/>
              </w:rPr>
            </w:pPr>
            <w:r w:rsidRPr="00FE21A3">
              <w:rPr>
                <w:b/>
                <w:bCs/>
                <w:color w:val="CCFFCC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14 935,85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14 935,85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6 824,35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6 824,35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01 2 00 10110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4 340,35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2 484,00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2 484,00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2 484,00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2 484,00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2 313,65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2 313,65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2 313,65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2 313,65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170,35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170,35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01 4 00 70090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170,35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170,35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5 583,00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5 583,00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5 583,00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5 583,00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3 570,40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3 570,40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3 570,40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3 570,40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1 955,10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1 955,10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1 955,10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1 955,10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57,50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57,50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02 5 00 10820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850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57,50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57,50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1 635,00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1 635,00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 xml:space="preserve">Подпрограмма 3 «Развитие дополнительного образования детей и сферы отдыха и оздоровления детей в городе Алейске»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1 560,00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Развитие системы отдыха и укрепления здоровья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S3210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1 500,00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60,00</w:t>
            </w:r>
          </w:p>
        </w:tc>
      </w:tr>
      <w:tr w:rsidR="00FE21A3" w:rsidRPr="00092D7C" w:rsidTr="00092D7C">
        <w:trPr>
          <w:trHeight w:val="127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5 "Профессиональная подготовка, переподготовка, повышение квалификации и развитие кадрового потенциала города Алейска»"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11 5 00 60990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"Улучшение жилищных условий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"Льготная ипотека для молодых учителей" муниципальной программы "Улучшение жилищных условий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153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краевой адресной инвестиционной программы в рамках подпрограммы 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7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 3 00 S0620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"Информатизация органов местного </w:t>
            </w:r>
            <w:r w:rsidRPr="00FE21A3">
              <w:rPr>
                <w:sz w:val="22"/>
                <w:szCs w:val="22"/>
              </w:rPr>
              <w:lastRenderedPageBreak/>
              <w:t>самоуправления города Алейска Алтайского края 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 программа "Материально-техническое и организационное обеспечение  органов местного самоуправления"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293,50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293,50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293,50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40,00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253,50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22 0 00 60990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253,50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09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19 709,82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19 709,82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"Развитие культуры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19 042,85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19 709,82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1 "Культурная среда города Алейска"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18 809,85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19 476,82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10 262,72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10 262,72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13 1 00 10530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9 946,45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10 262,72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3 011,95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3 011,95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13 1 00 10560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2 865,84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3 011,95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Библиотеки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5 922,15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5 922,15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13 1 00 10570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5 717,56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5 922,15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280,00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2 "Творческие люди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751B78">
              <w:rPr>
                <w:sz w:val="20"/>
                <w:szCs w:val="22"/>
              </w:rPr>
              <w:t xml:space="preserve">Подпрограмма 3 "Цифровая культура города Алейска"  муниципальной программы "Развитие культуры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163,00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41 582,00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41 582,00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1 250,00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90 4 00 16270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1 250,00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726,00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726,00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226,00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 xml:space="preserve">Подпрограмма 2 "Развитие общего образования  в городе Алейске" муниципальной программы 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11 2 00 60990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75,00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3 "Развитие дополнительного  образования 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11 3 00 60990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151,00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75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99 9 00 14710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500,00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39 606,00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39 606,00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Муниципальная программа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2 799,00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2 799,00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 xml:space="preserve">Подпрограмма 1 "Развитие дошкольного образования в городе Алейске" муниципальной программы "Развитие образования и молодежной политики в городе Алейске" 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2 799,00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2 799,00</w:t>
            </w:r>
          </w:p>
        </w:tc>
      </w:tr>
      <w:tr w:rsidR="00FE21A3" w:rsidRPr="00092D7C" w:rsidTr="00092D7C">
        <w:trPr>
          <w:trHeight w:val="102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2 799,00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2 799,00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19,00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2 780,00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11 1 00 70700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2 780,00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2 780,00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36 807,00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36 807,00</w:t>
            </w:r>
          </w:p>
        </w:tc>
      </w:tr>
      <w:tr w:rsidR="00FE21A3" w:rsidRPr="00092D7C" w:rsidTr="00092D7C">
        <w:trPr>
          <w:trHeight w:val="79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36 807,00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36 807,00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Выплаты приемной семье на содержание подопечных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13 316,90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13 316,90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55,50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13 261,40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13 261,40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90 4 00 70801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13 261,40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13 261,40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Вознаграждение приемному родителю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5 745,00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5 745,00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22,20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22,20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5 722,80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5 722,80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320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5 722,80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5 722,80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Выплаты семьям опекунов на содержание подопечных детей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17 745,10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17 745,10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76,70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76,70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76,70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76,70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17 668,40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17 668,40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04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90 4 00 70803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310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17 668,40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17 668,40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26 607,53</w:t>
            </w:r>
          </w:p>
        </w:tc>
      </w:tr>
      <w:tr w:rsidR="00FE21A3" w:rsidRPr="00092D7C" w:rsidTr="00092D7C">
        <w:trPr>
          <w:trHeight w:val="30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26 607,53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Муниципальная программа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25 411,27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26 607,53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lastRenderedPageBreak/>
              <w:t>Подпрограмма "Спортивная инфраструктура города Алейска" муниципальной программы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962,40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Расходы на реализацию муниципальных программ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962,40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962,40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15 1 00 60990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1 057,17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962,40</w:t>
            </w:r>
          </w:p>
        </w:tc>
      </w:tr>
      <w:tr w:rsidR="00FE21A3" w:rsidRPr="00092D7C" w:rsidTr="00092D7C">
        <w:trPr>
          <w:trHeight w:val="765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Подпрограмма «Физкультурно-спортивная среда города Алейска» муниципальной программы "Развитие физической культуры и спорта в городе Алейске"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15 2 00 00000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25 645,13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25 645,13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03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15 2 00 16690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24 354,10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25 645,13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11,50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b/>
                <w:bCs/>
                <w:sz w:val="22"/>
                <w:szCs w:val="22"/>
              </w:rPr>
            </w:pPr>
            <w:r w:rsidRPr="00FE21A3">
              <w:rPr>
                <w:b/>
                <w:bCs/>
                <w:sz w:val="22"/>
                <w:szCs w:val="22"/>
              </w:rPr>
              <w:t>11,50</w:t>
            </w:r>
          </w:p>
        </w:tc>
      </w:tr>
      <w:tr w:rsidR="00FE21A3" w:rsidRPr="00092D7C" w:rsidTr="00092D7C">
        <w:trPr>
          <w:trHeight w:val="51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99 0 00 00000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99 3 00 00000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11,50</w:t>
            </w:r>
          </w:p>
        </w:tc>
      </w:tr>
      <w:tr w:rsidR="00FE21A3" w:rsidRPr="00092D7C" w:rsidTr="00092D7C">
        <w:trPr>
          <w:trHeight w:val="480"/>
        </w:trPr>
        <w:tc>
          <w:tcPr>
            <w:tcW w:w="4253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both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01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99 3 00 14070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730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13,20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E21A3" w:rsidRPr="00FE21A3" w:rsidRDefault="00FE21A3" w:rsidP="00FE21A3">
            <w:pPr>
              <w:jc w:val="center"/>
              <w:rPr>
                <w:sz w:val="22"/>
                <w:szCs w:val="22"/>
              </w:rPr>
            </w:pPr>
            <w:r w:rsidRPr="00FE21A3">
              <w:rPr>
                <w:sz w:val="22"/>
                <w:szCs w:val="22"/>
              </w:rPr>
              <w:t>11,50</w:t>
            </w:r>
          </w:p>
        </w:tc>
      </w:tr>
    </w:tbl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FE21A3" w:rsidRDefault="00FE21A3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751B78" w:rsidRDefault="00751B78" w:rsidP="00482702">
      <w:pPr>
        <w:ind w:left="5387"/>
        <w:jc w:val="both"/>
        <w:rPr>
          <w:sz w:val="28"/>
          <w:szCs w:val="28"/>
        </w:rPr>
      </w:pPr>
    </w:p>
    <w:p w:rsidR="00373736" w:rsidRDefault="00373736" w:rsidP="00482702">
      <w:pPr>
        <w:ind w:left="5387"/>
        <w:jc w:val="both"/>
        <w:rPr>
          <w:sz w:val="28"/>
          <w:szCs w:val="28"/>
        </w:rPr>
      </w:pPr>
    </w:p>
    <w:p w:rsidR="00482702" w:rsidRDefault="00482702" w:rsidP="0048270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482702" w:rsidRDefault="00482702" w:rsidP="0048270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0859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8590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859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482702" w:rsidRDefault="00482702" w:rsidP="00482702">
      <w:pPr>
        <w:tabs>
          <w:tab w:val="left" w:pos="414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48270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Pr="00482702">
        <w:rPr>
          <w:sz w:val="28"/>
          <w:szCs w:val="28"/>
        </w:rPr>
        <w:t>____</w:t>
      </w:r>
    </w:p>
    <w:p w:rsidR="00482702" w:rsidRDefault="00482702" w:rsidP="00482702">
      <w:pPr>
        <w:ind w:right="99"/>
        <w:jc w:val="right"/>
        <w:rPr>
          <w:sz w:val="28"/>
          <w:szCs w:val="28"/>
        </w:rPr>
      </w:pPr>
    </w:p>
    <w:p w:rsidR="00482702" w:rsidRDefault="00482702" w:rsidP="00482702">
      <w:pPr>
        <w:ind w:right="99"/>
        <w:jc w:val="both"/>
        <w:rPr>
          <w:sz w:val="28"/>
          <w:szCs w:val="28"/>
        </w:rPr>
      </w:pP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caps/>
          <w:sz w:val="28"/>
          <w:szCs w:val="28"/>
        </w:rPr>
        <w:t>рограмма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заимствований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Алейска на 202</w:t>
      </w:r>
      <w:r w:rsidR="0008590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482702" w:rsidRDefault="00482702" w:rsidP="00482702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aps/>
          <w:sz w:val="28"/>
          <w:szCs w:val="28"/>
        </w:rPr>
        <w:t>бъемы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заимствований и средств, направляемых на погашение основной суммы муниципального долга 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города Алейска в 202</w:t>
      </w:r>
      <w:r w:rsidR="000859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482702" w:rsidRDefault="00482702" w:rsidP="00482702">
      <w:pPr>
        <w:autoSpaceDE w:val="0"/>
        <w:autoSpaceDN w:val="0"/>
        <w:adjustRightInd w:val="0"/>
        <w:ind w:right="99" w:firstLine="720"/>
        <w:jc w:val="right"/>
      </w:pPr>
      <w:r>
        <w:t>тыс.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793"/>
        <w:gridCol w:w="1085"/>
      </w:tblGrid>
      <w:tr w:rsidR="00482702" w:rsidTr="00762EF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762EF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заимствований (привлечение/погашение)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6754CC">
              <w:rPr>
                <w:sz w:val="28"/>
                <w:szCs w:val="28"/>
                <w:lang w:eastAsia="en-US"/>
              </w:rPr>
              <w:t>4</w:t>
            </w:r>
            <w:bookmarkStart w:id="4" w:name="_GoBack"/>
            <w:bookmarkEnd w:id="4"/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Pr="00AA41FB" w:rsidRDefault="00482702" w:rsidP="005C30BA">
            <w:pPr>
              <w:ind w:right="99"/>
              <w:jc w:val="both"/>
              <w:rPr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Объем муниципальных заимствований города Алейска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482702">
            <w:pPr>
              <w:pStyle w:val="ad"/>
              <w:numPr>
                <w:ilvl w:val="0"/>
                <w:numId w:val="3"/>
              </w:numPr>
              <w:ind w:left="426" w:hanging="42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 средств, направленных на погашение основной суммы муниципального долга города Алейска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</w:tbl>
    <w:p w:rsidR="00482702" w:rsidRDefault="00482702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6863DA" w:rsidRDefault="006863DA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 сроки погашения</w:t>
      </w: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долговых обязательств, возникающих при осуществлении муниципальных внутренних заимствований в 202</w:t>
      </w:r>
      <w:r w:rsidR="0008590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622EA1" w:rsidRDefault="00622EA1" w:rsidP="00482702">
      <w:pPr>
        <w:ind w:right="99" w:firstLine="72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3191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срок</w:t>
            </w:r>
          </w:p>
        </w:tc>
      </w:tr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</w:tcPr>
          <w:p w:rsidR="00482702" w:rsidRDefault="00762EFA" w:rsidP="0008590C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08590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482702" w:rsidRPr="000B1FE6" w:rsidRDefault="00482702" w:rsidP="00482702">
      <w:pPr>
        <w:jc w:val="both"/>
        <w:rPr>
          <w:sz w:val="28"/>
          <w:szCs w:val="28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Default="00482702" w:rsidP="00482702">
      <w:pPr>
        <w:ind w:left="5387"/>
        <w:jc w:val="both"/>
        <w:rPr>
          <w:sz w:val="28"/>
          <w:szCs w:val="28"/>
          <w:lang w:val="en-US"/>
        </w:rPr>
      </w:pPr>
    </w:p>
    <w:p w:rsidR="00482702" w:rsidRPr="00976CF7" w:rsidRDefault="00482702" w:rsidP="00482702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lastRenderedPageBreak/>
        <w:t>ПРИЛОЖЕНИЕ 11</w:t>
      </w:r>
    </w:p>
    <w:p w:rsidR="00482702" w:rsidRPr="00976CF7" w:rsidRDefault="00482702" w:rsidP="00482702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08590C">
        <w:rPr>
          <w:sz w:val="28"/>
          <w:szCs w:val="28"/>
        </w:rPr>
        <w:t>4</w:t>
      </w:r>
      <w:r w:rsidRPr="00976CF7">
        <w:rPr>
          <w:sz w:val="28"/>
          <w:szCs w:val="28"/>
        </w:rPr>
        <w:t xml:space="preserve"> год и плановый период 202</w:t>
      </w:r>
      <w:r w:rsidR="0008590C">
        <w:rPr>
          <w:sz w:val="28"/>
          <w:szCs w:val="28"/>
        </w:rPr>
        <w:t>5</w:t>
      </w:r>
      <w:r w:rsidRPr="00976CF7">
        <w:rPr>
          <w:sz w:val="28"/>
          <w:szCs w:val="28"/>
        </w:rPr>
        <w:t>-202</w:t>
      </w:r>
      <w:r w:rsidR="0008590C">
        <w:rPr>
          <w:sz w:val="28"/>
          <w:szCs w:val="28"/>
        </w:rPr>
        <w:t>6</w:t>
      </w:r>
      <w:r w:rsidRPr="00976CF7">
        <w:rPr>
          <w:sz w:val="28"/>
          <w:szCs w:val="28"/>
        </w:rPr>
        <w:t xml:space="preserve"> годов»</w:t>
      </w:r>
    </w:p>
    <w:p w:rsidR="00482702" w:rsidRPr="00976CF7" w:rsidRDefault="00482702" w:rsidP="00482702">
      <w:pPr>
        <w:tabs>
          <w:tab w:val="left" w:pos="4140"/>
        </w:tabs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t xml:space="preserve">от </w:t>
      </w:r>
      <w:r w:rsidRPr="00832DC9">
        <w:rPr>
          <w:sz w:val="28"/>
          <w:szCs w:val="28"/>
        </w:rPr>
        <w:t>__________</w:t>
      </w:r>
      <w:r w:rsidRPr="00976CF7">
        <w:rPr>
          <w:sz w:val="28"/>
          <w:szCs w:val="28"/>
        </w:rPr>
        <w:t xml:space="preserve"> №</w:t>
      </w:r>
      <w:r w:rsidRPr="00832DC9">
        <w:rPr>
          <w:sz w:val="28"/>
          <w:szCs w:val="28"/>
        </w:rPr>
        <w:t>____</w:t>
      </w:r>
    </w:p>
    <w:p w:rsidR="00482702" w:rsidRPr="00976CF7" w:rsidRDefault="00482702" w:rsidP="00482702">
      <w:pPr>
        <w:rPr>
          <w:sz w:val="28"/>
          <w:szCs w:val="28"/>
        </w:rPr>
      </w:pPr>
    </w:p>
    <w:p w:rsidR="00482702" w:rsidRPr="00976CF7" w:rsidRDefault="00482702" w:rsidP="00482702">
      <w:pPr>
        <w:rPr>
          <w:sz w:val="28"/>
          <w:szCs w:val="28"/>
        </w:rPr>
      </w:pP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976CF7">
        <w:rPr>
          <w:bCs/>
          <w:sz w:val="28"/>
          <w:szCs w:val="28"/>
        </w:rPr>
        <w:t>П</w:t>
      </w:r>
      <w:r w:rsidRPr="00976CF7">
        <w:rPr>
          <w:bCs/>
          <w:caps/>
          <w:sz w:val="28"/>
          <w:szCs w:val="28"/>
        </w:rPr>
        <w:t>рограмма</w:t>
      </w: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976CF7">
        <w:rPr>
          <w:bCs/>
          <w:sz w:val="28"/>
          <w:szCs w:val="28"/>
        </w:rPr>
        <w:t>муниципальных заимствований</w:t>
      </w: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976CF7">
        <w:rPr>
          <w:bCs/>
          <w:sz w:val="28"/>
          <w:szCs w:val="28"/>
        </w:rPr>
        <w:t>города Алейска на плановый период 202</w:t>
      </w:r>
      <w:r w:rsidR="0008590C">
        <w:rPr>
          <w:bCs/>
          <w:sz w:val="28"/>
          <w:szCs w:val="28"/>
        </w:rPr>
        <w:t>5</w:t>
      </w:r>
      <w:r w:rsidRPr="00976CF7">
        <w:rPr>
          <w:bCs/>
          <w:sz w:val="28"/>
          <w:szCs w:val="28"/>
        </w:rPr>
        <w:t>-202</w:t>
      </w:r>
      <w:r w:rsidR="0008590C">
        <w:rPr>
          <w:bCs/>
          <w:sz w:val="28"/>
          <w:szCs w:val="28"/>
        </w:rPr>
        <w:t>6</w:t>
      </w:r>
      <w:r w:rsidRPr="00976CF7">
        <w:rPr>
          <w:bCs/>
          <w:sz w:val="28"/>
          <w:szCs w:val="28"/>
        </w:rPr>
        <w:t xml:space="preserve"> годов</w:t>
      </w:r>
    </w:p>
    <w:p w:rsidR="00482702" w:rsidRPr="00976CF7" w:rsidRDefault="00482702" w:rsidP="00482702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976CF7">
        <w:rPr>
          <w:sz w:val="28"/>
          <w:szCs w:val="28"/>
        </w:rPr>
        <w:t>О</w:t>
      </w:r>
      <w:r w:rsidRPr="00976CF7">
        <w:rPr>
          <w:caps/>
          <w:sz w:val="28"/>
          <w:szCs w:val="28"/>
        </w:rPr>
        <w:t>бъемы</w:t>
      </w:r>
    </w:p>
    <w:p w:rsidR="00482702" w:rsidRPr="00976CF7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976CF7">
        <w:rPr>
          <w:sz w:val="28"/>
          <w:szCs w:val="28"/>
        </w:rPr>
        <w:t>муниципальных заимствований и средств, направляемых на погашение основной суммы муниципального долга города Алейска</w:t>
      </w:r>
    </w:p>
    <w:p w:rsidR="00482702" w:rsidRDefault="00482702" w:rsidP="00482702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</w:p>
    <w:p w:rsidR="00482702" w:rsidRDefault="00482702" w:rsidP="00482702">
      <w:pPr>
        <w:autoSpaceDE w:val="0"/>
        <w:autoSpaceDN w:val="0"/>
        <w:adjustRightInd w:val="0"/>
        <w:ind w:right="99" w:firstLine="720"/>
        <w:jc w:val="right"/>
      </w:pPr>
      <w:r>
        <w:t>тыс.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708"/>
        <w:gridCol w:w="1085"/>
        <w:gridCol w:w="1085"/>
      </w:tblGrid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заимствований (привлечение/погашение)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08590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08590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Pr="00AA41FB" w:rsidRDefault="00482702" w:rsidP="005C30BA">
            <w:pPr>
              <w:ind w:right="99"/>
              <w:jc w:val="both"/>
              <w:rPr>
                <w:sz w:val="28"/>
                <w:szCs w:val="28"/>
                <w:lang w:eastAsia="en-US"/>
              </w:rPr>
            </w:pPr>
            <w:r w:rsidRPr="00AA41FB">
              <w:rPr>
                <w:bCs/>
                <w:sz w:val="28"/>
                <w:szCs w:val="28"/>
                <w:lang w:eastAsia="en-US"/>
              </w:rPr>
              <w:t>Объем муниципальных заимствований города Алейска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ind w:right="9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482702">
            <w:pPr>
              <w:pStyle w:val="ad"/>
              <w:numPr>
                <w:ilvl w:val="0"/>
                <w:numId w:val="4"/>
              </w:numPr>
              <w:ind w:left="426" w:hanging="42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Объем средств, направленных на погашение основной суммы муниципального долга города Алейска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2702" w:rsidTr="005C30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Pr="00AA41FB" w:rsidRDefault="00482702" w:rsidP="005C30BA">
            <w:pPr>
              <w:ind w:left="70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2" w:rsidRDefault="00482702" w:rsidP="005C30BA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08590C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02" w:rsidRDefault="0008590C" w:rsidP="005C30BA">
            <w:pPr>
              <w:ind w:right="9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2300</w:t>
            </w:r>
            <w:r w:rsidR="00482702">
              <w:rPr>
                <w:sz w:val="28"/>
                <w:szCs w:val="28"/>
                <w:lang w:eastAsia="en-US"/>
              </w:rPr>
              <w:t>,0</w:t>
            </w:r>
          </w:p>
        </w:tc>
      </w:tr>
    </w:tbl>
    <w:p w:rsidR="00482702" w:rsidRDefault="00482702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6863DA" w:rsidRDefault="006863DA" w:rsidP="00482702">
      <w:pPr>
        <w:ind w:right="99" w:firstLine="720"/>
        <w:jc w:val="both"/>
        <w:rPr>
          <w:color w:val="FF0000"/>
          <w:sz w:val="28"/>
          <w:szCs w:val="28"/>
        </w:rPr>
      </w:pP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 сроки погашения</w:t>
      </w:r>
    </w:p>
    <w:p w:rsidR="00482702" w:rsidRDefault="00482702" w:rsidP="00482702">
      <w:pPr>
        <w:ind w:right="9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долговых обязательств, возникающих при осуществлении муниципальных внутренних заимствований в 202</w:t>
      </w:r>
      <w:r w:rsidR="0008590C">
        <w:rPr>
          <w:sz w:val="28"/>
          <w:szCs w:val="28"/>
        </w:rPr>
        <w:t>5-2026</w:t>
      </w:r>
      <w:r>
        <w:rPr>
          <w:sz w:val="28"/>
          <w:szCs w:val="28"/>
        </w:rPr>
        <w:t xml:space="preserve"> году</w:t>
      </w:r>
    </w:p>
    <w:p w:rsidR="00622EA1" w:rsidRDefault="00622EA1" w:rsidP="00482702">
      <w:pPr>
        <w:ind w:right="99" w:firstLine="72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3191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срок</w:t>
            </w:r>
          </w:p>
        </w:tc>
      </w:tr>
      <w:tr w:rsidR="00482702" w:rsidTr="005C30BA">
        <w:tc>
          <w:tcPr>
            <w:tcW w:w="67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82702" w:rsidRDefault="00482702" w:rsidP="005C30BA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с Министерством финансов Алтайского края</w:t>
            </w:r>
          </w:p>
        </w:tc>
        <w:tc>
          <w:tcPr>
            <w:tcW w:w="3191" w:type="dxa"/>
          </w:tcPr>
          <w:p w:rsidR="00482702" w:rsidRDefault="00762EFA" w:rsidP="0008590C">
            <w:pPr>
              <w:ind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08590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763478" w:rsidRDefault="00763478">
      <w:pPr>
        <w:spacing w:after="200" w:line="276" w:lineRule="auto"/>
        <w:rPr>
          <w:lang w:val="en-US"/>
        </w:rPr>
      </w:pPr>
    </w:p>
    <w:p w:rsidR="00763478" w:rsidRDefault="00763478">
      <w:pPr>
        <w:spacing w:after="200" w:line="276" w:lineRule="auto"/>
        <w:rPr>
          <w:lang w:val="en-US"/>
        </w:rPr>
      </w:pPr>
    </w:p>
    <w:p w:rsidR="00763478" w:rsidRPr="00763478" w:rsidRDefault="00763478">
      <w:pPr>
        <w:spacing w:after="200" w:line="276" w:lineRule="auto"/>
        <w:rPr>
          <w:sz w:val="28"/>
          <w:szCs w:val="28"/>
          <w:lang w:val="en-US"/>
        </w:rPr>
      </w:pPr>
    </w:p>
    <w:p w:rsidR="006863DA" w:rsidRPr="00976CF7" w:rsidRDefault="006863DA" w:rsidP="006863DA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lastRenderedPageBreak/>
        <w:t>ПРИЛОЖЕНИЕ 1</w:t>
      </w:r>
      <w:r w:rsidR="00622EA1">
        <w:rPr>
          <w:sz w:val="28"/>
          <w:szCs w:val="28"/>
        </w:rPr>
        <w:t>2</w:t>
      </w:r>
    </w:p>
    <w:p w:rsidR="006863DA" w:rsidRPr="00976CF7" w:rsidRDefault="006863DA" w:rsidP="006863DA">
      <w:pPr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t>к решению Алейского городского Собрания депутатов Алтайского края «О бюджете города Алейска Алтайского края на 202</w:t>
      </w:r>
      <w:r w:rsidR="0008590C">
        <w:rPr>
          <w:sz w:val="28"/>
          <w:szCs w:val="28"/>
        </w:rPr>
        <w:t>4</w:t>
      </w:r>
      <w:r w:rsidRPr="00976CF7">
        <w:rPr>
          <w:sz w:val="28"/>
          <w:szCs w:val="28"/>
        </w:rPr>
        <w:t xml:space="preserve"> год и плановый период 202</w:t>
      </w:r>
      <w:r w:rsidR="0008590C">
        <w:rPr>
          <w:sz w:val="28"/>
          <w:szCs w:val="28"/>
        </w:rPr>
        <w:t>5</w:t>
      </w:r>
      <w:r w:rsidRPr="00976CF7">
        <w:rPr>
          <w:sz w:val="28"/>
          <w:szCs w:val="28"/>
        </w:rPr>
        <w:t>-202</w:t>
      </w:r>
      <w:r w:rsidR="0008590C">
        <w:rPr>
          <w:sz w:val="28"/>
          <w:szCs w:val="28"/>
        </w:rPr>
        <w:t>6</w:t>
      </w:r>
      <w:r w:rsidRPr="00976CF7">
        <w:rPr>
          <w:sz w:val="28"/>
          <w:szCs w:val="28"/>
        </w:rPr>
        <w:t xml:space="preserve"> годов»</w:t>
      </w:r>
    </w:p>
    <w:p w:rsidR="006863DA" w:rsidRPr="00976CF7" w:rsidRDefault="006863DA" w:rsidP="006863DA">
      <w:pPr>
        <w:tabs>
          <w:tab w:val="left" w:pos="4140"/>
        </w:tabs>
        <w:ind w:left="5387"/>
        <w:jc w:val="both"/>
        <w:rPr>
          <w:sz w:val="28"/>
          <w:szCs w:val="28"/>
        </w:rPr>
      </w:pPr>
      <w:r w:rsidRPr="00976CF7">
        <w:rPr>
          <w:sz w:val="28"/>
          <w:szCs w:val="28"/>
        </w:rPr>
        <w:t xml:space="preserve">от </w:t>
      </w:r>
      <w:r w:rsidRPr="00832DC9">
        <w:rPr>
          <w:sz w:val="28"/>
          <w:szCs w:val="28"/>
        </w:rPr>
        <w:t>_______</w:t>
      </w:r>
      <w:r w:rsidRPr="00976CF7">
        <w:rPr>
          <w:sz w:val="28"/>
          <w:szCs w:val="28"/>
        </w:rPr>
        <w:t xml:space="preserve"> №</w:t>
      </w:r>
      <w:r w:rsidRPr="00832DC9">
        <w:rPr>
          <w:sz w:val="28"/>
          <w:szCs w:val="28"/>
        </w:rPr>
        <w:t>____</w:t>
      </w:r>
    </w:p>
    <w:p w:rsidR="00482702" w:rsidRPr="0008590C" w:rsidRDefault="00482702" w:rsidP="00482702">
      <w:pPr>
        <w:spacing w:after="200"/>
        <w:jc w:val="right"/>
        <w:rPr>
          <w:sz w:val="28"/>
          <w:szCs w:val="28"/>
        </w:rPr>
      </w:pPr>
    </w:p>
    <w:p w:rsidR="00482702" w:rsidRPr="00622EA1" w:rsidRDefault="00482702" w:rsidP="00482702">
      <w:pPr>
        <w:jc w:val="center"/>
        <w:rPr>
          <w:color w:val="000000"/>
          <w:sz w:val="28"/>
          <w:szCs w:val="28"/>
        </w:rPr>
      </w:pPr>
      <w:r w:rsidRPr="00622EA1">
        <w:rPr>
          <w:color w:val="000000"/>
          <w:sz w:val="28"/>
          <w:szCs w:val="28"/>
        </w:rPr>
        <w:t>ПРОГРАММА</w:t>
      </w:r>
    </w:p>
    <w:p w:rsidR="00622EA1" w:rsidRDefault="00482702" w:rsidP="00482702">
      <w:pPr>
        <w:jc w:val="center"/>
        <w:rPr>
          <w:color w:val="000000"/>
          <w:sz w:val="28"/>
          <w:szCs w:val="28"/>
        </w:rPr>
      </w:pPr>
      <w:r w:rsidRPr="00622EA1">
        <w:rPr>
          <w:color w:val="000000"/>
          <w:sz w:val="28"/>
          <w:szCs w:val="28"/>
        </w:rPr>
        <w:t>муниципальных гарантий города на 202</w:t>
      </w:r>
      <w:r w:rsidR="0008590C">
        <w:rPr>
          <w:color w:val="000000"/>
          <w:sz w:val="28"/>
          <w:szCs w:val="28"/>
        </w:rPr>
        <w:t>4</w:t>
      </w:r>
      <w:r w:rsidRPr="00622EA1">
        <w:rPr>
          <w:color w:val="000000"/>
          <w:sz w:val="28"/>
          <w:szCs w:val="28"/>
        </w:rPr>
        <w:t xml:space="preserve"> год и на плановый </w:t>
      </w:r>
    </w:p>
    <w:p w:rsidR="00482702" w:rsidRPr="00622EA1" w:rsidRDefault="00482702" w:rsidP="00482702">
      <w:pPr>
        <w:jc w:val="center"/>
        <w:rPr>
          <w:color w:val="000000"/>
          <w:sz w:val="28"/>
          <w:szCs w:val="28"/>
        </w:rPr>
      </w:pPr>
      <w:r w:rsidRPr="00622EA1">
        <w:rPr>
          <w:color w:val="000000"/>
          <w:sz w:val="28"/>
          <w:szCs w:val="28"/>
        </w:rPr>
        <w:t>период 202</w:t>
      </w:r>
      <w:r w:rsidR="0008590C">
        <w:rPr>
          <w:color w:val="000000"/>
          <w:sz w:val="28"/>
          <w:szCs w:val="28"/>
        </w:rPr>
        <w:t>5</w:t>
      </w:r>
      <w:r w:rsidRPr="00622EA1">
        <w:rPr>
          <w:color w:val="000000"/>
          <w:sz w:val="28"/>
          <w:szCs w:val="28"/>
        </w:rPr>
        <w:t xml:space="preserve"> и 202</w:t>
      </w:r>
      <w:r w:rsidR="0008590C">
        <w:rPr>
          <w:color w:val="000000"/>
          <w:sz w:val="28"/>
          <w:szCs w:val="28"/>
        </w:rPr>
        <w:t>6</w:t>
      </w:r>
      <w:r w:rsidRPr="00622EA1">
        <w:rPr>
          <w:color w:val="000000"/>
          <w:sz w:val="28"/>
          <w:szCs w:val="28"/>
        </w:rPr>
        <w:t xml:space="preserve"> годов</w:t>
      </w:r>
    </w:p>
    <w:p w:rsidR="00482702" w:rsidRPr="00482702" w:rsidRDefault="00482702" w:rsidP="00482702">
      <w:pPr>
        <w:jc w:val="center"/>
        <w:rPr>
          <w:color w:val="000000"/>
          <w:sz w:val="28"/>
          <w:szCs w:val="28"/>
        </w:rPr>
      </w:pPr>
    </w:p>
    <w:p w:rsidR="00482702" w:rsidRPr="00482702" w:rsidRDefault="00482702" w:rsidP="00622EA1">
      <w:pPr>
        <w:ind w:firstLine="851"/>
        <w:jc w:val="both"/>
        <w:rPr>
          <w:color w:val="000000"/>
          <w:sz w:val="28"/>
          <w:szCs w:val="28"/>
        </w:rPr>
      </w:pPr>
      <w:r w:rsidRPr="00482702">
        <w:rPr>
          <w:color w:val="000000"/>
          <w:sz w:val="28"/>
          <w:szCs w:val="28"/>
        </w:rPr>
        <w:t>Предоставление муниципальных гарантий города в 202</w:t>
      </w:r>
      <w:r w:rsidR="0008590C">
        <w:rPr>
          <w:color w:val="000000"/>
          <w:sz w:val="28"/>
          <w:szCs w:val="28"/>
        </w:rPr>
        <w:t>4</w:t>
      </w:r>
      <w:r w:rsidRPr="00482702">
        <w:rPr>
          <w:color w:val="000000"/>
          <w:sz w:val="28"/>
          <w:szCs w:val="28"/>
        </w:rPr>
        <w:t xml:space="preserve"> году и в плановом периоде 202</w:t>
      </w:r>
      <w:r w:rsidR="0008590C">
        <w:rPr>
          <w:color w:val="000000"/>
          <w:sz w:val="28"/>
          <w:szCs w:val="28"/>
        </w:rPr>
        <w:t>5</w:t>
      </w:r>
      <w:r w:rsidRPr="00482702">
        <w:rPr>
          <w:color w:val="000000"/>
          <w:sz w:val="28"/>
          <w:szCs w:val="28"/>
        </w:rPr>
        <w:t xml:space="preserve"> и 202</w:t>
      </w:r>
      <w:r w:rsidR="0008590C">
        <w:rPr>
          <w:color w:val="000000"/>
          <w:sz w:val="28"/>
          <w:szCs w:val="28"/>
        </w:rPr>
        <w:t>6</w:t>
      </w:r>
      <w:r w:rsidRPr="00482702">
        <w:rPr>
          <w:color w:val="000000"/>
          <w:sz w:val="28"/>
          <w:szCs w:val="28"/>
        </w:rPr>
        <w:t xml:space="preserve"> годов не предусмотрено.</w:t>
      </w:r>
    </w:p>
    <w:p w:rsidR="00482702" w:rsidRPr="00482702" w:rsidRDefault="00482702" w:rsidP="00622EA1">
      <w:pPr>
        <w:ind w:firstLine="851"/>
        <w:jc w:val="both"/>
        <w:rPr>
          <w:color w:val="000000"/>
          <w:sz w:val="28"/>
          <w:szCs w:val="28"/>
        </w:rPr>
      </w:pPr>
      <w:r w:rsidRPr="00482702">
        <w:rPr>
          <w:color w:val="000000"/>
          <w:sz w:val="28"/>
          <w:szCs w:val="28"/>
        </w:rPr>
        <w:t>Общий объем бюджетных ассигнований, предусмотренных на исполнение муниципальных гарантий города по возможным гарантийным случаям в 202</w:t>
      </w:r>
      <w:r w:rsidR="0008590C">
        <w:rPr>
          <w:color w:val="000000"/>
          <w:sz w:val="28"/>
          <w:szCs w:val="28"/>
        </w:rPr>
        <w:t>4</w:t>
      </w:r>
      <w:r w:rsidRPr="00482702">
        <w:rPr>
          <w:color w:val="000000"/>
          <w:sz w:val="28"/>
          <w:szCs w:val="28"/>
        </w:rPr>
        <w:t xml:space="preserve"> году и в плановом периоде 202</w:t>
      </w:r>
      <w:r w:rsidR="0008590C">
        <w:rPr>
          <w:color w:val="000000"/>
          <w:sz w:val="28"/>
          <w:szCs w:val="28"/>
        </w:rPr>
        <w:t>5</w:t>
      </w:r>
      <w:r w:rsidRPr="00482702">
        <w:rPr>
          <w:color w:val="000000"/>
          <w:sz w:val="28"/>
          <w:szCs w:val="28"/>
        </w:rPr>
        <w:t xml:space="preserve"> и 202</w:t>
      </w:r>
      <w:r w:rsidR="0008590C">
        <w:rPr>
          <w:color w:val="000000"/>
          <w:sz w:val="28"/>
          <w:szCs w:val="28"/>
        </w:rPr>
        <w:t>6</w:t>
      </w:r>
      <w:r w:rsidRPr="00482702">
        <w:rPr>
          <w:color w:val="000000"/>
          <w:sz w:val="28"/>
          <w:szCs w:val="28"/>
        </w:rPr>
        <w:t xml:space="preserve"> годов:</w:t>
      </w:r>
    </w:p>
    <w:p w:rsidR="00482702" w:rsidRPr="00482702" w:rsidRDefault="00622EA1" w:rsidP="00622EA1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тыс. рублей</w:t>
      </w:r>
    </w:p>
    <w:tbl>
      <w:tblPr>
        <w:tblStyle w:val="12"/>
        <w:tblW w:w="9199" w:type="dxa"/>
        <w:jc w:val="center"/>
        <w:tblLook w:val="04A0" w:firstRow="1" w:lastRow="0" w:firstColumn="1" w:lastColumn="0" w:noHBand="0" w:noVBand="1"/>
      </w:tblPr>
      <w:tblGrid>
        <w:gridCol w:w="4006"/>
        <w:gridCol w:w="1612"/>
        <w:gridCol w:w="1701"/>
        <w:gridCol w:w="1880"/>
      </w:tblGrid>
      <w:tr w:rsidR="00482702" w:rsidRPr="00622EA1" w:rsidTr="00622EA1">
        <w:trPr>
          <w:jc w:val="center"/>
        </w:trPr>
        <w:tc>
          <w:tcPr>
            <w:tcW w:w="4006" w:type="dxa"/>
          </w:tcPr>
          <w:p w:rsidR="00482702" w:rsidRPr="00622EA1" w:rsidRDefault="00482702" w:rsidP="0048270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Исполнение муниципальных гарантий города</w:t>
            </w:r>
          </w:p>
        </w:tc>
        <w:tc>
          <w:tcPr>
            <w:tcW w:w="1612" w:type="dxa"/>
          </w:tcPr>
          <w:p w:rsidR="00482702" w:rsidRPr="00622EA1" w:rsidRDefault="00482702" w:rsidP="000859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Сумма на 202</w:t>
            </w:r>
            <w:r w:rsidR="000859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 </w:t>
            </w:r>
          </w:p>
        </w:tc>
        <w:tc>
          <w:tcPr>
            <w:tcW w:w="1701" w:type="dxa"/>
          </w:tcPr>
          <w:p w:rsidR="00482702" w:rsidRPr="00622EA1" w:rsidRDefault="00482702" w:rsidP="000859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Сумма на 202</w:t>
            </w:r>
            <w:r w:rsidR="000859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1880" w:type="dxa"/>
          </w:tcPr>
          <w:p w:rsidR="00482702" w:rsidRPr="00622EA1" w:rsidRDefault="00482702" w:rsidP="000859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Сумма на 202</w:t>
            </w:r>
            <w:r w:rsidR="0008590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</w:tr>
      <w:tr w:rsidR="00482702" w:rsidRPr="00622EA1" w:rsidTr="00622EA1">
        <w:trPr>
          <w:jc w:val="center"/>
        </w:trPr>
        <w:tc>
          <w:tcPr>
            <w:tcW w:w="4006" w:type="dxa"/>
          </w:tcPr>
          <w:p w:rsidR="00482702" w:rsidRPr="00622EA1" w:rsidRDefault="00482702" w:rsidP="0048270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счет расходов бюджета города</w:t>
            </w:r>
          </w:p>
        </w:tc>
        <w:tc>
          <w:tcPr>
            <w:tcW w:w="1612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880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  <w:tr w:rsidR="00482702" w:rsidRPr="00622EA1" w:rsidTr="00622EA1">
        <w:trPr>
          <w:jc w:val="center"/>
        </w:trPr>
        <w:tc>
          <w:tcPr>
            <w:tcW w:w="4006" w:type="dxa"/>
          </w:tcPr>
          <w:p w:rsidR="00482702" w:rsidRPr="00622EA1" w:rsidRDefault="00482702" w:rsidP="0048270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счет источников финансирования дефицита бюджета города</w:t>
            </w:r>
          </w:p>
        </w:tc>
        <w:tc>
          <w:tcPr>
            <w:tcW w:w="1612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  <w:tc>
          <w:tcPr>
            <w:tcW w:w="1880" w:type="dxa"/>
          </w:tcPr>
          <w:p w:rsidR="00482702" w:rsidRPr="00622EA1" w:rsidRDefault="00482702" w:rsidP="0048270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22EA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</w:p>
        </w:tc>
      </w:tr>
    </w:tbl>
    <w:p w:rsidR="00482702" w:rsidRPr="00482702" w:rsidRDefault="00482702" w:rsidP="00482702">
      <w:pPr>
        <w:rPr>
          <w:sz w:val="28"/>
          <w:szCs w:val="28"/>
        </w:rPr>
      </w:pPr>
    </w:p>
    <w:p w:rsidR="00482702" w:rsidRPr="00482702" w:rsidRDefault="00482702" w:rsidP="00482702">
      <w:pPr>
        <w:spacing w:after="200" w:line="276" w:lineRule="auto"/>
        <w:rPr>
          <w:sz w:val="28"/>
          <w:szCs w:val="28"/>
        </w:rPr>
      </w:pPr>
    </w:p>
    <w:p w:rsidR="00482702" w:rsidRPr="00482702" w:rsidRDefault="00482702" w:rsidP="00482702">
      <w:pPr>
        <w:spacing w:after="200"/>
        <w:jc w:val="both"/>
        <w:rPr>
          <w:sz w:val="28"/>
          <w:szCs w:val="28"/>
          <w:lang w:val="en-US"/>
        </w:rPr>
      </w:pPr>
    </w:p>
    <w:sectPr w:rsidR="00482702" w:rsidRPr="00482702">
      <w:pgSz w:w="11906" w:h="16838"/>
      <w:pgMar w:top="993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92C"/>
    <w:multiLevelType w:val="multilevel"/>
    <w:tmpl w:val="A0D21FD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F72A50"/>
    <w:multiLevelType w:val="multilevel"/>
    <w:tmpl w:val="FB047E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8E4"/>
    <w:multiLevelType w:val="multilevel"/>
    <w:tmpl w:val="F4C23BEA"/>
    <w:lvl w:ilvl="0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C52B9F"/>
    <w:multiLevelType w:val="multilevel"/>
    <w:tmpl w:val="76CCF9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69E"/>
    <w:rsid w:val="00016975"/>
    <w:rsid w:val="00041E66"/>
    <w:rsid w:val="00083967"/>
    <w:rsid w:val="0008590C"/>
    <w:rsid w:val="00086225"/>
    <w:rsid w:val="00092D7C"/>
    <w:rsid w:val="0011368F"/>
    <w:rsid w:val="00115AA0"/>
    <w:rsid w:val="00165140"/>
    <w:rsid w:val="0018163B"/>
    <w:rsid w:val="001933DE"/>
    <w:rsid w:val="001B2605"/>
    <w:rsid w:val="001E76D3"/>
    <w:rsid w:val="001F3B47"/>
    <w:rsid w:val="00257658"/>
    <w:rsid w:val="002B2B2A"/>
    <w:rsid w:val="002C0F60"/>
    <w:rsid w:val="002F2074"/>
    <w:rsid w:val="002F22F4"/>
    <w:rsid w:val="00307331"/>
    <w:rsid w:val="00314CD3"/>
    <w:rsid w:val="00373736"/>
    <w:rsid w:val="003766DC"/>
    <w:rsid w:val="003824C7"/>
    <w:rsid w:val="003A5C14"/>
    <w:rsid w:val="003D6ED1"/>
    <w:rsid w:val="00406865"/>
    <w:rsid w:val="0041418C"/>
    <w:rsid w:val="004330CE"/>
    <w:rsid w:val="004606F8"/>
    <w:rsid w:val="00463EFC"/>
    <w:rsid w:val="00482702"/>
    <w:rsid w:val="004B260A"/>
    <w:rsid w:val="004C1666"/>
    <w:rsid w:val="004F23EC"/>
    <w:rsid w:val="00503056"/>
    <w:rsid w:val="00521559"/>
    <w:rsid w:val="00523D2D"/>
    <w:rsid w:val="00555459"/>
    <w:rsid w:val="005568C5"/>
    <w:rsid w:val="0056369E"/>
    <w:rsid w:val="00573CA7"/>
    <w:rsid w:val="005C30BA"/>
    <w:rsid w:val="005F04D5"/>
    <w:rsid w:val="005F2E54"/>
    <w:rsid w:val="005F4046"/>
    <w:rsid w:val="0060625D"/>
    <w:rsid w:val="006119AC"/>
    <w:rsid w:val="006132EA"/>
    <w:rsid w:val="0061398C"/>
    <w:rsid w:val="00622EA1"/>
    <w:rsid w:val="0062361E"/>
    <w:rsid w:val="006400DC"/>
    <w:rsid w:val="00643178"/>
    <w:rsid w:val="006525A9"/>
    <w:rsid w:val="00661204"/>
    <w:rsid w:val="00666F71"/>
    <w:rsid w:val="006754CC"/>
    <w:rsid w:val="006863DA"/>
    <w:rsid w:val="006A356B"/>
    <w:rsid w:val="006F3725"/>
    <w:rsid w:val="00710C52"/>
    <w:rsid w:val="00734778"/>
    <w:rsid w:val="00751B78"/>
    <w:rsid w:val="00752F22"/>
    <w:rsid w:val="00762EFA"/>
    <w:rsid w:val="00763478"/>
    <w:rsid w:val="0076547C"/>
    <w:rsid w:val="00777582"/>
    <w:rsid w:val="00777755"/>
    <w:rsid w:val="007910FC"/>
    <w:rsid w:val="007957D9"/>
    <w:rsid w:val="007C2184"/>
    <w:rsid w:val="0080040C"/>
    <w:rsid w:val="00807B77"/>
    <w:rsid w:val="00832DC9"/>
    <w:rsid w:val="0084102D"/>
    <w:rsid w:val="008538B1"/>
    <w:rsid w:val="00894CC5"/>
    <w:rsid w:val="00905A47"/>
    <w:rsid w:val="00907700"/>
    <w:rsid w:val="00913C76"/>
    <w:rsid w:val="00915588"/>
    <w:rsid w:val="009372E1"/>
    <w:rsid w:val="009522E3"/>
    <w:rsid w:val="00982C4D"/>
    <w:rsid w:val="00A005A0"/>
    <w:rsid w:val="00A07F6D"/>
    <w:rsid w:val="00A12BB2"/>
    <w:rsid w:val="00A20B60"/>
    <w:rsid w:val="00A627A7"/>
    <w:rsid w:val="00A66576"/>
    <w:rsid w:val="00AD6397"/>
    <w:rsid w:val="00B04F66"/>
    <w:rsid w:val="00B16F9E"/>
    <w:rsid w:val="00B20B53"/>
    <w:rsid w:val="00B34303"/>
    <w:rsid w:val="00B742A3"/>
    <w:rsid w:val="00B775A4"/>
    <w:rsid w:val="00BB7867"/>
    <w:rsid w:val="00C371C2"/>
    <w:rsid w:val="00C51B2D"/>
    <w:rsid w:val="00C75A70"/>
    <w:rsid w:val="00CA4DAB"/>
    <w:rsid w:val="00CD56A7"/>
    <w:rsid w:val="00D010F8"/>
    <w:rsid w:val="00D21144"/>
    <w:rsid w:val="00D51B8F"/>
    <w:rsid w:val="00D632B1"/>
    <w:rsid w:val="00DB36BA"/>
    <w:rsid w:val="00DE4884"/>
    <w:rsid w:val="00DF47A7"/>
    <w:rsid w:val="00E27A4D"/>
    <w:rsid w:val="00E43408"/>
    <w:rsid w:val="00E52C58"/>
    <w:rsid w:val="00E54B3D"/>
    <w:rsid w:val="00E74388"/>
    <w:rsid w:val="00E81156"/>
    <w:rsid w:val="00EB0100"/>
    <w:rsid w:val="00EC1286"/>
    <w:rsid w:val="00EF62F5"/>
    <w:rsid w:val="00F025A1"/>
    <w:rsid w:val="00F42DC1"/>
    <w:rsid w:val="00F470E4"/>
    <w:rsid w:val="00F87906"/>
    <w:rsid w:val="00FE21A3"/>
    <w:rsid w:val="00FE765A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AEC9"/>
  <w15:docId w15:val="{9CF498E1-03C6-46E2-83F2-B7F92241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55"/>
  </w:style>
  <w:style w:type="paragraph" w:styleId="1">
    <w:name w:val="heading 1"/>
    <w:basedOn w:val="a"/>
    <w:next w:val="a"/>
    <w:link w:val="10"/>
    <w:uiPriority w:val="9"/>
    <w:qFormat/>
    <w:rsid w:val="00BA0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FC58B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58BC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uiPriority w:val="99"/>
    <w:rsid w:val="007E6B55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E6B55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rsid w:val="00FC58BC"/>
    <w:pPr>
      <w:widowControl w:val="0"/>
      <w:autoSpaceDE w:val="0"/>
      <w:autoSpaceDN w:val="0"/>
      <w:adjustRightInd w:val="0"/>
      <w:snapToGrid w:val="0"/>
      <w:jc w:val="center"/>
    </w:pPr>
  </w:style>
  <w:style w:type="paragraph" w:styleId="a5">
    <w:name w:val="Body Text"/>
    <w:basedOn w:val="a"/>
    <w:link w:val="a6"/>
    <w:rsid w:val="00FC58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C5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1B5EC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rsid w:val="001B5EC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rsid w:val="001B5EC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B5EC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1B5EC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B5EC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E3751D"/>
    <w:pPr>
      <w:autoSpaceDE w:val="0"/>
      <w:autoSpaceDN w:val="0"/>
      <w:adjustRightInd w:val="0"/>
    </w:pPr>
    <w:rPr>
      <w:b/>
      <w:bCs/>
    </w:rPr>
  </w:style>
  <w:style w:type="character" w:styleId="a7">
    <w:name w:val="Hyperlink"/>
    <w:basedOn w:val="a0"/>
    <w:uiPriority w:val="99"/>
    <w:semiHidden/>
    <w:unhideWhenUsed/>
    <w:rsid w:val="005A58E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A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A1FE3"/>
  </w:style>
  <w:style w:type="paragraph" w:styleId="aa">
    <w:name w:val="Balloon Text"/>
    <w:basedOn w:val="a"/>
    <w:link w:val="ab"/>
    <w:uiPriority w:val="99"/>
    <w:semiHidden/>
    <w:unhideWhenUsed/>
    <w:rsid w:val="00C720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03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340C3D"/>
    <w:rPr>
      <w:color w:val="800080"/>
      <w:u w:val="single"/>
    </w:rPr>
  </w:style>
  <w:style w:type="paragraph" w:customStyle="1" w:styleId="font0">
    <w:name w:val="font0"/>
    <w:basedOn w:val="a"/>
    <w:rsid w:val="00340C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340C3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40C3D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340C3D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4">
    <w:name w:val="font14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5">
    <w:name w:val="font15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7">
    <w:name w:val="font17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340C3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340C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340C3D"/>
    <w:pPr>
      <w:spacing w:before="100" w:beforeAutospacing="1" w:after="100" w:afterAutospacing="1"/>
    </w:pPr>
  </w:style>
  <w:style w:type="paragraph" w:customStyle="1" w:styleId="xl66">
    <w:name w:val="xl6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40C3D"/>
    <w:pPr>
      <w:spacing w:before="100" w:beforeAutospacing="1" w:after="100" w:afterAutospacing="1"/>
    </w:pPr>
  </w:style>
  <w:style w:type="paragraph" w:customStyle="1" w:styleId="xl73">
    <w:name w:val="xl7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4">
    <w:name w:val="xl7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6">
    <w:name w:val="xl7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7">
    <w:name w:val="xl7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9">
    <w:name w:val="xl7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3">
    <w:name w:val="xl83"/>
    <w:basedOn w:val="a"/>
    <w:rsid w:val="00340C3D"/>
    <w:pPr>
      <w:spacing w:before="100" w:beforeAutospacing="1" w:after="100" w:afterAutospacing="1"/>
    </w:pPr>
    <w:rPr>
      <w:color w:val="FF0000"/>
    </w:rPr>
  </w:style>
  <w:style w:type="paragraph" w:customStyle="1" w:styleId="xl84">
    <w:name w:val="xl8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both"/>
    </w:pPr>
    <w:rPr>
      <w:b/>
      <w:bCs/>
    </w:rPr>
  </w:style>
  <w:style w:type="paragraph" w:customStyle="1" w:styleId="xl90">
    <w:name w:val="xl9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91">
    <w:name w:val="xl9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2">
    <w:name w:val="xl9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3">
    <w:name w:val="xl9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95">
    <w:name w:val="xl9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0">
    <w:name w:val="xl100"/>
    <w:basedOn w:val="a"/>
    <w:rsid w:val="00340C3D"/>
    <w:pPr>
      <w:spacing w:before="100" w:beforeAutospacing="1" w:after="100" w:afterAutospacing="1"/>
      <w:jc w:val="both"/>
    </w:pPr>
  </w:style>
  <w:style w:type="paragraph" w:customStyle="1" w:styleId="xl101">
    <w:name w:val="xl101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2">
    <w:name w:val="xl102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103">
    <w:name w:val="xl103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105">
    <w:name w:val="xl105"/>
    <w:basedOn w:val="a"/>
    <w:rsid w:val="00340C3D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7">
    <w:name w:val="xl10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09">
    <w:name w:val="xl109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11">
    <w:name w:val="xl111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2">
    <w:name w:val="xl112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16">
    <w:name w:val="xl11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20">
    <w:name w:val="xl12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1">
    <w:name w:val="xl12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2">
    <w:name w:val="xl12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3">
    <w:name w:val="xl12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4">
    <w:name w:val="xl12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5">
    <w:name w:val="xl12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6">
    <w:name w:val="xl126"/>
    <w:basedOn w:val="a"/>
    <w:rsid w:val="00340C3D"/>
    <w:pPr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8">
    <w:name w:val="xl13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340C3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9">
    <w:name w:val="xl149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0">
    <w:name w:val="xl15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5">
    <w:name w:val="xl155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6">
    <w:name w:val="xl156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6">
    <w:name w:val="xl166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7">
    <w:name w:val="xl16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0C3D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3">
    <w:name w:val="xl173"/>
    <w:basedOn w:val="a"/>
    <w:rsid w:val="0034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FF0000"/>
    </w:rPr>
  </w:style>
  <w:style w:type="paragraph" w:customStyle="1" w:styleId="xl174">
    <w:name w:val="xl174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175">
    <w:name w:val="xl175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7">
    <w:name w:val="xl17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340C3D"/>
    <w:pP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80">
    <w:name w:val="xl18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81">
    <w:name w:val="xl18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B0F0"/>
    </w:rPr>
  </w:style>
  <w:style w:type="paragraph" w:customStyle="1" w:styleId="xl182">
    <w:name w:val="xl18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83">
    <w:name w:val="xl18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84">
    <w:name w:val="xl18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86">
    <w:name w:val="xl186"/>
    <w:basedOn w:val="a"/>
    <w:rsid w:val="00340C3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340C3D"/>
    <w:pP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88">
    <w:name w:val="xl18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340C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193">
    <w:name w:val="xl19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194">
    <w:name w:val="xl194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5">
    <w:name w:val="xl195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6">
    <w:name w:val="xl19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7">
    <w:name w:val="xl19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198">
    <w:name w:val="xl198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99">
    <w:name w:val="xl199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0">
    <w:name w:val="xl20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70C0"/>
    </w:rPr>
  </w:style>
  <w:style w:type="paragraph" w:customStyle="1" w:styleId="xl201">
    <w:name w:val="xl20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70C0"/>
    </w:rPr>
  </w:style>
  <w:style w:type="paragraph" w:customStyle="1" w:styleId="xl202">
    <w:name w:val="xl202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3">
    <w:name w:val="xl203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04">
    <w:name w:val="xl204"/>
    <w:basedOn w:val="a"/>
    <w:rsid w:val="00340C3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5">
    <w:name w:val="xl20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6">
    <w:name w:val="xl206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7">
    <w:name w:val="xl207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8">
    <w:name w:val="xl208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09">
    <w:name w:val="xl209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0">
    <w:name w:val="xl210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</w:rPr>
  </w:style>
  <w:style w:type="paragraph" w:customStyle="1" w:styleId="xl211">
    <w:name w:val="xl21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70C0"/>
    </w:rPr>
  </w:style>
  <w:style w:type="paragraph" w:customStyle="1" w:styleId="xl212">
    <w:name w:val="xl212"/>
    <w:basedOn w:val="a"/>
    <w:rsid w:val="00340C3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3">
    <w:name w:val="xl213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4">
    <w:name w:val="xl214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340C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7">
    <w:name w:val="xl217"/>
    <w:basedOn w:val="a"/>
    <w:rsid w:val="0034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8">
    <w:name w:val="xl218"/>
    <w:basedOn w:val="a"/>
    <w:rsid w:val="00340C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19">
    <w:name w:val="xl219"/>
    <w:basedOn w:val="a"/>
    <w:rsid w:val="00340C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220">
    <w:name w:val="xl220"/>
    <w:basedOn w:val="a"/>
    <w:rsid w:val="00340C3D"/>
    <w:pPr>
      <w:spacing w:before="100" w:beforeAutospacing="1" w:after="100" w:afterAutospacing="1"/>
    </w:pPr>
    <w:rPr>
      <w:color w:val="000000"/>
    </w:rPr>
  </w:style>
  <w:style w:type="paragraph" w:customStyle="1" w:styleId="xl221">
    <w:name w:val="xl221"/>
    <w:basedOn w:val="a"/>
    <w:rsid w:val="00340C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E26B0A"/>
    </w:rPr>
  </w:style>
  <w:style w:type="paragraph" w:customStyle="1" w:styleId="xl223">
    <w:name w:val="xl223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E26B0A"/>
    </w:rPr>
  </w:style>
  <w:style w:type="paragraph" w:customStyle="1" w:styleId="xl224">
    <w:name w:val="xl224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E26B0A"/>
    </w:rPr>
  </w:style>
  <w:style w:type="paragraph" w:customStyle="1" w:styleId="xl225">
    <w:name w:val="xl225"/>
    <w:basedOn w:val="a"/>
    <w:rsid w:val="00507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E26B0A"/>
    </w:rPr>
  </w:style>
  <w:style w:type="paragraph" w:customStyle="1" w:styleId="xl226">
    <w:name w:val="xl226"/>
    <w:basedOn w:val="a"/>
    <w:rsid w:val="00507914"/>
    <w:pPr>
      <w:spacing w:before="100" w:beforeAutospacing="1" w:after="100" w:afterAutospacing="1"/>
    </w:pPr>
    <w:rPr>
      <w:color w:val="000000"/>
    </w:rPr>
  </w:style>
  <w:style w:type="paragraph" w:customStyle="1" w:styleId="ConsNormal">
    <w:name w:val="ConsNormal"/>
    <w:uiPriority w:val="99"/>
    <w:rsid w:val="0078471C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rsid w:val="0078471C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847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96FA2"/>
    <w:pPr>
      <w:ind w:left="720"/>
      <w:contextualSpacing/>
    </w:p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4827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E2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xhqRjpnO1FWA4+03TFhZVEfbw==">AMUW2mWYBtppe9P8BfA+/t4UlTUkD04WHVCxneAHCbUtOM30GgRpt7iyO+Ro3fdQiruCRnHa8mw6q9mV/pLIP4+f8hNjmAMvGAoHfi4qm/fozAL7gZcC5KdphHmSpV2fI8HSzhOEkBmU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9BE2EC6-52A6-4728-A52A-9A977C9B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163</Pages>
  <Words>50388</Words>
  <Characters>287215</Characters>
  <Application>Microsoft Office Word</Application>
  <DocSecurity>0</DocSecurity>
  <Lines>2393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</dc:creator>
  <cp:lastModifiedBy>KAS</cp:lastModifiedBy>
  <cp:revision>42</cp:revision>
  <cp:lastPrinted>2022-11-16T04:44:00Z</cp:lastPrinted>
  <dcterms:created xsi:type="dcterms:W3CDTF">2023-11-11T08:35:00Z</dcterms:created>
  <dcterms:modified xsi:type="dcterms:W3CDTF">2023-11-15T09:54:00Z</dcterms:modified>
</cp:coreProperties>
</file>