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АЛЕЙСКОЕ ГОРОДСКОЕ СОБРАНИЕ ДЕПУТАТОВ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РЕШЕНИЕ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от 27 октября 2011 г. N 76-ГСД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О ВНЕСЕНИИ ДОПОЛНЕНИЯ В ПРАВИЛА ЗЕМЛЕПОЛЬЗОВАНИЯ И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ЗАСТРОЙКИ МУНИЦИПАЛЬНОГО ОБРАЗОВАНИЯ ГОРОД АЛЕЙСК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color w:val="292929"/>
        </w:rPr>
        <w:t>АЛТАЙСКОГО КРАЯ, УТВЕРЖДЕННЫЕ РЕШЕНИЕМ АЛЕЙСКОГО</w:t>
      </w:r>
      <w:proofErr w:type="gramEnd"/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ГОРОДСКОГО СОБРАНИЯ ДЕПУТАТОВ АЛТАЙСКОГО КРАЯ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ОТ 22.04.2011 N 57-ГСД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Принято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hyperlink r:id="rId5" w:history="1">
        <w:r>
          <w:rPr>
            <w:rStyle w:val="a4"/>
            <w:color w:val="014591"/>
          </w:rPr>
          <w:t>Решением</w:t>
        </w:r>
      </w:hyperlink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Собрания депутатов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от 26 октября 2011 г. N 167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1. Внести в </w:t>
      </w:r>
      <w:hyperlink r:id="rId6" w:history="1">
        <w:r>
          <w:rPr>
            <w:rStyle w:val="a4"/>
            <w:color w:val="014591"/>
          </w:rPr>
          <w:t>Правила</w:t>
        </w:r>
      </w:hyperlink>
      <w:r>
        <w:rPr>
          <w:color w:val="292929"/>
        </w:rPr>
        <w:t xml:space="preserve"> 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N 57-ГСД следующее дополнение: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- </w:t>
      </w:r>
      <w:hyperlink r:id="rId7" w:history="1">
        <w:r>
          <w:rPr>
            <w:rStyle w:val="a4"/>
            <w:color w:val="014591"/>
          </w:rPr>
          <w:t>пункт 8 статьи 8</w:t>
        </w:r>
      </w:hyperlink>
      <w:r>
        <w:rPr>
          <w:color w:val="292929"/>
        </w:rPr>
        <w:t> дополнить следующим содержанием: "и разместить в специальной информационной системе территориального планирования в сети Интернет".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2. Настоящее решение опубликовать в газете "Маяк труда", 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Интернет.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3. Настоящее решение вступает в силу с момента его официального опубликования в газете "Маяк труда".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Первый заместитель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главы администрации города</w:t>
      </w:r>
    </w:p>
    <w:p w:rsidR="00DF06C8" w:rsidRDefault="00DF06C8" w:rsidP="00DF06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В.Н.СЕРИКОВА</w:t>
      </w:r>
    </w:p>
    <w:p w:rsidR="002D52EA" w:rsidRPr="00405075" w:rsidRDefault="002D52EA" w:rsidP="00405075">
      <w:bookmarkStart w:id="0" w:name="_GoBack"/>
      <w:bookmarkEnd w:id="0"/>
    </w:p>
    <w:sectPr w:rsidR="002D52EA" w:rsidRPr="0040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0B5107"/>
    <w:rsid w:val="002D52EA"/>
    <w:rsid w:val="00405075"/>
    <w:rsid w:val="00AE7609"/>
    <w:rsid w:val="00DF06C8"/>
    <w:rsid w:val="00E7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903D1E718844552CB504E3390346C853075027D28A0ACDE782AEDE31B20D8B2554E01A706F888AEB4B8Cw7W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903D1E718844552CB504E3390346C853075027D28A0ACDE782AEDE31B20D8B2554E01A706F888AEB4988w7WBI" TargetMode="External"/><Relationship Id="rId5" Type="http://schemas.openxmlformats.org/officeDocument/2006/relationships/hyperlink" Target="consultantplus://offline/ref=4C903D1E718844552CB504EA200446C853075027D68B08C8EADFA4D668BE0Fw8W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2023-10-23T05:55:00Z</dcterms:created>
  <dcterms:modified xsi:type="dcterms:W3CDTF">2023-10-23T05:55:00Z</dcterms:modified>
</cp:coreProperties>
</file>