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E8" w:rsidRDefault="00E76AE8" w:rsidP="00E76A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АЛЕЙСКОЕ ГОРОДСКОЕ СОБРАНИЕ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РЕШЕНИЕ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от 20 апреля 2011 г. N 123</w:t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О</w:t>
      </w:r>
      <w:proofErr w:type="gramEnd"/>
      <w:r>
        <w:rPr>
          <w:color w:val="292929"/>
        </w:rPr>
        <w:t xml:space="preserve"> ПРИНЯТИИ РЕШЕНИЯ "ОБ УТВЕРЖДЕНИИ ПРАВИЛ ЗЕМЛЕПОЛЬЗОВАНИЯ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И ЗАСТРОЙКИ МУНИЦИПАЛЬНОГО ОБРАЗОВАНИЯ ГОРОД АЛЕЙСК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АЛТАЙСКОГО КРАЯ"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В соответствии со </w:t>
      </w:r>
      <w:hyperlink r:id="rId5" w:history="1">
        <w:r>
          <w:rPr>
            <w:rStyle w:val="a4"/>
            <w:color w:val="014591"/>
          </w:rPr>
          <w:t>статьей 32</w:t>
        </w:r>
      </w:hyperlink>
      <w:r>
        <w:rPr>
          <w:color w:val="292929"/>
        </w:rPr>
        <w:t> Градостроительного кодекса Российской Федерации, </w:t>
      </w:r>
      <w:hyperlink r:id="rId6" w:history="1">
        <w:r>
          <w:rPr>
            <w:rStyle w:val="a4"/>
            <w:color w:val="014591"/>
          </w:rPr>
          <w:t>Законом</w:t>
        </w:r>
      </w:hyperlink>
      <w:r>
        <w:rPr>
          <w:color w:val="292929"/>
        </w:rPr>
        <w:t> Алтайского края от 29.12.2009 N 120-ЗС "О градостроительной деятельности на территории Алтайского края", рассмотрев представленные материалы по итогам проведения публичных слушаний по проекту Правил землепользования и застройки муниципального образования город Алейск Алтайского края, руководствуясь </w:t>
      </w:r>
      <w:hyperlink r:id="rId7" w:history="1">
        <w:r>
          <w:rPr>
            <w:rStyle w:val="a4"/>
            <w:color w:val="014591"/>
          </w:rPr>
          <w:t>статьей 27</w:t>
        </w:r>
      </w:hyperlink>
      <w:r>
        <w:rPr>
          <w:color w:val="292929"/>
        </w:rPr>
        <w:t xml:space="preserve"> Устава муниципального образования города Алейска Алтайского края, </w:t>
      </w:r>
      <w:proofErr w:type="spellStart"/>
      <w:r>
        <w:rPr>
          <w:color w:val="292929"/>
        </w:rPr>
        <w:t>Алейское</w:t>
      </w:r>
      <w:proofErr w:type="spellEnd"/>
      <w:r>
        <w:rPr>
          <w:color w:val="292929"/>
        </w:rPr>
        <w:t xml:space="preserve"> городское Собрание депутатов Алтайского края решило: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1. Принять </w:t>
      </w:r>
      <w:hyperlink r:id="rId8" w:history="1">
        <w:r>
          <w:rPr>
            <w:rStyle w:val="a4"/>
            <w:color w:val="014591"/>
          </w:rPr>
          <w:t>решение</w:t>
        </w:r>
      </w:hyperlink>
      <w:r>
        <w:rPr>
          <w:color w:val="292929"/>
        </w:rPr>
        <w:t> "Об утверждении Правил землепользования и застройки муниципального образования город Алейск Алтайского края" (прилагается).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2. Направить настоящее решение для подписания и обнародования в установленном порядке главе города.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 </w:t>
      </w:r>
    </w:p>
    <w:p w:rsidR="00E76AE8" w:rsidRDefault="00E76AE8" w:rsidP="00E76A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E76AE8" w:rsidRDefault="00E76AE8" w:rsidP="00E76AE8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Председатель </w:t>
      </w:r>
      <w:proofErr w:type="spellStart"/>
      <w:r>
        <w:rPr>
          <w:color w:val="292929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городского Собрания депутатов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А.П.СТАРОВОЙТОВА</w:t>
      </w:r>
    </w:p>
    <w:p w:rsidR="002D52EA" w:rsidRPr="00405075" w:rsidRDefault="002D52EA" w:rsidP="00405075">
      <w:bookmarkStart w:id="0" w:name="_GoBack"/>
      <w:bookmarkEnd w:id="0"/>
    </w:p>
    <w:sectPr w:rsidR="002D52EA" w:rsidRPr="0040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2EA"/>
    <w:rsid w:val="000B5107"/>
    <w:rsid w:val="002D52EA"/>
    <w:rsid w:val="00405075"/>
    <w:rsid w:val="00AE7609"/>
    <w:rsid w:val="00E7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B510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050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8ED4B7C1A0E8D9FB1F94DD7A8D96EDBE3FC84D0115F1AED3A337264DECA71DTAh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8ED4B7C1A0E8D9FB1F94DD7A8D96EDBE3FC84D001EF7ACDCA337264DECA71DA88CFCDD7E2EA55E98FB4FTFh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8ED4B7C1A0E8D9FB1F94DD7A8D96EDBE3FC84D0118F5ABD0A337264DECA71DTAh8J" TargetMode="External"/><Relationship Id="rId5" Type="http://schemas.openxmlformats.org/officeDocument/2006/relationships/hyperlink" Target="consultantplus://offline/ref=2F8ED4B7C1A0E8D9FB1F8AD06CE1C8E1B93595430715FDFC89FC6C7B1AE5AD4AEFC3A59F3A23A15FT9h8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2023-10-23T05:54:00Z</dcterms:created>
  <dcterms:modified xsi:type="dcterms:W3CDTF">2023-10-23T05:54:00Z</dcterms:modified>
</cp:coreProperties>
</file>