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CAC" w:rsidRPr="00DF4CAC" w:rsidRDefault="00DF4CAC" w:rsidP="00DF4CA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Алтайский край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spellStart"/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Алейское</w:t>
      </w:r>
      <w:proofErr w:type="spellEnd"/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городское Собрание депутатов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</w:t>
      </w:r>
      <w:proofErr w:type="gramEnd"/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Е Ш Е Н И Е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от 20.04.2016   №  21                                                                               г. Алейск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О внесении изменений 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 Правила землепользования и застройки 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муниципального образования город Алейск Алтайского края,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утвержденные решением </w:t>
      </w:r>
      <w:proofErr w:type="spellStart"/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 </w:t>
      </w:r>
      <w:proofErr w:type="gramEnd"/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депутатов Алтайского края от 22.04.2011 № 57-ГСД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На основании Градостроительного кодекса Российской Федерации, Земельного кодекса Российской Федерации, руководствуясь статьей 30 Устава муниципального образования город Алейск Алтайского края, </w:t>
      </w:r>
      <w:proofErr w:type="spellStart"/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Алейское</w:t>
      </w:r>
      <w:proofErr w:type="spellEnd"/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городское Собрание депутатов Алтайского края 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РЕШИЛО: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1. Внести в Правила землепользования и застройки муниципального образования город Алейск Алтайского края, утвержденные решением </w:t>
      </w:r>
      <w:proofErr w:type="spellStart"/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 депутатов Алтайского края от 22.04.2011 № 57-ГСД следующие изменения: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1) в главе 1: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 в абзацах 14, 35 статьи 1 слова «в том числе путем выкупа» исключить;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 в абзаце 22 статьи 1 понятие «землепользователи» изложить в новой редакции: «землепользователи - лица, владеющие и пользующиеся земельными участками на праве постоянного (бессрочного) пользования или на праве безвозмездного пользования»;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 абзацы 74 – 77 статьи 1 исключить;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 в абзаце 79 статьи 1 слово «частный» исключить;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 в пункте 13.4 статьи 3 слово «частных» исключить.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2) в главе 3: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Преамбулу изложить в новой редакции: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«1. Земельные участки, расположенные на территории муниципального образования город Алейск Алтайского края, используются и охраняются как основа жизни и деятельности человека.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 В соответствии с федеральным законодательством земли на территории муниципального образования город Алейск Алтайского края подлежат разграничению на земли федеральной собственности, земли собственности Алтайского края и земли муниципальной собственности города Алейска.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3. Предоставление земельных участков осуществляется в порядке, установленном Земельным кодексом Российской Федерации</w:t>
      </w:r>
      <w:proofErr w:type="gramStart"/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.»;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End"/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 статьи 9 – 16 главы 3 признать утратившими силу.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3) в главе 4: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 в названии статьи 17 слово «выкуп» исключить;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 в пункте 1 статьи 17 слова «(в том числе путем выкупа)» исключить;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 пункт 4 статьи 17 изложить в новой редакции: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«4. Изъятие земельных участков для государственных нужд или муниципальных нужд муниципального образования город Алейск Алтайского края осуществляется в исключительных случаях в соответствии со статьей 49 Земельного кодекса Российской Федерации</w:t>
      </w:r>
      <w:proofErr w:type="gramStart"/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.»;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End"/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 статью 18 изложить в новой редакции: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lastRenderedPageBreak/>
        <w:t>«Статья 18. Резервирование земельных участков для реализации государственных и муниципальных нужд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 Резервирование земель для государственных или муниципальных нужд осуществляется в соответствии со </w:t>
      </w:r>
      <w:hyperlink r:id="rId6" w:history="1">
        <w:r w:rsidRPr="00DF4CAC">
          <w:rPr>
            <w:rFonts w:ascii="Times New Roman" w:eastAsia="Times New Roman" w:hAnsi="Times New Roman" w:cs="Times New Roman"/>
            <w:color w:val="014591"/>
            <w:sz w:val="24"/>
            <w:szCs w:val="24"/>
            <w:u w:val="single"/>
            <w:lang w:eastAsia="ru-RU"/>
          </w:rPr>
          <w:t>статьей 70.1</w:t>
        </w:r>
      </w:hyperlink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Земельного кодекса Российской Федерации.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 Порядок резервирования земель для государственных или муниципальных нужд определяется постановлением Правительства Российской Федерации</w:t>
      </w:r>
      <w:proofErr w:type="gramStart"/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.»;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End"/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 пункт 3 статьи 19 исключить;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 в пункте 6 статьи 19 слово «частный» исключить;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 в пункте 4 статьи 20 слова «в том числе путем выкупа» исключить;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 пункт 5 статья 22 изложить в новой редакции: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«5. Если строительство или восстановление здания, сооружения не произведены в установленный законом срок, а срок не продлен, и они находятся на земельном участке, собственник которого известен, то, ввиду ненадлежащего использования земли, недвижимое имущество может быть изъято у собственника или продано с публичных торгов в порядке, предусмотренном гражданским законодательством».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4) в главе 7: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 подпункт 3.1.2.5. пункта 3 статья 30 изложить в новой редакции: «3.1.2.5 границы земельных участков, которые планируется изъять либо зарезервировать для государственных или муниципальных нужд расположенных в составе земель, находящихся в государственной или муниципальной собственности</w:t>
      </w:r>
      <w:proofErr w:type="gramStart"/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;»</w:t>
      </w:r>
      <w:proofErr w:type="gramEnd"/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;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- в подпункте 3.3 пункта 3 статьи 31 слова: «в том числе путем выкупа» исключить.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 Настоящее решение опубликовать в «Сборнике муниципальных правовых актов города Алейска Алтайского края», разместить на официальном сайте администрации города Алейска Алтайского края.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 </w:t>
      </w:r>
    </w:p>
    <w:p w:rsidR="00DF4CAC" w:rsidRPr="00DF4CAC" w:rsidRDefault="00DF4CAC" w:rsidP="00DF4CA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DF4CAC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Глава города                                                                                                               А.П. Старовойтова</w:t>
      </w:r>
    </w:p>
    <w:p w:rsidR="006E1878" w:rsidRPr="00DF4CAC" w:rsidRDefault="006E1878" w:rsidP="00DF4CAC">
      <w:bookmarkStart w:id="0" w:name="_GoBack"/>
      <w:bookmarkEnd w:id="0"/>
    </w:p>
    <w:sectPr w:rsidR="006E1878" w:rsidRPr="00DF4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55B78"/>
    <w:multiLevelType w:val="multilevel"/>
    <w:tmpl w:val="976C7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878"/>
    <w:rsid w:val="0032306D"/>
    <w:rsid w:val="003D113E"/>
    <w:rsid w:val="00650F70"/>
    <w:rsid w:val="006E1878"/>
    <w:rsid w:val="00DF4CAC"/>
    <w:rsid w:val="00F4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444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30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50F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1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50F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30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F444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semiHidden/>
    <w:unhideWhenUsed/>
    <w:rsid w:val="00F4442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4442E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444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30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50F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1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50F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30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F444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semiHidden/>
    <w:unhideWhenUsed/>
    <w:rsid w:val="00F4442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4442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4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75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41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4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1B330A2F8A865E9DCE1F977D91B855FC8C14C2A60A6C646EF6F91757C2FCD574AE9E9001AD44AA2n6S4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2023-10-24T08:41:00Z</dcterms:created>
  <dcterms:modified xsi:type="dcterms:W3CDTF">2023-10-24T08:41:00Z</dcterms:modified>
</cp:coreProperties>
</file>