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57" w:rsidRDefault="007D3257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Алтайский край</w:t>
      </w:r>
    </w:p>
    <w:p w:rsidR="007D3257" w:rsidRDefault="007D3257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Алейска</w:t>
      </w:r>
    </w:p>
    <w:p w:rsidR="007D3257" w:rsidRDefault="007D3257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  <w:b/>
        </w:rPr>
      </w:pPr>
    </w:p>
    <w:p w:rsidR="007D3257" w:rsidRDefault="007D3257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7D3257" w:rsidRDefault="00A965EA" w:rsidP="00807365">
      <w:pPr>
        <w:jc w:val="center"/>
        <w:rPr>
          <w:b/>
        </w:rPr>
      </w:pPr>
      <w:r>
        <w:rPr>
          <w:b/>
        </w:rPr>
        <w:t xml:space="preserve"> </w:t>
      </w:r>
    </w:p>
    <w:p w:rsidR="007D3257" w:rsidRDefault="00A965EA" w:rsidP="00807365">
      <w:pPr>
        <w:jc w:val="both"/>
        <w:rPr>
          <w:b/>
        </w:rPr>
      </w:pPr>
      <w:r>
        <w:rPr>
          <w:b/>
        </w:rPr>
        <w:t>29.01.2019</w:t>
      </w:r>
      <w:r w:rsidR="007D3257">
        <w:rPr>
          <w:b/>
        </w:rPr>
        <w:t xml:space="preserve">                            </w:t>
      </w:r>
      <w:r>
        <w:rPr>
          <w:b/>
        </w:rPr>
        <w:t xml:space="preserve">                                      </w:t>
      </w:r>
      <w:r w:rsidR="007D3257">
        <w:rPr>
          <w:b/>
        </w:rPr>
        <w:t xml:space="preserve">                                   </w:t>
      </w:r>
      <w:r>
        <w:rPr>
          <w:b/>
        </w:rPr>
        <w:t xml:space="preserve">                  №  22/1-р</w:t>
      </w:r>
    </w:p>
    <w:p w:rsidR="007D3257" w:rsidRDefault="007D3257" w:rsidP="00807365">
      <w:pPr>
        <w:jc w:val="center"/>
      </w:pPr>
      <w:r>
        <w:t>г. Алейск</w:t>
      </w:r>
    </w:p>
    <w:p w:rsidR="007D3257" w:rsidRDefault="007D3257" w:rsidP="00807365">
      <w:pPr>
        <w:jc w:val="center"/>
      </w:pPr>
    </w:p>
    <w:p w:rsidR="007D3257" w:rsidRPr="005C150E" w:rsidRDefault="007D3257" w:rsidP="00FF27E6">
      <w:pPr>
        <w:jc w:val="both"/>
      </w:pPr>
      <w:r w:rsidRPr="005C150E">
        <w:t xml:space="preserve">О мерах по подготовке и </w:t>
      </w:r>
    </w:p>
    <w:p w:rsidR="007D3257" w:rsidRPr="005C150E" w:rsidRDefault="007D3257" w:rsidP="00FF27E6">
      <w:pPr>
        <w:jc w:val="both"/>
      </w:pPr>
      <w:r w:rsidRPr="005C150E">
        <w:t xml:space="preserve">проведению </w:t>
      </w:r>
      <w:proofErr w:type="gramStart"/>
      <w:r w:rsidRPr="005C150E">
        <w:t>весеннего</w:t>
      </w:r>
      <w:proofErr w:type="gramEnd"/>
      <w:r w:rsidRPr="005C150E">
        <w:t xml:space="preserve"> </w:t>
      </w:r>
    </w:p>
    <w:p w:rsidR="007D3257" w:rsidRPr="005C150E" w:rsidRDefault="007D3257" w:rsidP="00FF27E6">
      <w:pPr>
        <w:jc w:val="both"/>
      </w:pPr>
      <w:r w:rsidRPr="005C150E">
        <w:t>паводка 2019 года</w:t>
      </w:r>
    </w:p>
    <w:p w:rsidR="007D3257" w:rsidRPr="005C150E" w:rsidRDefault="007D3257" w:rsidP="00FF27E6">
      <w:pPr>
        <w:jc w:val="both"/>
      </w:pPr>
    </w:p>
    <w:p w:rsidR="007D3257" w:rsidRPr="005C150E" w:rsidRDefault="007D3257" w:rsidP="00FF27E6">
      <w:pPr>
        <w:pStyle w:val="40"/>
        <w:shd w:val="clear" w:color="auto" w:fill="auto"/>
        <w:spacing w:line="326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С целью снижения риска возникновения чрезвычайных ситуаций и уменьшения возможного ущерба, обеспечения безопасности населения, устойчивого функционирования объектов экономики города в период весеннего паводка 2019 года, во исполнение распоряжения Правительства Алтайского края от 11.01.2019 №1-р:</w:t>
      </w:r>
    </w:p>
    <w:p w:rsidR="007D3257" w:rsidRPr="005C150E" w:rsidRDefault="007D3257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Утвердить план основных организационно-технических и профилактических мероприятий по защите населения и территории города в период весеннего паводка 2019 года (прилагается).</w:t>
      </w:r>
    </w:p>
    <w:p w:rsidR="007D3257" w:rsidRPr="005C150E" w:rsidRDefault="007D3257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158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 xml:space="preserve">Рекомендовать всем руководителям организаций, предприятий и учреждений независимо от форм собственности, и </w:t>
      </w:r>
      <w:proofErr w:type="gramStart"/>
      <w:r w:rsidRPr="005C150E">
        <w:rPr>
          <w:rFonts w:ascii="Times New Roman" w:hAnsi="Times New Roman"/>
          <w:sz w:val="24"/>
          <w:szCs w:val="24"/>
        </w:rPr>
        <w:t>гражданам</w:t>
      </w:r>
      <w:proofErr w:type="gramEnd"/>
      <w:r w:rsidRPr="005C150E">
        <w:rPr>
          <w:rFonts w:ascii="Times New Roman" w:hAnsi="Times New Roman"/>
          <w:sz w:val="24"/>
          <w:szCs w:val="24"/>
        </w:rPr>
        <w:t xml:space="preserve"> домовладения которых попадают в зону возможного подтопления во избежание подтопления территории города до начала весеннего паводка очистить от снега подведомственную и прилегающую территорию, крыши, пропускные трубы ливневых каналов, кюветы от снега и льда до 15.03.2019г.</w:t>
      </w:r>
    </w:p>
    <w:p w:rsidR="007D3257" w:rsidRPr="005C150E" w:rsidRDefault="007D3257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к</w:t>
      </w:r>
      <w:r w:rsidRPr="005C150E">
        <w:rPr>
          <w:rFonts w:ascii="Times New Roman" w:hAnsi="Times New Roman"/>
          <w:sz w:val="24"/>
          <w:szCs w:val="24"/>
        </w:rPr>
        <w:t>омитету по ЖКХ, транспорту, строительству и архитектуре администрации города (</w:t>
      </w:r>
      <w:proofErr w:type="spellStart"/>
      <w:r w:rsidRPr="005C150E">
        <w:rPr>
          <w:rFonts w:ascii="Times New Roman" w:hAnsi="Times New Roman"/>
          <w:sz w:val="24"/>
          <w:szCs w:val="24"/>
        </w:rPr>
        <w:t>Данилушкин</w:t>
      </w:r>
      <w:proofErr w:type="spellEnd"/>
      <w:r w:rsidRPr="005C150E">
        <w:rPr>
          <w:rFonts w:ascii="Times New Roman" w:hAnsi="Times New Roman"/>
          <w:sz w:val="24"/>
          <w:szCs w:val="24"/>
        </w:rPr>
        <w:t xml:space="preserve"> С.Н.) совместно с ООО «Цветовод» (Доронина Н.А.) до начала паводка провести очистку пропускных труб ливневых каналов от снега на территории города до 15.03.2019.</w:t>
      </w:r>
    </w:p>
    <w:p w:rsidR="007D3257" w:rsidRPr="005C150E" w:rsidRDefault="007D3257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Рекомендовать гражданам, имеющим земельные участки, жилье и другие строения, провести своевременные работы по очистке от снега крыш, водосточных труб, канав и кюветов на своих участках и прилегающей территории с целью свободного пропуска талых вод.</w:t>
      </w:r>
    </w:p>
    <w:p w:rsidR="007D3257" w:rsidRPr="005C150E" w:rsidRDefault="007D3257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  <w:tab w:val="left" w:pos="6428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к</w:t>
      </w:r>
      <w:r w:rsidRPr="005C150E">
        <w:rPr>
          <w:rFonts w:ascii="Times New Roman" w:hAnsi="Times New Roman"/>
          <w:sz w:val="24"/>
          <w:szCs w:val="24"/>
        </w:rPr>
        <w:t xml:space="preserve">омитету по образованию и делам молодежи администрации города (М.В. Соловьева), директору КГБПОУ «Алейский технологический техникум» (Я.Я. </w:t>
      </w:r>
      <w:proofErr w:type="spellStart"/>
      <w:r w:rsidRPr="005C150E">
        <w:rPr>
          <w:rFonts w:ascii="Times New Roman" w:hAnsi="Times New Roman"/>
          <w:sz w:val="24"/>
          <w:szCs w:val="24"/>
        </w:rPr>
        <w:t>Ровейн</w:t>
      </w:r>
      <w:proofErr w:type="spellEnd"/>
      <w:r w:rsidRPr="005C150E">
        <w:rPr>
          <w:rFonts w:ascii="Times New Roman" w:hAnsi="Times New Roman"/>
          <w:sz w:val="24"/>
          <w:szCs w:val="24"/>
        </w:rPr>
        <w:t>) проводить разъяснительную работу с детьми и их родителями по соблюдению правил безопасности в период ледохода и паводка.</w:t>
      </w:r>
    </w:p>
    <w:p w:rsidR="007D3257" w:rsidRPr="005C150E" w:rsidRDefault="007D3257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53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Городской эвакуационной комиссии (Е.В. Попова) быть в готовности к проведению эвакуации населения из районов подтопления, обеспечению условий жизнеобеспечения пострадавшего населения.</w:t>
      </w:r>
    </w:p>
    <w:p w:rsidR="007D3257" w:rsidRPr="005C150E" w:rsidRDefault="007D3257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Данное</w:t>
      </w:r>
      <w:r w:rsidRPr="005C150E">
        <w:rPr>
          <w:rFonts w:ascii="Times New Roman" w:hAnsi="Times New Roman"/>
          <w:sz w:val="24"/>
          <w:szCs w:val="24"/>
        </w:rPr>
        <w:tab/>
        <w:t>распоряжение опубликовать в газете «Маяк труда».</w:t>
      </w:r>
    </w:p>
    <w:p w:rsidR="007D3257" w:rsidRPr="005C150E" w:rsidRDefault="007D3257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C150E">
        <w:rPr>
          <w:rFonts w:ascii="Times New Roman" w:hAnsi="Times New Roman"/>
          <w:sz w:val="24"/>
          <w:szCs w:val="24"/>
        </w:rPr>
        <w:t>Контроль исполнения настоящего распоряжения оставляю за собой.</w:t>
      </w:r>
    </w:p>
    <w:p w:rsidR="007D3257" w:rsidRPr="005C150E" w:rsidRDefault="007D3257" w:rsidP="00FF27E6">
      <w:pPr>
        <w:jc w:val="both"/>
      </w:pPr>
    </w:p>
    <w:p w:rsidR="007D3257" w:rsidRDefault="007D3257" w:rsidP="00FF27E6">
      <w:pPr>
        <w:jc w:val="both"/>
      </w:pPr>
    </w:p>
    <w:p w:rsidR="007D3257" w:rsidRPr="005C150E" w:rsidRDefault="007D3257" w:rsidP="00FF27E6">
      <w:pPr>
        <w:jc w:val="both"/>
      </w:pPr>
    </w:p>
    <w:p w:rsidR="007D3257" w:rsidRPr="005C150E" w:rsidRDefault="007D3257" w:rsidP="00FF27E6">
      <w:pPr>
        <w:jc w:val="both"/>
      </w:pPr>
      <w:r w:rsidRPr="005C150E">
        <w:t xml:space="preserve">Глава  города   </w:t>
      </w:r>
      <w:r>
        <w:t xml:space="preserve">                       </w:t>
      </w:r>
      <w:r w:rsidRPr="005C150E">
        <w:t xml:space="preserve">                                                                                   И.В. Маскаев</w:t>
      </w:r>
    </w:p>
    <w:p w:rsidR="007D3257" w:rsidRDefault="007D3257" w:rsidP="00FF27E6">
      <w:pPr>
        <w:jc w:val="both"/>
        <w:rPr>
          <w:sz w:val="20"/>
          <w:szCs w:val="20"/>
        </w:rPr>
      </w:pPr>
    </w:p>
    <w:p w:rsidR="007D3257" w:rsidRDefault="007D3257" w:rsidP="00807365">
      <w:pPr>
        <w:jc w:val="both"/>
        <w:rPr>
          <w:sz w:val="28"/>
          <w:szCs w:val="28"/>
        </w:rPr>
      </w:pPr>
    </w:p>
    <w:p w:rsidR="007D3257" w:rsidRDefault="007D3257" w:rsidP="00807365">
      <w:pPr>
        <w:jc w:val="both"/>
        <w:rPr>
          <w:sz w:val="28"/>
          <w:szCs w:val="28"/>
        </w:rPr>
      </w:pPr>
    </w:p>
    <w:p w:rsidR="007D3257" w:rsidRDefault="007D3257"/>
    <w:p w:rsidR="007D3257" w:rsidRPr="00193114" w:rsidRDefault="007D3257" w:rsidP="001931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193114">
        <w:rPr>
          <w:sz w:val="28"/>
          <w:szCs w:val="28"/>
        </w:rPr>
        <w:t>УТВЕРЖДЕН</w:t>
      </w:r>
    </w:p>
    <w:p w:rsidR="007D3257" w:rsidRPr="00193114" w:rsidRDefault="007D3257" w:rsidP="00193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</w:t>
      </w:r>
      <w:r w:rsidRPr="00193114">
        <w:rPr>
          <w:sz w:val="28"/>
          <w:szCs w:val="28"/>
        </w:rPr>
        <w:t>аспоряжением администрации</w:t>
      </w:r>
    </w:p>
    <w:p w:rsidR="007D3257" w:rsidRDefault="007D3257" w:rsidP="00193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г</w:t>
      </w:r>
      <w:r w:rsidR="00A965EA">
        <w:rPr>
          <w:sz w:val="28"/>
          <w:szCs w:val="28"/>
        </w:rPr>
        <w:t xml:space="preserve">орода от 29.01.2019 </w:t>
      </w:r>
      <w:r w:rsidRPr="00193114">
        <w:rPr>
          <w:sz w:val="28"/>
          <w:szCs w:val="28"/>
        </w:rPr>
        <w:t xml:space="preserve"> № </w:t>
      </w:r>
      <w:r w:rsidR="00A965EA">
        <w:rPr>
          <w:sz w:val="28"/>
          <w:szCs w:val="28"/>
        </w:rPr>
        <w:t xml:space="preserve"> 22/1-р</w:t>
      </w:r>
    </w:p>
    <w:p w:rsidR="007D3257" w:rsidRDefault="007D3257" w:rsidP="00193114">
      <w:pPr>
        <w:jc w:val="center"/>
        <w:rPr>
          <w:sz w:val="28"/>
          <w:szCs w:val="28"/>
        </w:rPr>
      </w:pPr>
    </w:p>
    <w:p w:rsidR="007D3257" w:rsidRPr="00193114" w:rsidRDefault="007D3257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ПЛАН</w:t>
      </w:r>
    </w:p>
    <w:p w:rsidR="007D3257" w:rsidRPr="00193114" w:rsidRDefault="007D3257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основных организационно-технических и профилактических</w:t>
      </w:r>
    </w:p>
    <w:p w:rsidR="007D3257" w:rsidRPr="00193114" w:rsidRDefault="007D3257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мероприятий по защите населения и территории города в период</w:t>
      </w:r>
    </w:p>
    <w:p w:rsidR="007D3257" w:rsidRDefault="007D3257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весеннего половодья 201</w:t>
      </w:r>
      <w:r>
        <w:rPr>
          <w:b/>
          <w:sz w:val="28"/>
          <w:szCs w:val="28"/>
        </w:rPr>
        <w:t>9</w:t>
      </w:r>
      <w:r w:rsidRPr="00193114">
        <w:rPr>
          <w:b/>
          <w:sz w:val="28"/>
          <w:szCs w:val="28"/>
        </w:rPr>
        <w:t xml:space="preserve"> года</w:t>
      </w:r>
    </w:p>
    <w:p w:rsidR="007D3257" w:rsidRDefault="007D3257" w:rsidP="00193114">
      <w:pPr>
        <w:jc w:val="center"/>
        <w:rPr>
          <w:b/>
          <w:sz w:val="28"/>
          <w:szCs w:val="28"/>
        </w:rPr>
      </w:pPr>
    </w:p>
    <w:tbl>
      <w:tblPr>
        <w:tblW w:w="9087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3206"/>
        <w:gridCol w:w="1832"/>
        <w:gridCol w:w="3238"/>
      </w:tblGrid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Проводимые мероприятия</w:t>
            </w:r>
          </w:p>
        </w:tc>
        <w:tc>
          <w:tcPr>
            <w:tcW w:w="1832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Дата проведения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Ответственные исполнители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3206" w:type="dxa"/>
          </w:tcPr>
          <w:p w:rsidR="00A965EA" w:rsidRDefault="00A965EA" w:rsidP="009B7CC3">
            <w:pPr>
              <w:pStyle w:val="1"/>
              <w:shd w:val="clear" w:color="auto" w:fill="auto"/>
              <w:spacing w:after="0" w:line="240" w:lineRule="auto"/>
            </w:pPr>
            <w:r>
              <w:t>Проведение разъяснительной работы через местные СМИ, официальный сайт администрации города с населением о потенциальной опасности весеннего паводка и основных мерах безопасности в этот период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 апрель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печати и информации администрации города, отдел по делам ГО и ЧС администрации города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2</w:t>
            </w:r>
          </w:p>
        </w:tc>
        <w:tc>
          <w:tcPr>
            <w:tcW w:w="3206" w:type="dxa"/>
          </w:tcPr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Создание аварийного запаса: -</w:t>
            </w:r>
            <w:r>
              <w:t xml:space="preserve"> </w:t>
            </w:r>
            <w:r w:rsidRPr="00A33783">
              <w:t>ГСМ;</w:t>
            </w:r>
          </w:p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- щебня и других материально- технических средств</w:t>
            </w:r>
          </w:p>
        </w:tc>
        <w:tc>
          <w:tcPr>
            <w:tcW w:w="1832" w:type="dxa"/>
          </w:tcPr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до 15</w:t>
            </w:r>
            <w:r w:rsidRPr="00A33783">
              <w:t>.03</w:t>
            </w:r>
            <w:r>
              <w:t>.2019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Комитет по ЖКХ, транспорту, строительству и архитектуре администрации города, </w:t>
            </w:r>
          </w:p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ООО «Цветовод», ООО </w:t>
            </w:r>
            <w:r w:rsidRPr="00A33783">
              <w:t>«</w:t>
            </w:r>
            <w:proofErr w:type="spellStart"/>
            <w:r w:rsidRPr="00A33783">
              <w:t>Алейскводоканал</w:t>
            </w:r>
            <w:proofErr w:type="spellEnd"/>
            <w:r w:rsidRPr="00A33783">
              <w:t>», филиал «</w:t>
            </w:r>
            <w:proofErr w:type="spellStart"/>
            <w:r w:rsidRPr="00A33783">
              <w:t>Алейские</w:t>
            </w:r>
            <w:proofErr w:type="spellEnd"/>
            <w:r w:rsidRPr="00A33783">
              <w:t xml:space="preserve"> МЭС»</w:t>
            </w:r>
            <w:r>
              <w:t xml:space="preserve"> АО « СК </w:t>
            </w:r>
            <w:proofErr w:type="spellStart"/>
            <w:r>
              <w:t>Алтайкрайэнерго</w:t>
            </w:r>
            <w:proofErr w:type="spellEnd"/>
            <w:r>
              <w:t>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A33783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78" w:lineRule="exact"/>
            </w:pPr>
            <w:r>
              <w:t>Проведение комплекса санитарно- гигиенических и противоэпидемиологических мероприятий, направленных на предупреждение заражения острыми кишечными инфекциями населения города</w:t>
            </w:r>
          </w:p>
        </w:tc>
        <w:tc>
          <w:tcPr>
            <w:tcW w:w="1832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78" w:lineRule="exact"/>
              <w:jc w:val="center"/>
            </w:pPr>
            <w:r>
              <w:t>до 15.03.2019</w:t>
            </w:r>
          </w:p>
        </w:tc>
        <w:tc>
          <w:tcPr>
            <w:tcW w:w="3238" w:type="dxa"/>
          </w:tcPr>
          <w:p w:rsidR="00A965EA" w:rsidRDefault="00A965EA" w:rsidP="00A33783">
            <w:r>
              <w:t>КГБУЗ «</w:t>
            </w:r>
            <w:proofErr w:type="spellStart"/>
            <w:r>
              <w:t>Алейская</w:t>
            </w:r>
            <w:proofErr w:type="spellEnd"/>
            <w:r>
              <w:t xml:space="preserve"> ЦРБ», филиал «Центра гигиены и эпидемиологии в Алтайском крае» по </w:t>
            </w:r>
            <w:proofErr w:type="gramStart"/>
            <w:r>
              <w:t>г</w:t>
            </w:r>
            <w:proofErr w:type="gramEnd"/>
            <w:r>
              <w:t>. Алейску и 6 районам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E855BC" w:rsidRDefault="00A965EA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55BC">
              <w:rPr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Ревизия оборудования водоснабжения, проведение работ по его герметизации и укреплению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  <w:p w:rsidR="00A965EA" w:rsidRDefault="00A965EA" w:rsidP="00E855BC">
            <w:pPr>
              <w:pStyle w:val="70"/>
              <w:shd w:val="clear" w:color="auto" w:fill="auto"/>
              <w:spacing w:line="240" w:lineRule="auto"/>
              <w:jc w:val="both"/>
            </w:pP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</w:t>
            </w:r>
            <w:proofErr w:type="spellStart"/>
            <w:r>
              <w:t>Алейскводоканал</w:t>
            </w:r>
            <w:proofErr w:type="spellEnd"/>
            <w:r>
              <w:t>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E855BC" w:rsidRDefault="00A965EA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>Усиление креплений опор ВЛЭП в грунте в зонах возможного подтопления и на болотистых участках</w:t>
            </w:r>
          </w:p>
        </w:tc>
        <w:tc>
          <w:tcPr>
            <w:tcW w:w="1832" w:type="dxa"/>
          </w:tcPr>
          <w:p w:rsidR="00A965EA" w:rsidRPr="00FD6014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март-апрель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>филиал «</w:t>
            </w:r>
            <w:proofErr w:type="spellStart"/>
            <w:r w:rsidRPr="00FD6014">
              <w:t>Алейские</w:t>
            </w:r>
            <w:proofErr w:type="spellEnd"/>
            <w:r w:rsidRPr="00FD6014">
              <w:t xml:space="preserve"> МЭС»</w:t>
            </w:r>
          </w:p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АО «СК </w:t>
            </w:r>
            <w:proofErr w:type="spellStart"/>
            <w:r>
              <w:t>Алтайкрайэнерго</w:t>
            </w:r>
            <w:proofErr w:type="spellEnd"/>
            <w:r>
              <w:t>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E855BC" w:rsidRDefault="00A965EA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>Подготовка спасательного звена на воде</w:t>
            </w:r>
          </w:p>
        </w:tc>
        <w:tc>
          <w:tcPr>
            <w:tcW w:w="1832" w:type="dxa"/>
          </w:tcPr>
          <w:p w:rsidR="00A965EA" w:rsidRPr="00FD6014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3238" w:type="dxa"/>
          </w:tcPr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«Цветовод»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Pr="00E855BC" w:rsidRDefault="00A965EA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6014">
              <w:t>Контроль за</w:t>
            </w:r>
            <w:proofErr w:type="gramEnd"/>
            <w:r w:rsidRPr="00FD6014">
              <w:t xml:space="preserve"> качеством питьевой воды</w:t>
            </w:r>
          </w:p>
        </w:tc>
        <w:tc>
          <w:tcPr>
            <w:tcW w:w="1832" w:type="dxa"/>
          </w:tcPr>
          <w:p w:rsidR="00A965EA" w:rsidRPr="00FD6014" w:rsidRDefault="00A965EA" w:rsidP="00BD245E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постоян</w:t>
            </w:r>
            <w:r w:rsidRPr="00FD6014">
              <w:t>но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 xml:space="preserve">Филиал «Центра гигиены и эпидемиологии в Алтайском крае» по </w:t>
            </w:r>
            <w:proofErr w:type="gramStart"/>
            <w:r w:rsidRPr="00FD6014">
              <w:t>г</w:t>
            </w:r>
            <w:proofErr w:type="gramEnd"/>
            <w:r w:rsidRPr="00FD6014">
              <w:t>. Алейску и 6</w:t>
            </w:r>
            <w:r>
              <w:t xml:space="preserve"> районам, </w:t>
            </w:r>
          </w:p>
          <w:p w:rsidR="00A965EA" w:rsidRPr="00FD6014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</w:t>
            </w:r>
            <w:proofErr w:type="spellStart"/>
            <w:r>
              <w:t>Алейскводоканал</w:t>
            </w:r>
            <w:proofErr w:type="spellEnd"/>
            <w:r>
              <w:t>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Подготовка аварийно- </w:t>
            </w:r>
            <w:r>
              <w:lastRenderedPageBreak/>
              <w:t>восстановительных бригад с закреплением объектов (участков) на весь период паводка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lastRenderedPageBreak/>
              <w:t>до 26.03.2019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Комитет по ЖКХ, </w:t>
            </w:r>
            <w:r>
              <w:lastRenderedPageBreak/>
              <w:t>транспорту</w:t>
            </w:r>
            <w:proofErr w:type="gramStart"/>
            <w:r>
              <w:t xml:space="preserve"> ,</w:t>
            </w:r>
            <w:proofErr w:type="gramEnd"/>
            <w:r>
              <w:t xml:space="preserve"> строительству и архитектуре администрации города, </w:t>
            </w:r>
          </w:p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 «Цветовод», ООО «</w:t>
            </w:r>
            <w:proofErr w:type="spellStart"/>
            <w:r>
              <w:t>Алейскводоканал</w:t>
            </w:r>
            <w:proofErr w:type="spellEnd"/>
            <w:r>
              <w:t>», филиал «</w:t>
            </w:r>
            <w:proofErr w:type="spellStart"/>
            <w:r>
              <w:t>Алейские</w:t>
            </w:r>
            <w:proofErr w:type="spellEnd"/>
            <w:r>
              <w:t xml:space="preserve"> МЭС», управляющие компании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Уточнение списка населения города на случай временной эвакуации из затапливаемых районов города, вручение памяток на случай эвакуации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Городская эвакуационная комиссия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Промывка водосточных труб и закрытых ливневых канализаций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 «Цветовод»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Уточнение порядка взаимодействия с </w:t>
            </w:r>
            <w:proofErr w:type="spellStart"/>
            <w:r>
              <w:t>гидропостом</w:t>
            </w:r>
            <w:proofErr w:type="spellEnd"/>
            <w:r>
              <w:t xml:space="preserve"> </w:t>
            </w:r>
            <w:proofErr w:type="spellStart"/>
            <w:r>
              <w:t>Алейской</w:t>
            </w:r>
            <w:proofErr w:type="spellEnd"/>
            <w:r>
              <w:t xml:space="preserve"> метеостанции</w:t>
            </w:r>
          </w:p>
        </w:tc>
        <w:tc>
          <w:tcPr>
            <w:tcW w:w="1832" w:type="dxa"/>
          </w:tcPr>
          <w:p w:rsidR="00A965EA" w:rsidRDefault="00A965EA" w:rsidP="002A0026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с началом паводка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ЕДДС города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Оповещение населения об угрозе затопления (подтопления) и необходимости эвакуации (временного отселения) из опасных районов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при угрозе затопления, подтопления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Городская </w:t>
            </w:r>
            <w:proofErr w:type="spellStart"/>
            <w:r>
              <w:t>эвакокомиссия</w:t>
            </w:r>
            <w:proofErr w:type="spellEnd"/>
            <w:r>
              <w:t>, ЕДДС города (система оповещения ГО города), МО МВД России «Алейский» (с привлечением автомобилей, оборудованных СГУ)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13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Подготовка транспорта для вывоза эвакуируемого населения на случай временного отселения из затапливаемых районов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Городская </w:t>
            </w:r>
            <w:proofErr w:type="spellStart"/>
            <w:r>
              <w:t>эвакокомиссия</w:t>
            </w:r>
            <w:proofErr w:type="spellEnd"/>
            <w:r>
              <w:t xml:space="preserve">, ООО  «Цветовод», ОУ ДПО </w:t>
            </w:r>
            <w:proofErr w:type="spellStart"/>
            <w:r>
              <w:t>Алейская</w:t>
            </w:r>
            <w:proofErr w:type="spellEnd"/>
            <w:r>
              <w:t xml:space="preserve"> автошкола ДОСААФ России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14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Подготовка пунктов временного размещения (ПВР) эвакуируемого населения из затапливаемых районов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proofErr w:type="gramStart"/>
            <w:r>
              <w:t>Городская</w:t>
            </w:r>
            <w:proofErr w:type="gramEnd"/>
            <w:r>
              <w:t xml:space="preserve"> </w:t>
            </w:r>
            <w:proofErr w:type="spellStart"/>
            <w:r>
              <w:t>эвакокомиссия</w:t>
            </w:r>
            <w:proofErr w:type="spellEnd"/>
            <w:r>
              <w:t>,</w:t>
            </w:r>
            <w:r w:rsidRPr="003D282A">
              <w:t xml:space="preserve"> </w:t>
            </w:r>
            <w:r>
              <w:t>КГБ</w:t>
            </w:r>
            <w:r w:rsidRPr="00C55334">
              <w:t>ПО</w:t>
            </w:r>
            <w:r>
              <w:t>У</w:t>
            </w:r>
            <w:r w:rsidRPr="00C55334">
              <w:t xml:space="preserve"> «Алейский технологический техникум»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15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Сопровождение ледохода, получение (представление) оперативной информации о паводковой обстановке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на период паводка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делам ГО и ЧС администрации города, ЕДДС города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16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Вывоз снега с территории города на площадки складирования, очистка придорожных кюветов и сточных канав, пропускных труб ливневых каналов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 апрель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Комитет по ЖКХ, транспорту, строительству и архитектуре администрации города, ООО «Цветовод» рекомендовать организациям и населению города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17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Уточнение Плана взаимодействия с </w:t>
            </w:r>
            <w:proofErr w:type="spellStart"/>
            <w:r>
              <w:t>Алейским</w:t>
            </w:r>
            <w:proofErr w:type="spellEnd"/>
            <w:r>
              <w:t xml:space="preserve"> гарнизоном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до 26.03.2019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делам ГО и ЧС администрации города, представитель в/ч 41659</w:t>
            </w:r>
          </w:p>
        </w:tc>
      </w:tr>
      <w:tr w:rsidR="00A965EA" w:rsidTr="00A965EA">
        <w:trPr>
          <w:jc w:val="center"/>
        </w:trPr>
        <w:tc>
          <w:tcPr>
            <w:tcW w:w="811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18</w:t>
            </w:r>
          </w:p>
        </w:tc>
        <w:tc>
          <w:tcPr>
            <w:tcW w:w="3206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Проверка приведение в рабочее состояние уличного освещения в районах возможного подтопления</w:t>
            </w:r>
          </w:p>
        </w:tc>
        <w:tc>
          <w:tcPr>
            <w:tcW w:w="1832" w:type="dxa"/>
          </w:tcPr>
          <w:p w:rsidR="00A965EA" w:rsidRDefault="00A965EA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до 26.03.2019</w:t>
            </w:r>
          </w:p>
        </w:tc>
        <w:tc>
          <w:tcPr>
            <w:tcW w:w="3238" w:type="dxa"/>
          </w:tcPr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«Цветовод», филиал «</w:t>
            </w:r>
            <w:proofErr w:type="spellStart"/>
            <w:r>
              <w:t>Алейские</w:t>
            </w:r>
            <w:proofErr w:type="spellEnd"/>
            <w:r>
              <w:t xml:space="preserve"> МЭС»</w:t>
            </w:r>
          </w:p>
          <w:p w:rsidR="00A965EA" w:rsidRDefault="00A965EA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АО «СК </w:t>
            </w:r>
            <w:proofErr w:type="spellStart"/>
            <w:r>
              <w:t>Алтайкрайэнерго</w:t>
            </w:r>
            <w:proofErr w:type="spellEnd"/>
            <w:r>
              <w:t>»</w:t>
            </w:r>
          </w:p>
        </w:tc>
      </w:tr>
    </w:tbl>
    <w:p w:rsidR="007D3257" w:rsidRPr="00193114" w:rsidRDefault="007D3257" w:rsidP="00A965EA">
      <w:pPr>
        <w:rPr>
          <w:b/>
          <w:sz w:val="28"/>
          <w:szCs w:val="28"/>
        </w:rPr>
      </w:pPr>
    </w:p>
    <w:sectPr w:rsidR="007D3257" w:rsidRPr="00193114" w:rsidSect="00FC6A2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4E9"/>
    <w:multiLevelType w:val="hybridMultilevel"/>
    <w:tmpl w:val="9CA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52DDC"/>
    <w:multiLevelType w:val="hybridMultilevel"/>
    <w:tmpl w:val="DBCA81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9C04C6"/>
    <w:multiLevelType w:val="multilevel"/>
    <w:tmpl w:val="BA62C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365"/>
    <w:rsid w:val="00011AC6"/>
    <w:rsid w:val="00042751"/>
    <w:rsid w:val="0004594A"/>
    <w:rsid w:val="000533A6"/>
    <w:rsid w:val="00055E4F"/>
    <w:rsid w:val="00057E53"/>
    <w:rsid w:val="000B57B7"/>
    <w:rsid w:val="000D3B99"/>
    <w:rsid w:val="000F4CB9"/>
    <w:rsid w:val="000F603D"/>
    <w:rsid w:val="0012121F"/>
    <w:rsid w:val="0015108D"/>
    <w:rsid w:val="0017396F"/>
    <w:rsid w:val="00193114"/>
    <w:rsid w:val="001C3670"/>
    <w:rsid w:val="001C686C"/>
    <w:rsid w:val="001F02F1"/>
    <w:rsid w:val="001F5ED9"/>
    <w:rsid w:val="00232964"/>
    <w:rsid w:val="002477BC"/>
    <w:rsid w:val="00290999"/>
    <w:rsid w:val="002A0026"/>
    <w:rsid w:val="002A5A13"/>
    <w:rsid w:val="002C1E60"/>
    <w:rsid w:val="002E4B66"/>
    <w:rsid w:val="002E5106"/>
    <w:rsid w:val="00307C8A"/>
    <w:rsid w:val="003258B5"/>
    <w:rsid w:val="003521CD"/>
    <w:rsid w:val="003A623E"/>
    <w:rsid w:val="003B198E"/>
    <w:rsid w:val="003D282A"/>
    <w:rsid w:val="0040357C"/>
    <w:rsid w:val="0043063A"/>
    <w:rsid w:val="0045561D"/>
    <w:rsid w:val="0047091D"/>
    <w:rsid w:val="004849BC"/>
    <w:rsid w:val="004F40ED"/>
    <w:rsid w:val="004F4DDD"/>
    <w:rsid w:val="00511CC0"/>
    <w:rsid w:val="005432DB"/>
    <w:rsid w:val="00563B20"/>
    <w:rsid w:val="0056609D"/>
    <w:rsid w:val="00574F3E"/>
    <w:rsid w:val="005A7830"/>
    <w:rsid w:val="005C150E"/>
    <w:rsid w:val="005D55EA"/>
    <w:rsid w:val="006018A5"/>
    <w:rsid w:val="00655550"/>
    <w:rsid w:val="00667D38"/>
    <w:rsid w:val="006C5ECA"/>
    <w:rsid w:val="006F0BF8"/>
    <w:rsid w:val="00700B2D"/>
    <w:rsid w:val="00706A4C"/>
    <w:rsid w:val="007575D1"/>
    <w:rsid w:val="007B4E0E"/>
    <w:rsid w:val="007D3257"/>
    <w:rsid w:val="00803616"/>
    <w:rsid w:val="00807365"/>
    <w:rsid w:val="00811D04"/>
    <w:rsid w:val="00894A13"/>
    <w:rsid w:val="00896A56"/>
    <w:rsid w:val="008B06A7"/>
    <w:rsid w:val="0090242A"/>
    <w:rsid w:val="0093666C"/>
    <w:rsid w:val="00951A24"/>
    <w:rsid w:val="009909FC"/>
    <w:rsid w:val="009A15D9"/>
    <w:rsid w:val="009B0FD2"/>
    <w:rsid w:val="009B7CC3"/>
    <w:rsid w:val="009C42AB"/>
    <w:rsid w:val="00A15C3D"/>
    <w:rsid w:val="00A25EF0"/>
    <w:rsid w:val="00A33783"/>
    <w:rsid w:val="00A7657B"/>
    <w:rsid w:val="00A86981"/>
    <w:rsid w:val="00A965EA"/>
    <w:rsid w:val="00AA0822"/>
    <w:rsid w:val="00AA66B9"/>
    <w:rsid w:val="00AB0E69"/>
    <w:rsid w:val="00AC04D0"/>
    <w:rsid w:val="00B43667"/>
    <w:rsid w:val="00B66955"/>
    <w:rsid w:val="00BC241A"/>
    <w:rsid w:val="00BD245E"/>
    <w:rsid w:val="00C34248"/>
    <w:rsid w:val="00C444F1"/>
    <w:rsid w:val="00C55334"/>
    <w:rsid w:val="00C70B40"/>
    <w:rsid w:val="00C92E25"/>
    <w:rsid w:val="00CD661E"/>
    <w:rsid w:val="00CF2AD6"/>
    <w:rsid w:val="00D14416"/>
    <w:rsid w:val="00D63DA3"/>
    <w:rsid w:val="00DB7CD7"/>
    <w:rsid w:val="00DE7330"/>
    <w:rsid w:val="00E15E24"/>
    <w:rsid w:val="00E53327"/>
    <w:rsid w:val="00E855BC"/>
    <w:rsid w:val="00EA026F"/>
    <w:rsid w:val="00ED6BA7"/>
    <w:rsid w:val="00F35ACD"/>
    <w:rsid w:val="00FC6A27"/>
    <w:rsid w:val="00FD3D5D"/>
    <w:rsid w:val="00FD6014"/>
    <w:rsid w:val="00FF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686C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686C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07365"/>
    <w:rPr>
      <w:rFonts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07365"/>
    <w:pPr>
      <w:shd w:val="clear" w:color="auto" w:fill="FFFFFF"/>
      <w:spacing w:after="300" w:line="274" w:lineRule="exact"/>
      <w:jc w:val="center"/>
    </w:pPr>
    <w:rPr>
      <w:rFonts w:ascii="Calibri" w:eastAsia="Calibri" w:hAnsi="Calibri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15E24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5E24"/>
    <w:pPr>
      <w:shd w:val="clear" w:color="auto" w:fill="FFFFFF"/>
      <w:spacing w:line="274" w:lineRule="exact"/>
    </w:pPr>
    <w:rPr>
      <w:rFonts w:ascii="Calibri" w:eastAsia="Calibri" w:hAnsi="Calibri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F27E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F27E6"/>
    <w:pPr>
      <w:shd w:val="clear" w:color="auto" w:fill="FFFFFF"/>
      <w:spacing w:after="300" w:line="274" w:lineRule="exact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FF2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27E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193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A33783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3783"/>
    <w:pPr>
      <w:shd w:val="clear" w:color="auto" w:fill="FFFFFF"/>
      <w:spacing w:line="240" w:lineRule="atLeast"/>
      <w:jc w:val="right"/>
    </w:pPr>
    <w:rPr>
      <w:spacing w:val="-20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33783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3783"/>
    <w:pPr>
      <w:shd w:val="clear" w:color="auto" w:fill="FFFFFF"/>
      <w:spacing w:line="240" w:lineRule="atLeast"/>
      <w:jc w:val="right"/>
    </w:pPr>
    <w:rPr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СМЭВ</dc:creator>
  <cp:keywords/>
  <dc:description/>
  <cp:lastModifiedBy>Инфо</cp:lastModifiedBy>
  <cp:revision>9</cp:revision>
  <cp:lastPrinted>2019-01-29T08:26:00Z</cp:lastPrinted>
  <dcterms:created xsi:type="dcterms:W3CDTF">2019-01-24T03:14:00Z</dcterms:created>
  <dcterms:modified xsi:type="dcterms:W3CDTF">2019-02-06T10:03:00Z</dcterms:modified>
</cp:coreProperties>
</file>