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B" w:rsidRDefault="00F15F6B" w:rsidP="00F15F6B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Реестр инвестиционных площадок муниципального образования город Алейска Алтайского края на 30.12.2020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293"/>
        <w:gridCol w:w="1653"/>
        <w:gridCol w:w="833"/>
        <w:gridCol w:w="1348"/>
        <w:gridCol w:w="578"/>
        <w:gridCol w:w="2238"/>
        <w:gridCol w:w="713"/>
        <w:gridCol w:w="620"/>
      </w:tblGrid>
      <w:tr w:rsidR="00F15F6B" w:rsidTr="00F15F6B">
        <w:trPr>
          <w:trHeight w:val="564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Реестр инвестиционных площадок Муниципального образования город Алейск Алтайского края   по состоянию на 30.12.2020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15F6B" w:rsidTr="00F15F6B">
        <w:trPr>
          <w:trHeight w:val="464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F15F6B" w:rsidTr="00F15F6B">
        <w:trPr>
          <w:trHeight w:val="564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№ п\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Месторасположение площадки, координаты или кадастровый номер (номер квартала), удаленность от  г. Барнаула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Площадь площадки, статус предложения      (аренда/ продажа)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Категория земель, форма собственности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Целевое назначение участка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Необходимость перевода в другую категорию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Наличие инфраструктуры: электроснабжение,                                                                     водоснабжение, водоотведение, газоснабжение                                                                             (возможность подключения, удаленность точек подключения, свободные мощности, тарифы);                                             транспортная доступность (наличие автомобильных дорог,  ж/д путей, тупиков и т. д.)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Техническая характеристика имеющихся сооружений (площадь, этажность, техническая оснащенность, состояние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Координаты контактного лица </w:t>
            </w:r>
          </w:p>
        </w:tc>
      </w:tr>
      <w:tr w:rsidR="00F15F6B" w:rsidTr="00F15F6B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F15F6B" w:rsidTr="00F15F6B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F15F6B" w:rsidTr="00F15F6B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F15F6B" w:rsidTr="00F15F6B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15F6B" w:rsidRDefault="00F15F6B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Юго-западная часть города ул. Путейская, 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0,8 га      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частная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размещение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производственных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 объеков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Зуев Анатолий Николаевич тел. 89132704226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Южная часть города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л. Нектарная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2 га                   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муниципальная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под промышленные объекты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электроснабжение, водоснабжение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Парри Анна Михайло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вна 8(38583)22151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Юго-западная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 чать города, ул. Нектарная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0,5 га                    аренда               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муниципальная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для строительства индивидуальных жилых домов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электроснабжение, водоснабжение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Парри Анна Михайловна 8(38583)22151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Восточная часть города,  Парфеновский тракт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0,4 га          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муниципальная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для строительства вертолетной площадки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электроснабжение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Парри Анна Михайловна 8(38583)22151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Западная часть города, вдоль федеральной трассы А-349 за санитарно-защитной зоной скважин водозабора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34,3 га             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муниципальная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для комплексной застройки с разработкой проекта планирования для строительства индивидуальных жилых домов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Парри Анна Михайловна 8(38583)22151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Южная часть города, переулок Солончаковый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0,4 га          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муниципальн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для строительства индивидуальных жилых домов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электроснабжение, водоснабжение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Парри Анна Михайловна 8(38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583)22151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пер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Коммунальный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,  д. 2в, здание котельной с земельным участком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Площадь здания котельной - 58,9 кв.м.; площадь земельного участка 264 кв.м.                 Продажа/аренда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 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муниципальная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для размещения производства  или оказания услуг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электроснабжение, водоснабжение,  автомобильный подъездной путь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Степанова Ольга Николаевна  тел. 8(38553) 21436, 89628069946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22:62:021417:13               ул.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, 97,  земельный участок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Площадь  земельного участка - 2313 кв.м.           Продажа/аренда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 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муниципальная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для организации торговой и аналогичной  деятельности,  строительства многоквартирного 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водоснабжение, канализование, теплоснабжение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Степанова Ольга Николаевна  тел. 8(38553) 21436, 89628069946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22:62:020901:116              примерно в 175 м на юг от ориентира ж/д, расположенный по адресу: пер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льяно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вский, д.100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8934 кв.м.     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публичная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электроснабжение,  автомобильный подъездной путь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Степанова Ольга Николаевна  тел. 8(38553) 2143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6, 89628069946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22:62:020101:653                         примерно в 262 м на запад от ориентира ж/д, расположенный по адресу: пер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портивный, д.11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10000 кв.м.      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публичная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 автомобильный подъездной путь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Степанова Ольга Николаевна  тел. 8(38553) 21436, 89628069946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Северная часть города, примерно в 500 м на юг от федеральной трассы АИ-312, в районе садоводства "Сады Алтая" (на запад), вблизи естественного водоем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пруд)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10000 кв.м.   Аренда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публичная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Для огородничества (возможное тепличное хозяйство)                     Осуществление деятельности, связанной с выращиванием ягодных, овощных, бахчевых или иных сельскохозяйственных культур и картофеля;          размещение некапитального жилого строения и хозяйственных строений и 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сооружений, предназначенных для          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водоснабжение через скважину, (по необходимости);   подъездной путь с федеральной трассы;                                электроснабжение от существующей ЛЭ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П(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по необходимости)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Парри Анна Михайловна 8(38583)22151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г. Алейск, ул.им. В.Олешко, д.50   Кадастровый номер объекта (здание): 22:62:020402:358      кадастровый номер объект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земельный участок): 22:62:020303:45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1645 кв.м. - площадь земельного  участка,               продажа/аренда        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публичная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на усмотрение собственника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водоснабжение, канализование, теплоснабжение, электроснабжение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820,8 кв.м., одноэтажное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Степанова Ольга Николаевна  тел. 8(38553) 21436, 89628069946</w:t>
            </w:r>
          </w:p>
        </w:tc>
      </w:tr>
      <w:tr w:rsidR="00F15F6B" w:rsidTr="00F15F6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jc w:val="righ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г. Алейск, ул. Давыдова, 191                                Кадастровый номер объекта: 22:62:031006:41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  <w:t>кв.м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Кадастровый номер земельного участка 22:62:031006:1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2017 кв.м. - площадь земельного  участка,                    продажа/аренда        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земли населенных пунктов,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публичная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на усмотрение собственника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водоснабжение, электроснабжение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 xml:space="preserve">409,2 кв.м., </w:t>
            </w:r>
            <w:proofErr w:type="gramStart"/>
            <w:r>
              <w:rPr>
                <w:rFonts w:ascii="Arial" w:hAnsi="Arial" w:cs="Arial"/>
                <w:color w:val="151515"/>
                <w:sz w:val="20"/>
                <w:szCs w:val="20"/>
              </w:rPr>
              <w:t>одноэтажное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t>   гараж - 50,5 кв.м.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5F6B" w:rsidRDefault="00F15F6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Степанова Ольга Николаевна  тел. 8(38553) 21436, 89628069946</w:t>
            </w:r>
          </w:p>
        </w:tc>
      </w:tr>
    </w:tbl>
    <w:p w:rsidR="00F15F6B" w:rsidRDefault="00F15F6B" w:rsidP="00F15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br/>
      </w:r>
    </w:p>
    <w:p w:rsidR="00F15F6B" w:rsidRDefault="00F15F6B" w:rsidP="00F15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7775DB" w:rsidRPr="001855C9" w:rsidRDefault="007775DB" w:rsidP="001855C9">
      <w:bookmarkStart w:id="0" w:name="_GoBack"/>
      <w:bookmarkEnd w:id="0"/>
    </w:p>
    <w:sectPr w:rsidR="007775DB" w:rsidRPr="0018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13C23"/>
    <w:multiLevelType w:val="multilevel"/>
    <w:tmpl w:val="8AB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6F48"/>
    <w:multiLevelType w:val="multilevel"/>
    <w:tmpl w:val="E17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1050B"/>
    <w:multiLevelType w:val="multilevel"/>
    <w:tmpl w:val="5AB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1855C9"/>
    <w:rsid w:val="003D6A94"/>
    <w:rsid w:val="004D2CEA"/>
    <w:rsid w:val="005624AA"/>
    <w:rsid w:val="005B3D7E"/>
    <w:rsid w:val="00641D5A"/>
    <w:rsid w:val="00691D2D"/>
    <w:rsid w:val="006C7E8E"/>
    <w:rsid w:val="007775DB"/>
    <w:rsid w:val="00A50DDB"/>
    <w:rsid w:val="00A65244"/>
    <w:rsid w:val="00AC4286"/>
    <w:rsid w:val="00BC3C82"/>
    <w:rsid w:val="00C06B59"/>
    <w:rsid w:val="00C95375"/>
    <w:rsid w:val="00F11A02"/>
    <w:rsid w:val="00F15F6B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2024-01-18T08:06:00Z</dcterms:created>
  <dcterms:modified xsi:type="dcterms:W3CDTF">2024-01-18T08:06:00Z</dcterms:modified>
</cp:coreProperties>
</file>