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D6" w:rsidRDefault="00E904D6" w:rsidP="00E904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 результатам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экспертизы постановления администрации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от 15.03.2019 № 162 «О внесении изменений в АР предоставления муниципальной услуги «Об утверждении АР предоставления муниципальной услуги «Выдача ходатайства администрации города Алейска организациям и ИП, претендующим на получение государственной поддержки», утвержденный постановлением администрации города Алейска от 07.07.2016 № 571»</w:t>
      </w:r>
    </w:p>
    <w:p w:rsidR="00E904D6" w:rsidRDefault="00E904D6" w:rsidP="00E904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постановления администрации города Алейска от 15.03.2019 № 162 «О внесении изменений в АР предоставления муниципальной услуги «Об утверждении АР предоставления муниципальной услуги «Выдача ходатайства администрации города Алейска организациям и ИП, претендующим на получение государственной поддержки», утвержденный постановлением администрации города Алейска от 07.07.2016 № 571»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.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д</w:t>
      </w:r>
      <w:proofErr w:type="gramEnd"/>
      <w:r>
        <w:rPr>
          <w:rFonts w:ascii="Arial" w:hAnsi="Arial" w:cs="Arial"/>
          <w:color w:val="242424"/>
          <w:sz w:val="26"/>
          <w:szCs w:val="26"/>
        </w:rPr>
        <w:t>алее – «Постановление»).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Постановление разработано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нформационно</w:t>
      </w:r>
      <w:proofErr w:type="spellEnd"/>
      <w:r>
        <w:rPr>
          <w:rFonts w:ascii="Arial" w:hAnsi="Arial" w:cs="Arial"/>
          <w:color w:val="242424"/>
          <w:sz w:val="26"/>
          <w:szCs w:val="26"/>
        </w:rPr>
        <w:t>-консультационным центром администрации города Алейска по взаимодействию с предпринимательством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разработано на основании Федерального закона от 27.07.2010 № 210-ФЗ «Об организации предоставления государственных и муниципальных услуг».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Настоящее Постановление утверждает Административный регламент предоставления муниципальной услуги «Выдача ходатайства администрации города Алейска организациям и ИП, претендующим на получение государственной поддержки».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Публичное обсуждение Постановления проводилось с 18.11.2019 г. по 06.12.2019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lastRenderedPageBreak/>
        <w:br/>
      </w:r>
      <w:r>
        <w:rPr>
          <w:rFonts w:ascii="Arial" w:hAnsi="Arial" w:cs="Arial"/>
          <w:color w:val="242424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 основе проведения экспертизы Постановления,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Разработчиком при проведении экспертизы Постановления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экспертизы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Постановление администрации города Алейска разработано в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Действие данного Постановления администрации города Алейска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br/>
      </w:r>
    </w:p>
    <w:p w:rsidR="00E904D6" w:rsidRDefault="00E904D6" w:rsidP="00E904D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Председатель </w:t>
      </w:r>
    </w:p>
    <w:p w:rsidR="00E904D6" w:rsidRDefault="00E904D6" w:rsidP="00E904D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комитета по экономике и труду </w:t>
      </w:r>
    </w:p>
    <w:p w:rsidR="00E904D6" w:rsidRDefault="00E904D6" w:rsidP="00E904D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 xml:space="preserve">администрации города   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</w:p>
    <w:p w:rsidR="005318A8" w:rsidRPr="00923981" w:rsidRDefault="005318A8" w:rsidP="00923981">
      <w:bookmarkStart w:id="0" w:name="_GoBack"/>
      <w:bookmarkEnd w:id="0"/>
    </w:p>
    <w:sectPr w:rsidR="005318A8" w:rsidRPr="0092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2024-01-26T05:49:00Z</dcterms:created>
  <dcterms:modified xsi:type="dcterms:W3CDTF">2024-01-26T05:49:00Z</dcterms:modified>
</cp:coreProperties>
</file>