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29" w:rsidRDefault="00514729" w:rsidP="00514729"/>
    <w:p w:rsidR="00514729" w:rsidRPr="00645476" w:rsidRDefault="00645476" w:rsidP="00645476">
      <w:p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58420</wp:posOffset>
            </wp:positionV>
            <wp:extent cx="223456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61" y="21273"/>
                <wp:lineTo x="21361" y="0"/>
                <wp:lineTo x="0" y="0"/>
              </wp:wrapPolygon>
            </wp:wrapThrough>
            <wp:docPr id="7" name="Рисунок 7" descr="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Э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 xml:space="preserve">Деревья и постройки под проводами не только мешают обслуживанию электротехнического оборудования, но и часто становятся причиной аварийных ситуаций на объектах электросетевого комплекса и несчастных случаев. </w:t>
      </w:r>
      <w:r w:rsidR="00054529">
        <w:rPr>
          <w:rFonts w:ascii="Times New Roman" w:hAnsi="Times New Roman" w:cs="Times New Roman"/>
          <w:b/>
          <w:sz w:val="24"/>
          <w:szCs w:val="24"/>
        </w:rPr>
        <w:t>АО «СК Алтайкрайэнерго» рассказывает</w:t>
      </w:r>
      <w:r w:rsidR="009F5376">
        <w:rPr>
          <w:rFonts w:ascii="Times New Roman" w:hAnsi="Times New Roman" w:cs="Times New Roman"/>
          <w:b/>
          <w:sz w:val="24"/>
          <w:szCs w:val="24"/>
        </w:rPr>
        <w:t>,</w:t>
      </w:r>
      <w:r w:rsidR="0005452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>ак этого изб</w:t>
      </w:r>
      <w:r w:rsidR="00054529">
        <w:rPr>
          <w:rFonts w:ascii="Times New Roman" w:hAnsi="Times New Roman" w:cs="Times New Roman"/>
          <w:b/>
          <w:sz w:val="24"/>
          <w:szCs w:val="24"/>
        </w:rPr>
        <w:t>ежать и не допустить нарушений.</w:t>
      </w:r>
    </w:p>
    <w:p w:rsidR="00514729" w:rsidRPr="00645476" w:rsidRDefault="00514729" w:rsidP="00514729">
      <w:pPr>
        <w:rPr>
          <w:rFonts w:ascii="Times New Roman" w:hAnsi="Times New Roman" w:cs="Times New Roman"/>
          <w:b/>
          <w:sz w:val="28"/>
          <w:szCs w:val="28"/>
        </w:rPr>
      </w:pPr>
      <w:r w:rsidRPr="00645476">
        <w:rPr>
          <w:rFonts w:ascii="Times New Roman" w:hAnsi="Times New Roman" w:cs="Times New Roman"/>
          <w:b/>
          <w:sz w:val="28"/>
          <w:szCs w:val="28"/>
        </w:rPr>
        <w:t>Что такое охранные зоны ЛЭП</w:t>
      </w: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b/>
          <w:sz w:val="24"/>
          <w:szCs w:val="24"/>
        </w:rPr>
        <w:t>Охранная зона линий электропередачи</w:t>
      </w:r>
      <w:r w:rsidRPr="00514729">
        <w:t xml:space="preserve"> </w:t>
      </w:r>
      <w:r w:rsidRPr="00645476">
        <w:rPr>
          <w:rFonts w:ascii="Times New Roman" w:hAnsi="Times New Roman" w:cs="Times New Roman"/>
          <w:sz w:val="24"/>
          <w:szCs w:val="24"/>
        </w:rPr>
        <w:t>– это участки земельного и воздушного пространства по обе стороны линий электропередачи, на которых действуют ограничения и правила, направленные на обеспечение безопасности электросетей и предотвращение аварий.</w:t>
      </w: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Более того, ничто в охранных зонах не должно препятствовать работе энергетиков.</w:t>
      </w:r>
    </w:p>
    <w:p w:rsidR="00514729" w:rsidRPr="00645476" w:rsidRDefault="00514729" w:rsidP="00E90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76">
        <w:rPr>
          <w:rFonts w:ascii="Times New Roman" w:hAnsi="Times New Roman" w:cs="Times New Roman"/>
          <w:b/>
          <w:sz w:val="28"/>
          <w:szCs w:val="28"/>
        </w:rPr>
        <w:t>Размеры охранных зон</w:t>
      </w:r>
    </w:p>
    <w:p w:rsidR="00514729" w:rsidRPr="00645476" w:rsidRDefault="00514729" w:rsidP="00514729">
      <w:pPr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Границы охранных зон определены действующим законодательством и нормативно-технической документацией.</w:t>
      </w:r>
    </w:p>
    <w:p w:rsidR="00514729" w:rsidRPr="00645476" w:rsidRDefault="00E90BB0" w:rsidP="00514729">
      <w:pPr>
        <w:rPr>
          <w:rFonts w:ascii="Times New Roman" w:hAnsi="Times New Roman" w:cs="Times New Roman"/>
          <w:b/>
          <w:sz w:val="24"/>
          <w:szCs w:val="24"/>
        </w:rPr>
      </w:pPr>
      <w:r w:rsidRPr="00E90B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521335</wp:posOffset>
            </wp:positionV>
            <wp:extent cx="3193415" cy="2324100"/>
            <wp:effectExtent l="0" t="0" r="6985" b="0"/>
            <wp:wrapThrough wrapText="bothSides">
              <wp:wrapPolygon edited="0">
                <wp:start x="0" y="0"/>
                <wp:lineTo x="0" y="21423"/>
                <wp:lineTo x="21518" y="21423"/>
                <wp:lineTo x="21518" y="0"/>
                <wp:lineTo x="0" y="0"/>
              </wp:wrapPolygon>
            </wp:wrapThrough>
            <wp:docPr id="9" name="Рисунок 9" descr="C:\Users\nv_cepenko\Desktop\Аннотация 2024-07-25 14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v_cepenko\Desktop\Аннотация 2024-07-25 142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>Для воздушных линий:</w:t>
      </w:r>
    </w:p>
    <w:p w:rsidR="00514729" w:rsidRDefault="00E90BB0" w:rsidP="00514729">
      <w:r w:rsidRPr="0064547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230505</wp:posOffset>
            </wp:positionV>
            <wp:extent cx="3290570" cy="2320290"/>
            <wp:effectExtent l="0" t="0" r="5080" b="3810"/>
            <wp:wrapThrough wrapText="bothSides">
              <wp:wrapPolygon edited="0">
                <wp:start x="0" y="0"/>
                <wp:lineTo x="0" y="21458"/>
                <wp:lineTo x="21508" y="21458"/>
                <wp:lineTo x="21508" y="0"/>
                <wp:lineTo x="0" y="0"/>
              </wp:wrapPolygon>
            </wp:wrapThrough>
            <wp:docPr id="8" name="Рисунок 8" descr="C:\Users\nv_cepenko\Desktop\Аннотация 2024-07-25 14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v_cepenko\Desktop\Аннотация 2024-07-25 142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BB0" w:rsidRPr="00E90BB0" w:rsidRDefault="00E90BB0" w:rsidP="00514729">
      <w:pPr>
        <w:rPr>
          <w:rFonts w:ascii="Times New Roman" w:hAnsi="Times New Roman" w:cs="Times New Roman"/>
          <w:sz w:val="20"/>
          <w:szCs w:val="20"/>
        </w:rPr>
      </w:pPr>
      <w:r w:rsidRPr="00E90BB0">
        <w:rPr>
          <w:rFonts w:ascii="Times New Roman" w:hAnsi="Times New Roman" w:cs="Times New Roman"/>
          <w:sz w:val="20"/>
          <w:szCs w:val="20"/>
        </w:rPr>
        <w:t>Охранн</w:t>
      </w:r>
      <w:r w:rsidR="00054529">
        <w:rPr>
          <w:rFonts w:ascii="Times New Roman" w:hAnsi="Times New Roman" w:cs="Times New Roman"/>
          <w:sz w:val="20"/>
          <w:szCs w:val="20"/>
        </w:rPr>
        <w:t>ые зоны воздушных линий. Фото: «Толк»</w:t>
      </w:r>
    </w:p>
    <w:p w:rsidR="00514729" w:rsidRPr="00645476" w:rsidRDefault="00514729" w:rsidP="00514729">
      <w:pPr>
        <w:rPr>
          <w:rFonts w:ascii="Times New Roman" w:hAnsi="Times New Roman" w:cs="Times New Roman"/>
          <w:b/>
          <w:sz w:val="24"/>
          <w:szCs w:val="24"/>
        </w:rPr>
      </w:pPr>
      <w:r w:rsidRPr="00645476">
        <w:rPr>
          <w:rFonts w:ascii="Times New Roman" w:hAnsi="Times New Roman" w:cs="Times New Roman"/>
          <w:b/>
          <w:sz w:val="24"/>
          <w:szCs w:val="24"/>
        </w:rPr>
        <w:t>Для кабельных линий:</w:t>
      </w:r>
    </w:p>
    <w:p w:rsidR="00514729" w:rsidRPr="00514729" w:rsidRDefault="00514729" w:rsidP="00645476">
      <w:pPr>
        <w:jc w:val="center"/>
      </w:pPr>
      <w:r w:rsidRPr="00514729">
        <w:rPr>
          <w:noProof/>
          <w:lang w:eastAsia="ru-RU"/>
        </w:rPr>
        <w:drawing>
          <wp:inline distT="0" distB="0" distL="0" distR="0">
            <wp:extent cx="3843338" cy="2562225"/>
            <wp:effectExtent l="0" t="0" r="5080" b="0"/>
            <wp:docPr id="2" name="Рисунок 2" descr="Охранные зоны 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хранные зоны Л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86" cy="25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29" w:rsidRPr="00645476" w:rsidRDefault="00514729" w:rsidP="00E90BB0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476">
        <w:rPr>
          <w:rFonts w:ascii="Times New Roman" w:hAnsi="Times New Roman" w:cs="Times New Roman"/>
          <w:sz w:val="20"/>
          <w:szCs w:val="20"/>
        </w:rPr>
        <w:t>Охранн</w:t>
      </w:r>
      <w:r w:rsidR="00054529">
        <w:rPr>
          <w:rFonts w:ascii="Times New Roman" w:hAnsi="Times New Roman" w:cs="Times New Roman"/>
          <w:sz w:val="20"/>
          <w:szCs w:val="20"/>
        </w:rPr>
        <w:t>ые зоны кабельных линий. Фото: «Толк»</w:t>
      </w:r>
    </w:p>
    <w:p w:rsidR="00E90BB0" w:rsidRDefault="00E90BB0" w:rsidP="00645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lastRenderedPageBreak/>
        <w:t>Следует особо помнить о том, что любые виды работ в охранных зонах ЛЭП должны согласовываться с электросетевой организацией. Нарушители привлекаются к ответственности в соответствии с действующим законодательством Российской Федерации.</w:t>
      </w:r>
    </w:p>
    <w:p w:rsidR="00514729" w:rsidRPr="00514729" w:rsidRDefault="00514729" w:rsidP="00645476">
      <w:pPr>
        <w:jc w:val="center"/>
      </w:pPr>
      <w:bookmarkStart w:id="0" w:name="_GoBack"/>
      <w:r w:rsidRPr="00514729">
        <w:rPr>
          <w:noProof/>
          <w:lang w:eastAsia="ru-RU"/>
        </w:rPr>
        <w:drawing>
          <wp:inline distT="0" distB="0" distL="0" distR="0">
            <wp:extent cx="5529263" cy="3686175"/>
            <wp:effectExtent l="0" t="0" r="0" b="0"/>
            <wp:docPr id="1" name="Рисунок 1" descr="Охранные зоны 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хранные зоны ЛЭ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22" cy="36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729" w:rsidRPr="00645476" w:rsidRDefault="00645476" w:rsidP="005147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54529">
        <w:rPr>
          <w:rFonts w:ascii="Times New Roman" w:hAnsi="Times New Roman" w:cs="Times New Roman"/>
          <w:sz w:val="20"/>
          <w:szCs w:val="20"/>
        </w:rPr>
        <w:t>Фото: «Толк»</w:t>
      </w:r>
    </w:p>
    <w:p w:rsidR="00514729" w:rsidRDefault="00514729" w:rsidP="00E9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Для уточнения порядка согласования работ</w:t>
      </w:r>
      <w:r w:rsidR="00054529">
        <w:rPr>
          <w:rFonts w:ascii="Times New Roman" w:hAnsi="Times New Roman" w:cs="Times New Roman"/>
          <w:sz w:val="24"/>
          <w:szCs w:val="24"/>
        </w:rPr>
        <w:t xml:space="preserve"> на территории обслуживания АО «СК Алтайкрайэнерго» </w:t>
      </w:r>
      <w:r w:rsidRPr="00645476">
        <w:rPr>
          <w:rFonts w:ascii="Times New Roman" w:hAnsi="Times New Roman" w:cs="Times New Roman"/>
          <w:sz w:val="24"/>
          <w:szCs w:val="24"/>
        </w:rPr>
        <w:t>необходимо обрати</w:t>
      </w:r>
      <w:r w:rsidR="00054529">
        <w:rPr>
          <w:rFonts w:ascii="Times New Roman" w:hAnsi="Times New Roman" w:cs="Times New Roman"/>
          <w:sz w:val="24"/>
          <w:szCs w:val="24"/>
        </w:rPr>
        <w:t xml:space="preserve">ться по телефонам, указанным на </w:t>
      </w:r>
      <w:hyperlink r:id="rId10" w:tgtFrame="_blank" w:history="1">
        <w:r w:rsidRPr="00054529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054529">
        <w:rPr>
          <w:rFonts w:ascii="Times New Roman" w:hAnsi="Times New Roman" w:cs="Times New Roman"/>
          <w:sz w:val="24"/>
          <w:szCs w:val="24"/>
        </w:rPr>
        <w:t xml:space="preserve"> компании: </w:t>
      </w:r>
      <w:hyperlink r:id="rId11" w:history="1">
        <w:r w:rsidR="00054529" w:rsidRPr="0020688F">
          <w:rPr>
            <w:rStyle w:val="a3"/>
            <w:rFonts w:ascii="Times New Roman" w:hAnsi="Times New Roman" w:cs="Times New Roman"/>
            <w:sz w:val="24"/>
            <w:szCs w:val="24"/>
          </w:rPr>
          <w:t>https://sk-altke.ru/</w:t>
        </w:r>
      </w:hyperlink>
    </w:p>
    <w:p w:rsidR="00054529" w:rsidRPr="00645476" w:rsidRDefault="00054529" w:rsidP="00E90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3CE" w:rsidRDefault="002E03CE"/>
    <w:sectPr w:rsidR="002E03CE" w:rsidSect="0064547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9"/>
    <w:rsid w:val="00054529"/>
    <w:rsid w:val="002E03CE"/>
    <w:rsid w:val="00514729"/>
    <w:rsid w:val="00645476"/>
    <w:rsid w:val="009F5376"/>
    <w:rsid w:val="00E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6EB9"/>
  <w15:chartTrackingRefBased/>
  <w15:docId w15:val="{F6DBEA5B-2948-4B56-9EE4-9C4450E0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26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847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2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29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5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7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3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3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230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2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944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0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0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4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2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k-altke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olknews.ru/jump?to=https%3A%2F%2Fsk-altke.ru%2Fobsluzhivanie-potrebitel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2FAE-A284-424F-B2E2-60720C56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Цепенко Наталья Владимировна</dc:creator>
  <cp:keywords/>
  <dc:description/>
  <cp:lastModifiedBy>Цепенко Наталья Владимировна</cp:lastModifiedBy>
  <cp:revision>3</cp:revision>
  <dcterms:created xsi:type="dcterms:W3CDTF">2024-07-25T07:14:00Z</dcterms:created>
  <dcterms:modified xsi:type="dcterms:W3CDTF">2024-07-25T07:55:00Z</dcterms:modified>
</cp:coreProperties>
</file>